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BB8A4" w14:textId="77777777" w:rsidR="00F55A2A" w:rsidRDefault="00F55A2A" w:rsidP="00BF4A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F74724" w14:textId="77777777" w:rsidR="001A4DF2" w:rsidRPr="001A4DF2" w:rsidRDefault="001A4DF2" w:rsidP="00BF4A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1A4DF2">
        <w:rPr>
          <w:rFonts w:ascii="Arial" w:hAnsi="Arial" w:cs="Arial"/>
          <w:b/>
          <w:sz w:val="20"/>
          <w:szCs w:val="20"/>
        </w:rPr>
        <w:t>6CCMDPSPE11</w:t>
      </w:r>
    </w:p>
    <w:bookmarkEnd w:id="0"/>
    <w:p w14:paraId="45710892" w14:textId="77777777" w:rsidR="001A4DF2" w:rsidRDefault="001A4DF2" w:rsidP="00BF4A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629060" w14:textId="77777777" w:rsidR="00F55A2A" w:rsidRDefault="00F55A2A" w:rsidP="001A4D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PERCEPÇÃO D</w:t>
      </w:r>
      <w:r w:rsidR="00B0235F">
        <w:rPr>
          <w:rFonts w:ascii="Arial" w:hAnsi="Arial" w:cs="Arial"/>
          <w:b/>
          <w:sz w:val="20"/>
          <w:szCs w:val="20"/>
        </w:rPr>
        <w:t>OS USU</w:t>
      </w:r>
      <w:r w:rsidR="005C61E9">
        <w:rPr>
          <w:rFonts w:ascii="Arial" w:hAnsi="Arial" w:cs="Arial"/>
          <w:b/>
          <w:sz w:val="20"/>
          <w:szCs w:val="20"/>
        </w:rPr>
        <w:t xml:space="preserve">ÁRIOS </w:t>
      </w:r>
      <w:r>
        <w:rPr>
          <w:rFonts w:ascii="Arial" w:hAnsi="Arial" w:cs="Arial"/>
          <w:b/>
          <w:sz w:val="20"/>
          <w:szCs w:val="20"/>
        </w:rPr>
        <w:t>DO HULW ACERCA DO</w:t>
      </w:r>
      <w:r w:rsidR="009D30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SISTEMA DE MARCAÇÃO DE CONSULTAS</w:t>
      </w:r>
    </w:p>
    <w:p w14:paraId="0C49635B" w14:textId="77777777" w:rsidR="001A4DF2" w:rsidRDefault="00F40151" w:rsidP="001A4DF2">
      <w:pPr>
        <w:jc w:val="center"/>
        <w:rPr>
          <w:rFonts w:ascii="Arial" w:hAnsi="Arial" w:cs="Arial"/>
          <w:sz w:val="20"/>
          <w:szCs w:val="20"/>
        </w:rPr>
      </w:pPr>
      <w:r w:rsidRPr="005553B9">
        <w:rPr>
          <w:rFonts w:ascii="Arial" w:hAnsi="Arial" w:cs="Arial"/>
          <w:sz w:val="20"/>
          <w:szCs w:val="20"/>
        </w:rPr>
        <w:t>Natalia Maia Diniz</w:t>
      </w:r>
      <w:r w:rsidRPr="005553B9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</w:rPr>
        <w:t xml:space="preserve">; </w:t>
      </w:r>
      <w:r w:rsidRPr="005553B9">
        <w:rPr>
          <w:rFonts w:ascii="Arial" w:hAnsi="Arial" w:cs="Arial"/>
          <w:sz w:val="20"/>
          <w:szCs w:val="20"/>
        </w:rPr>
        <w:t>Thiago Back de Lima e Moura</w:t>
      </w:r>
      <w:r>
        <w:rPr>
          <w:rFonts w:ascii="Arial" w:hAnsi="Arial" w:cs="Arial"/>
          <w:sz w:val="20"/>
          <w:szCs w:val="20"/>
          <w:vertAlign w:val="superscript"/>
        </w:rPr>
        <w:t>c</w:t>
      </w:r>
      <w:r w:rsidRPr="005553B9">
        <w:rPr>
          <w:rFonts w:ascii="Arial" w:hAnsi="Arial" w:cs="Arial"/>
          <w:sz w:val="20"/>
          <w:szCs w:val="20"/>
        </w:rPr>
        <w:t xml:space="preserve"> Aderaldo Costa Alves Junior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 w:rsidRPr="005553B9">
        <w:rPr>
          <w:rFonts w:ascii="Arial" w:hAnsi="Arial" w:cs="Arial"/>
          <w:sz w:val="20"/>
          <w:szCs w:val="20"/>
        </w:rPr>
        <w:t>; Raniere Nobre Fonseca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 w:rsidRPr="005553B9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Adrielly Luênia Alves de Souza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;Ilana Karine Medeiros de Araújo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 w:rsidRPr="005553B9">
        <w:rPr>
          <w:rFonts w:ascii="Arial" w:hAnsi="Arial" w:cs="Arial"/>
          <w:sz w:val="20"/>
          <w:szCs w:val="20"/>
        </w:rPr>
        <w:t>;</w:t>
      </w:r>
      <w:r w:rsidRPr="00854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Jéssyka Cibelly da Costa Silva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 Rafaela Trindade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 Sylmara Maia de França</w:t>
      </w:r>
      <w:r w:rsidRPr="005553B9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675618A" w14:textId="77777777" w:rsidR="00F40151" w:rsidRDefault="00F40151" w:rsidP="001A4DF2">
      <w:pPr>
        <w:jc w:val="center"/>
        <w:rPr>
          <w:rFonts w:ascii="Arial" w:hAnsi="Arial" w:cs="Arial"/>
          <w:sz w:val="20"/>
          <w:szCs w:val="20"/>
        </w:rPr>
      </w:pPr>
      <w:r w:rsidRPr="005553B9">
        <w:rPr>
          <w:rFonts w:ascii="Arial" w:hAnsi="Arial" w:cs="Arial"/>
          <w:sz w:val="20"/>
          <w:szCs w:val="20"/>
        </w:rPr>
        <w:t>Severino Ramos de Lima</w:t>
      </w:r>
      <w:r w:rsidRPr="005553B9">
        <w:rPr>
          <w:rFonts w:ascii="Arial" w:hAnsi="Arial" w:cs="Arial"/>
          <w:sz w:val="20"/>
          <w:szCs w:val="20"/>
          <w:vertAlign w:val="superscript"/>
        </w:rPr>
        <w:t>(3)</w:t>
      </w:r>
      <w:r w:rsidRPr="005553B9">
        <w:rPr>
          <w:rFonts w:ascii="Arial" w:hAnsi="Arial" w:cs="Arial"/>
          <w:sz w:val="20"/>
          <w:szCs w:val="20"/>
        </w:rPr>
        <w:t xml:space="preserve"> </w:t>
      </w:r>
    </w:p>
    <w:p w14:paraId="102BCFEA" w14:textId="77777777" w:rsidR="001A4DF2" w:rsidRPr="005553B9" w:rsidRDefault="001A4DF2" w:rsidP="001A4DF2">
      <w:pPr>
        <w:jc w:val="center"/>
        <w:rPr>
          <w:rFonts w:ascii="Arial" w:hAnsi="Arial" w:cs="Arial"/>
          <w:sz w:val="20"/>
          <w:szCs w:val="20"/>
        </w:rPr>
      </w:pPr>
      <w:r w:rsidRPr="005553B9">
        <w:rPr>
          <w:rFonts w:ascii="Arial" w:hAnsi="Arial" w:cs="Arial"/>
          <w:sz w:val="20"/>
          <w:szCs w:val="20"/>
        </w:rPr>
        <w:t>Centro de Ciências Médicas/Departamento de Promoção à Saúde/PROBEX</w:t>
      </w:r>
    </w:p>
    <w:p w14:paraId="7BD40352" w14:textId="77777777" w:rsidR="00F55A2A" w:rsidRDefault="00F55A2A" w:rsidP="00BF4A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904D4A" w14:textId="77777777" w:rsidR="00F55A2A" w:rsidRPr="00A93F26" w:rsidRDefault="00B0235F" w:rsidP="001A4D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</w:t>
      </w:r>
      <w:r w:rsidR="00F55A2A">
        <w:rPr>
          <w:rFonts w:ascii="Arial" w:hAnsi="Arial" w:cs="Arial"/>
          <w:sz w:val="20"/>
          <w:szCs w:val="20"/>
        </w:rPr>
        <w:t xml:space="preserve"> sistemas de regulação dos serviços de saúde</w:t>
      </w:r>
      <w:r>
        <w:rPr>
          <w:rFonts w:ascii="Arial" w:hAnsi="Arial" w:cs="Arial"/>
          <w:sz w:val="20"/>
          <w:szCs w:val="20"/>
        </w:rPr>
        <w:t xml:space="preserve"> foram criados com</w:t>
      </w:r>
      <w:r w:rsidR="00C22D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C22D86">
        <w:rPr>
          <w:rFonts w:ascii="Arial" w:hAnsi="Arial" w:cs="Arial"/>
          <w:sz w:val="20"/>
          <w:szCs w:val="20"/>
        </w:rPr>
        <w:t xml:space="preserve">objetivo </w:t>
      </w:r>
      <w:r>
        <w:rPr>
          <w:rFonts w:ascii="Arial" w:hAnsi="Arial" w:cs="Arial"/>
          <w:sz w:val="20"/>
          <w:szCs w:val="20"/>
        </w:rPr>
        <w:t xml:space="preserve">de reorganizar </w:t>
      </w:r>
      <w:r w:rsidR="00F55A2A" w:rsidRPr="00A93F26">
        <w:rPr>
          <w:rFonts w:ascii="Arial" w:hAnsi="Arial" w:cs="Arial"/>
          <w:sz w:val="20"/>
          <w:szCs w:val="20"/>
        </w:rPr>
        <w:t xml:space="preserve">as redes de serviço </w:t>
      </w:r>
      <w:r w:rsidRPr="00A93F26">
        <w:rPr>
          <w:rFonts w:ascii="Arial" w:hAnsi="Arial" w:cs="Arial"/>
          <w:sz w:val="20"/>
          <w:szCs w:val="20"/>
        </w:rPr>
        <w:t>como previsto</w:t>
      </w:r>
      <w:r w:rsidR="00F55A2A" w:rsidRPr="00A93F26">
        <w:rPr>
          <w:rFonts w:ascii="Arial" w:hAnsi="Arial" w:cs="Arial"/>
          <w:sz w:val="20"/>
          <w:szCs w:val="20"/>
        </w:rPr>
        <w:t xml:space="preserve"> </w:t>
      </w:r>
      <w:r w:rsidR="00C22D86" w:rsidRPr="00A93F26">
        <w:rPr>
          <w:rFonts w:ascii="Arial" w:hAnsi="Arial" w:cs="Arial"/>
          <w:sz w:val="20"/>
          <w:szCs w:val="20"/>
        </w:rPr>
        <w:t>n</w:t>
      </w:r>
      <w:r w:rsidR="00F55A2A" w:rsidRPr="00A93F26">
        <w:rPr>
          <w:rFonts w:ascii="Arial" w:hAnsi="Arial" w:cs="Arial"/>
          <w:sz w:val="20"/>
          <w:szCs w:val="20"/>
        </w:rPr>
        <w:t>o Pacto pela Saúde</w:t>
      </w:r>
      <w:r w:rsidR="00C22D86" w:rsidRPr="00A93F26">
        <w:rPr>
          <w:rFonts w:ascii="Arial" w:hAnsi="Arial" w:cs="Arial"/>
          <w:sz w:val="20"/>
          <w:szCs w:val="20"/>
        </w:rPr>
        <w:t>.</w:t>
      </w:r>
      <w:r w:rsidR="00F55A2A" w:rsidRPr="00A93F26">
        <w:rPr>
          <w:rFonts w:ascii="Arial" w:hAnsi="Arial" w:cs="Arial"/>
          <w:sz w:val="20"/>
          <w:szCs w:val="20"/>
        </w:rPr>
        <w:t xml:space="preserve"> </w:t>
      </w:r>
      <w:r w:rsidRPr="00A93F26">
        <w:rPr>
          <w:rFonts w:ascii="Arial" w:hAnsi="Arial" w:cs="Arial"/>
          <w:sz w:val="20"/>
          <w:szCs w:val="20"/>
        </w:rPr>
        <w:t>Após estudos e avaliações das problemáticas existentes, e</w:t>
      </w:r>
      <w:r w:rsidR="00C22D86" w:rsidRPr="00A93F26">
        <w:rPr>
          <w:rFonts w:ascii="Arial" w:hAnsi="Arial" w:cs="Arial"/>
          <w:sz w:val="20"/>
          <w:szCs w:val="20"/>
        </w:rPr>
        <w:t>sta ação foi</w:t>
      </w:r>
      <w:r w:rsidR="00F55A2A" w:rsidRPr="00A93F26">
        <w:rPr>
          <w:rFonts w:ascii="Arial" w:hAnsi="Arial" w:cs="Arial"/>
          <w:sz w:val="20"/>
          <w:szCs w:val="20"/>
        </w:rPr>
        <w:t xml:space="preserve"> posta em prática pela Diretoria de Regulação da Secretaria Municipal de Saúde de João Pessoa, em busca da melhoria do acesso da população à</w:t>
      </w:r>
      <w:r w:rsidR="00C22D86" w:rsidRPr="00A93F26">
        <w:rPr>
          <w:rFonts w:ascii="Arial" w:hAnsi="Arial" w:cs="Arial"/>
          <w:sz w:val="20"/>
          <w:szCs w:val="20"/>
        </w:rPr>
        <w:t>s</w:t>
      </w:r>
      <w:r w:rsidR="00146152" w:rsidRPr="00A93F26">
        <w:rPr>
          <w:rFonts w:ascii="Arial" w:hAnsi="Arial" w:cs="Arial"/>
          <w:sz w:val="20"/>
          <w:szCs w:val="20"/>
        </w:rPr>
        <w:t xml:space="preserve"> consultas e exames.</w:t>
      </w:r>
      <w:r w:rsidR="00F55A2A" w:rsidRPr="00A93F26">
        <w:rPr>
          <w:rFonts w:ascii="Arial" w:hAnsi="Arial" w:cs="Arial"/>
          <w:sz w:val="20"/>
          <w:szCs w:val="20"/>
        </w:rPr>
        <w:t xml:space="preserve"> O presente trabalho tem como objetivo avaliar o nível de conhecimento</w:t>
      </w:r>
      <w:r w:rsidR="000661DA" w:rsidRPr="00A93F26">
        <w:rPr>
          <w:rFonts w:ascii="Arial" w:hAnsi="Arial" w:cs="Arial"/>
          <w:sz w:val="20"/>
          <w:szCs w:val="20"/>
        </w:rPr>
        <w:t xml:space="preserve"> e</w:t>
      </w:r>
      <w:r w:rsidR="00F55A2A" w:rsidRPr="00A93F26">
        <w:rPr>
          <w:rFonts w:ascii="Arial" w:hAnsi="Arial" w:cs="Arial"/>
          <w:sz w:val="20"/>
          <w:szCs w:val="20"/>
        </w:rPr>
        <w:t xml:space="preserve"> </w:t>
      </w:r>
      <w:r w:rsidR="000661DA" w:rsidRPr="00A93F26">
        <w:rPr>
          <w:rFonts w:ascii="Arial" w:hAnsi="Arial" w:cs="Arial"/>
          <w:sz w:val="20"/>
          <w:szCs w:val="20"/>
        </w:rPr>
        <w:t>o grau de aceitação pelos</w:t>
      </w:r>
      <w:r w:rsidR="00F55A2A" w:rsidRPr="00A93F26">
        <w:rPr>
          <w:rFonts w:ascii="Arial" w:hAnsi="Arial" w:cs="Arial"/>
          <w:sz w:val="20"/>
          <w:szCs w:val="20"/>
        </w:rPr>
        <w:t xml:space="preserve"> </w:t>
      </w:r>
      <w:r w:rsidRPr="00A93F26">
        <w:rPr>
          <w:rFonts w:ascii="Arial" w:hAnsi="Arial" w:cs="Arial"/>
          <w:sz w:val="20"/>
          <w:szCs w:val="20"/>
        </w:rPr>
        <w:t>usuários</w:t>
      </w:r>
      <w:r w:rsidR="00F55A2A" w:rsidRPr="00A93F26">
        <w:rPr>
          <w:rFonts w:ascii="Arial" w:hAnsi="Arial" w:cs="Arial"/>
          <w:sz w:val="20"/>
          <w:szCs w:val="20"/>
        </w:rPr>
        <w:t xml:space="preserve"> do Hospital Universitário Lauro Wanderley (HULW) </w:t>
      </w:r>
      <w:r w:rsidR="000661DA" w:rsidRPr="00A93F26">
        <w:rPr>
          <w:rFonts w:ascii="Arial" w:hAnsi="Arial" w:cs="Arial"/>
          <w:sz w:val="20"/>
          <w:szCs w:val="20"/>
        </w:rPr>
        <w:t>d</w:t>
      </w:r>
      <w:r w:rsidR="00F55A2A" w:rsidRPr="00A93F26">
        <w:rPr>
          <w:rFonts w:ascii="Arial" w:hAnsi="Arial" w:cs="Arial"/>
          <w:sz w:val="20"/>
          <w:szCs w:val="20"/>
        </w:rPr>
        <w:t xml:space="preserve">o sistema de marcação de consultas adotado no </w:t>
      </w:r>
      <w:r w:rsidR="00C22D86" w:rsidRPr="00A93F26">
        <w:rPr>
          <w:rFonts w:ascii="Arial" w:hAnsi="Arial" w:cs="Arial"/>
          <w:sz w:val="20"/>
          <w:szCs w:val="20"/>
        </w:rPr>
        <w:t>HULW, a partir das definições da Central de Regulação/SWMSJP</w:t>
      </w:r>
      <w:r w:rsidR="00F55A2A" w:rsidRPr="00A93F26">
        <w:rPr>
          <w:rFonts w:ascii="Arial" w:hAnsi="Arial" w:cs="Arial"/>
          <w:sz w:val="20"/>
          <w:szCs w:val="20"/>
        </w:rPr>
        <w:t>.</w:t>
      </w:r>
      <w:r w:rsidR="000661DA" w:rsidRPr="00A93F26">
        <w:rPr>
          <w:rFonts w:ascii="Arial" w:hAnsi="Arial" w:cs="Arial"/>
          <w:sz w:val="20"/>
          <w:szCs w:val="20"/>
        </w:rPr>
        <w:t xml:space="preserve"> Este estudo trata-se de um inquérito qualitativo, com uma amostra de conveniência, realizado durante uma semana do mês de setembro de 2010, com os </w:t>
      </w:r>
      <w:r w:rsidRPr="00A93F26">
        <w:rPr>
          <w:rFonts w:ascii="Arial" w:hAnsi="Arial" w:cs="Arial"/>
          <w:sz w:val="20"/>
          <w:szCs w:val="20"/>
        </w:rPr>
        <w:t>usuários</w:t>
      </w:r>
      <w:r w:rsidR="000661DA" w:rsidRPr="00A93F26">
        <w:rPr>
          <w:rFonts w:ascii="Arial" w:hAnsi="Arial" w:cs="Arial"/>
          <w:sz w:val="20"/>
          <w:szCs w:val="20"/>
        </w:rPr>
        <w:t xml:space="preserve"> que concordaram em responder ao instrumento de coleta de dados. </w:t>
      </w:r>
      <w:r w:rsidRPr="00A93F26">
        <w:rPr>
          <w:rFonts w:ascii="Arial" w:hAnsi="Arial" w:cs="Arial"/>
          <w:sz w:val="20"/>
          <w:szCs w:val="20"/>
        </w:rPr>
        <w:t xml:space="preserve">Foi aplicado um </w:t>
      </w:r>
      <w:r w:rsidR="000661DA" w:rsidRPr="00A93F26">
        <w:rPr>
          <w:rFonts w:ascii="Arial" w:hAnsi="Arial" w:cs="Arial"/>
          <w:sz w:val="20"/>
          <w:szCs w:val="20"/>
        </w:rPr>
        <w:t xml:space="preserve">questionário </w:t>
      </w:r>
      <w:r w:rsidR="00F55A2A" w:rsidRPr="00A93F26">
        <w:rPr>
          <w:rFonts w:ascii="Arial" w:hAnsi="Arial" w:cs="Arial"/>
          <w:sz w:val="20"/>
          <w:szCs w:val="20"/>
        </w:rPr>
        <w:t>com</w:t>
      </w:r>
      <w:r w:rsidRPr="00A93F26">
        <w:rPr>
          <w:rFonts w:ascii="Arial" w:hAnsi="Arial" w:cs="Arial"/>
          <w:sz w:val="20"/>
          <w:szCs w:val="20"/>
        </w:rPr>
        <w:t>posto de</w:t>
      </w:r>
      <w:r w:rsidR="00F55A2A" w:rsidRPr="00A93F26">
        <w:rPr>
          <w:rFonts w:ascii="Arial" w:hAnsi="Arial" w:cs="Arial"/>
          <w:sz w:val="20"/>
          <w:szCs w:val="20"/>
        </w:rPr>
        <w:t xml:space="preserve"> perguntas objetivas e subjetivas, </w:t>
      </w:r>
      <w:r w:rsidRPr="00A93F26">
        <w:rPr>
          <w:rFonts w:ascii="Arial" w:hAnsi="Arial" w:cs="Arial"/>
          <w:sz w:val="20"/>
          <w:szCs w:val="20"/>
        </w:rPr>
        <w:t>tendo como foco principal o</w:t>
      </w:r>
      <w:r w:rsidR="000661DA" w:rsidRPr="00A93F26">
        <w:rPr>
          <w:rFonts w:ascii="Arial" w:hAnsi="Arial" w:cs="Arial"/>
          <w:sz w:val="20"/>
          <w:szCs w:val="20"/>
        </w:rPr>
        <w:t xml:space="preserve"> sistema de marcação de consultas. </w:t>
      </w:r>
      <w:r w:rsidRPr="00A93F26">
        <w:rPr>
          <w:rFonts w:ascii="Arial" w:hAnsi="Arial" w:cs="Arial"/>
          <w:sz w:val="20"/>
          <w:szCs w:val="20"/>
        </w:rPr>
        <w:t>Foram abordados 50 usuários</w:t>
      </w:r>
      <w:r w:rsidR="00F55A2A" w:rsidRPr="00A93F26">
        <w:rPr>
          <w:rFonts w:ascii="Arial" w:hAnsi="Arial" w:cs="Arial"/>
          <w:sz w:val="20"/>
          <w:szCs w:val="20"/>
        </w:rPr>
        <w:t>,</w:t>
      </w:r>
      <w:r w:rsidRPr="00A93F26">
        <w:rPr>
          <w:rFonts w:ascii="Arial" w:hAnsi="Arial" w:cs="Arial"/>
          <w:sz w:val="20"/>
          <w:szCs w:val="20"/>
        </w:rPr>
        <w:t xml:space="preserve"> mas apenas 42 </w:t>
      </w:r>
      <w:r w:rsidR="00F55A2A" w:rsidRPr="00A93F26">
        <w:rPr>
          <w:rFonts w:ascii="Arial" w:hAnsi="Arial" w:cs="Arial"/>
          <w:sz w:val="20"/>
          <w:szCs w:val="20"/>
        </w:rPr>
        <w:t>aceitaram responder as perguntas do questionário</w:t>
      </w:r>
      <w:r w:rsidR="008D4B13">
        <w:rPr>
          <w:rFonts w:ascii="Arial" w:hAnsi="Arial" w:cs="Arial"/>
          <w:sz w:val="20"/>
          <w:szCs w:val="20"/>
        </w:rPr>
        <w:t>.</w:t>
      </w:r>
      <w:r w:rsidR="009D306C">
        <w:rPr>
          <w:rFonts w:ascii="Arial" w:hAnsi="Arial" w:cs="Arial"/>
          <w:sz w:val="20"/>
          <w:szCs w:val="20"/>
        </w:rPr>
        <w:t xml:space="preserve"> </w:t>
      </w:r>
      <w:r w:rsidRPr="00A93F26">
        <w:rPr>
          <w:rFonts w:ascii="Arial" w:hAnsi="Arial" w:cs="Arial"/>
          <w:sz w:val="20"/>
          <w:szCs w:val="20"/>
        </w:rPr>
        <w:t xml:space="preserve">Apenas </w:t>
      </w:r>
      <w:r w:rsidR="009D306C">
        <w:rPr>
          <w:rFonts w:ascii="Arial" w:hAnsi="Arial" w:cs="Arial"/>
          <w:sz w:val="20"/>
          <w:szCs w:val="20"/>
        </w:rPr>
        <w:t>seis</w:t>
      </w:r>
      <w:r w:rsidR="004205E2">
        <w:rPr>
          <w:rFonts w:ascii="Arial" w:hAnsi="Arial" w:cs="Arial"/>
          <w:sz w:val="20"/>
          <w:szCs w:val="20"/>
        </w:rPr>
        <w:t xml:space="preserve"> </w:t>
      </w:r>
      <w:r w:rsidR="00146152" w:rsidRPr="00A93F26">
        <w:rPr>
          <w:rFonts w:ascii="Arial" w:hAnsi="Arial" w:cs="Arial"/>
          <w:sz w:val="20"/>
          <w:szCs w:val="20"/>
        </w:rPr>
        <w:t xml:space="preserve">dos entrevistados afirmaram </w:t>
      </w:r>
      <w:r w:rsidR="0049790C" w:rsidRPr="00A93F26">
        <w:rPr>
          <w:rFonts w:ascii="Arial" w:hAnsi="Arial" w:cs="Arial"/>
          <w:sz w:val="20"/>
          <w:szCs w:val="20"/>
        </w:rPr>
        <w:t>ser a primeira vez que utiliza</w:t>
      </w:r>
      <w:r w:rsidR="00146152" w:rsidRPr="00A93F26">
        <w:rPr>
          <w:rFonts w:ascii="Arial" w:hAnsi="Arial" w:cs="Arial"/>
          <w:sz w:val="20"/>
          <w:szCs w:val="20"/>
        </w:rPr>
        <w:t>ram</w:t>
      </w:r>
      <w:r w:rsidR="0049790C" w:rsidRPr="00A93F26">
        <w:rPr>
          <w:rFonts w:ascii="Arial" w:hAnsi="Arial" w:cs="Arial"/>
          <w:sz w:val="20"/>
          <w:szCs w:val="20"/>
        </w:rPr>
        <w:t xml:space="preserve"> os </w:t>
      </w:r>
      <w:r w:rsidR="00146152" w:rsidRPr="00A93F26">
        <w:rPr>
          <w:rFonts w:ascii="Arial" w:hAnsi="Arial" w:cs="Arial"/>
          <w:sz w:val="20"/>
          <w:szCs w:val="20"/>
        </w:rPr>
        <w:t>serviços deste hospital</w:t>
      </w:r>
      <w:r w:rsidR="009D306C">
        <w:rPr>
          <w:rFonts w:ascii="Arial" w:hAnsi="Arial" w:cs="Arial"/>
          <w:sz w:val="20"/>
          <w:szCs w:val="20"/>
        </w:rPr>
        <w:t>;</w:t>
      </w:r>
      <w:r w:rsidR="00F56389" w:rsidRPr="00A93F26">
        <w:rPr>
          <w:rFonts w:ascii="Arial" w:hAnsi="Arial" w:cs="Arial"/>
          <w:sz w:val="20"/>
          <w:szCs w:val="20"/>
        </w:rPr>
        <w:t xml:space="preserve"> 45,23 % </w:t>
      </w:r>
      <w:r w:rsidR="004205E2" w:rsidRPr="00A93F26">
        <w:rPr>
          <w:rFonts w:ascii="Arial" w:hAnsi="Arial" w:cs="Arial"/>
          <w:sz w:val="20"/>
          <w:szCs w:val="20"/>
        </w:rPr>
        <w:t>tinham marcado</w:t>
      </w:r>
      <w:r w:rsidR="0049790C" w:rsidRPr="00A93F26">
        <w:rPr>
          <w:rFonts w:ascii="Arial" w:hAnsi="Arial" w:cs="Arial"/>
          <w:sz w:val="20"/>
          <w:szCs w:val="20"/>
        </w:rPr>
        <w:t xml:space="preserve"> sua consulta no próprio HU</w:t>
      </w:r>
      <w:r w:rsidR="009D306C">
        <w:rPr>
          <w:rFonts w:ascii="Arial" w:hAnsi="Arial" w:cs="Arial"/>
          <w:sz w:val="20"/>
          <w:szCs w:val="20"/>
        </w:rPr>
        <w:t>;</w:t>
      </w:r>
      <w:r w:rsidR="0049790C" w:rsidRPr="00A93F26">
        <w:rPr>
          <w:rFonts w:ascii="Arial" w:hAnsi="Arial" w:cs="Arial"/>
          <w:sz w:val="20"/>
          <w:szCs w:val="20"/>
        </w:rPr>
        <w:t xml:space="preserve"> </w:t>
      </w:r>
      <w:r w:rsidR="00F56389" w:rsidRPr="00A93F26">
        <w:rPr>
          <w:rFonts w:ascii="Arial" w:hAnsi="Arial" w:cs="Arial"/>
          <w:sz w:val="20"/>
          <w:szCs w:val="20"/>
        </w:rPr>
        <w:t xml:space="preserve">90,47% </w:t>
      </w:r>
      <w:r w:rsidR="004205E2" w:rsidRPr="00A93F26">
        <w:rPr>
          <w:rFonts w:ascii="Arial" w:hAnsi="Arial" w:cs="Arial"/>
          <w:sz w:val="20"/>
          <w:szCs w:val="20"/>
        </w:rPr>
        <w:t>afirmaram</w:t>
      </w:r>
      <w:r w:rsidR="0049790C" w:rsidRPr="00A93F26">
        <w:rPr>
          <w:rFonts w:ascii="Arial" w:hAnsi="Arial" w:cs="Arial"/>
          <w:sz w:val="20"/>
          <w:szCs w:val="20"/>
        </w:rPr>
        <w:t xml:space="preserve"> que </w:t>
      </w:r>
      <w:r w:rsidR="00F55A2A" w:rsidRPr="00A93F26">
        <w:rPr>
          <w:rFonts w:ascii="Arial" w:hAnsi="Arial" w:cs="Arial"/>
          <w:sz w:val="20"/>
          <w:szCs w:val="20"/>
        </w:rPr>
        <w:t>não</w:t>
      </w:r>
      <w:r w:rsidR="00F56389" w:rsidRPr="00A93F26">
        <w:rPr>
          <w:rFonts w:ascii="Arial" w:hAnsi="Arial" w:cs="Arial"/>
          <w:sz w:val="20"/>
          <w:szCs w:val="20"/>
        </w:rPr>
        <w:t xml:space="preserve"> deixou</w:t>
      </w:r>
      <w:r w:rsidR="0049790C" w:rsidRPr="00A93F26">
        <w:rPr>
          <w:rFonts w:ascii="Arial" w:hAnsi="Arial" w:cs="Arial"/>
          <w:sz w:val="20"/>
          <w:szCs w:val="20"/>
        </w:rPr>
        <w:t xml:space="preserve"> de comparecer a consulta por falta de informação sobre a mesma e</w:t>
      </w:r>
      <w:r w:rsidR="0069444C" w:rsidRPr="00A93F26">
        <w:rPr>
          <w:rFonts w:ascii="Arial" w:hAnsi="Arial" w:cs="Arial"/>
          <w:sz w:val="20"/>
          <w:szCs w:val="20"/>
        </w:rPr>
        <w:t xml:space="preserve"> 14,3% </w:t>
      </w:r>
      <w:r w:rsidR="004205E2">
        <w:rPr>
          <w:rFonts w:ascii="Arial" w:hAnsi="Arial" w:cs="Arial"/>
          <w:sz w:val="20"/>
          <w:szCs w:val="20"/>
        </w:rPr>
        <w:t>informaram</w:t>
      </w:r>
      <w:r w:rsidR="0069444C" w:rsidRPr="00A93F26">
        <w:rPr>
          <w:rFonts w:ascii="Arial" w:hAnsi="Arial" w:cs="Arial"/>
          <w:sz w:val="20"/>
          <w:szCs w:val="20"/>
        </w:rPr>
        <w:t xml:space="preserve"> que não estavam </w:t>
      </w:r>
      <w:r w:rsidR="009D306C">
        <w:rPr>
          <w:rFonts w:ascii="Arial" w:hAnsi="Arial" w:cs="Arial"/>
          <w:sz w:val="20"/>
          <w:szCs w:val="20"/>
        </w:rPr>
        <w:t>registrados</w:t>
      </w:r>
      <w:r w:rsidR="0069444C" w:rsidRPr="00A93F26">
        <w:rPr>
          <w:rFonts w:ascii="Arial" w:hAnsi="Arial" w:cs="Arial"/>
          <w:sz w:val="20"/>
          <w:szCs w:val="20"/>
        </w:rPr>
        <w:t xml:space="preserve"> no hospital no dia da consulta</w:t>
      </w:r>
      <w:r w:rsidR="00625957" w:rsidRPr="00A93F26">
        <w:rPr>
          <w:rFonts w:ascii="Arial" w:hAnsi="Arial" w:cs="Arial"/>
          <w:sz w:val="20"/>
          <w:szCs w:val="20"/>
        </w:rPr>
        <w:t xml:space="preserve">. Questionados sobre orientações acerca de como proceder </w:t>
      </w:r>
      <w:r w:rsidR="005C61E9" w:rsidRPr="00A93F26">
        <w:rPr>
          <w:rFonts w:ascii="Arial" w:hAnsi="Arial" w:cs="Arial"/>
          <w:sz w:val="20"/>
          <w:szCs w:val="20"/>
        </w:rPr>
        <w:t xml:space="preserve">em relação </w:t>
      </w:r>
      <w:r w:rsidR="00146152" w:rsidRPr="00A93F26">
        <w:rPr>
          <w:rFonts w:ascii="Arial" w:hAnsi="Arial" w:cs="Arial"/>
          <w:sz w:val="20"/>
          <w:szCs w:val="20"/>
        </w:rPr>
        <w:t>à</w:t>
      </w:r>
      <w:r w:rsidR="00625957" w:rsidRPr="00A93F26">
        <w:rPr>
          <w:rFonts w:ascii="Arial" w:hAnsi="Arial" w:cs="Arial"/>
          <w:sz w:val="20"/>
          <w:szCs w:val="20"/>
        </w:rPr>
        <w:t xml:space="preserve"> marcação de consultas</w:t>
      </w:r>
      <w:r w:rsidR="00146152" w:rsidRPr="00A93F26">
        <w:rPr>
          <w:rFonts w:ascii="Arial" w:hAnsi="Arial" w:cs="Arial"/>
          <w:sz w:val="20"/>
          <w:szCs w:val="20"/>
        </w:rPr>
        <w:t>,</w:t>
      </w:r>
      <w:r w:rsidR="00625957" w:rsidRPr="00A93F26">
        <w:rPr>
          <w:rFonts w:ascii="Arial" w:hAnsi="Arial" w:cs="Arial"/>
          <w:sz w:val="20"/>
          <w:szCs w:val="20"/>
        </w:rPr>
        <w:t xml:space="preserve"> </w:t>
      </w:r>
      <w:r w:rsidR="00146152" w:rsidRPr="00A93F26">
        <w:rPr>
          <w:rFonts w:ascii="Arial" w:hAnsi="Arial" w:cs="Arial"/>
          <w:sz w:val="20"/>
          <w:szCs w:val="20"/>
        </w:rPr>
        <w:t>a maioria afirmou ter sido orientada</w:t>
      </w:r>
      <w:r w:rsidR="00625957" w:rsidRPr="00A93F26">
        <w:rPr>
          <w:rFonts w:ascii="Arial" w:hAnsi="Arial" w:cs="Arial"/>
          <w:sz w:val="20"/>
          <w:szCs w:val="20"/>
        </w:rPr>
        <w:t xml:space="preserve"> no </w:t>
      </w:r>
      <w:r w:rsidR="00467B3D" w:rsidRPr="00A93F26">
        <w:rPr>
          <w:rFonts w:ascii="Arial" w:hAnsi="Arial" w:cs="Arial"/>
          <w:sz w:val="20"/>
          <w:szCs w:val="20"/>
        </w:rPr>
        <w:t xml:space="preserve">próprio </w:t>
      </w:r>
      <w:r w:rsidR="00625957" w:rsidRPr="00A93F26">
        <w:rPr>
          <w:rFonts w:ascii="Arial" w:hAnsi="Arial" w:cs="Arial"/>
          <w:sz w:val="20"/>
          <w:szCs w:val="20"/>
        </w:rPr>
        <w:t>HU</w:t>
      </w:r>
      <w:r w:rsidR="00146152" w:rsidRPr="00A93F26">
        <w:rPr>
          <w:rFonts w:ascii="Arial" w:hAnsi="Arial" w:cs="Arial"/>
          <w:sz w:val="20"/>
          <w:szCs w:val="20"/>
        </w:rPr>
        <w:t xml:space="preserve"> e não na Unidade </w:t>
      </w:r>
      <w:r w:rsidR="009D306C">
        <w:rPr>
          <w:rFonts w:ascii="Arial" w:hAnsi="Arial" w:cs="Arial"/>
          <w:sz w:val="20"/>
          <w:szCs w:val="20"/>
        </w:rPr>
        <w:t xml:space="preserve">de </w:t>
      </w:r>
      <w:r w:rsidR="00146152" w:rsidRPr="00A93F26">
        <w:rPr>
          <w:rFonts w:ascii="Arial" w:hAnsi="Arial" w:cs="Arial"/>
          <w:sz w:val="20"/>
          <w:szCs w:val="20"/>
        </w:rPr>
        <w:t>Saúde. Qua</w:t>
      </w:r>
      <w:r w:rsidR="00BB31EA" w:rsidRPr="00A93F26">
        <w:rPr>
          <w:rFonts w:ascii="Arial" w:hAnsi="Arial" w:cs="Arial"/>
          <w:sz w:val="20"/>
          <w:szCs w:val="20"/>
        </w:rPr>
        <w:t xml:space="preserve">nto </w:t>
      </w:r>
      <w:r w:rsidR="00146152" w:rsidRPr="00A93F26">
        <w:rPr>
          <w:rFonts w:ascii="Arial" w:hAnsi="Arial" w:cs="Arial"/>
          <w:sz w:val="20"/>
          <w:szCs w:val="20"/>
        </w:rPr>
        <w:t>à</w:t>
      </w:r>
      <w:r w:rsidR="00BB31EA" w:rsidRPr="00A93F26">
        <w:rPr>
          <w:rFonts w:ascii="Arial" w:hAnsi="Arial" w:cs="Arial"/>
          <w:sz w:val="20"/>
          <w:szCs w:val="20"/>
        </w:rPr>
        <w:t xml:space="preserve"> avaliação do sistema de marcação através de notas de 0 -10, a média foi de 7,04, com a nota 10 escolhida por 23% dos entrevistados. As principais dificuldades para marcar consultas no HU foram: as filas </w:t>
      </w:r>
      <w:r w:rsidR="00061F8C" w:rsidRPr="00A93F26">
        <w:rPr>
          <w:rFonts w:ascii="Arial" w:hAnsi="Arial" w:cs="Arial"/>
          <w:sz w:val="20"/>
          <w:szCs w:val="20"/>
        </w:rPr>
        <w:t>numerosas e poucas vagas disponibilizadas para</w:t>
      </w:r>
      <w:r w:rsidR="009D7193" w:rsidRPr="00A93F26">
        <w:rPr>
          <w:rFonts w:ascii="Arial" w:hAnsi="Arial" w:cs="Arial"/>
          <w:sz w:val="20"/>
          <w:szCs w:val="20"/>
        </w:rPr>
        <w:t xml:space="preserve"> os médicos (professores), a longa</w:t>
      </w:r>
      <w:r w:rsidR="00061F8C" w:rsidRPr="00A93F26">
        <w:rPr>
          <w:rFonts w:ascii="Arial" w:hAnsi="Arial" w:cs="Arial"/>
          <w:sz w:val="20"/>
          <w:szCs w:val="20"/>
        </w:rPr>
        <w:t xml:space="preserve"> espera após a marcação</w:t>
      </w:r>
      <w:r w:rsidR="00F56389" w:rsidRPr="00A93F26">
        <w:rPr>
          <w:rFonts w:ascii="Arial" w:hAnsi="Arial" w:cs="Arial"/>
          <w:sz w:val="20"/>
          <w:szCs w:val="20"/>
        </w:rPr>
        <w:t xml:space="preserve"> e ainda </w:t>
      </w:r>
      <w:r w:rsidR="00061F8C" w:rsidRPr="00A93F26">
        <w:rPr>
          <w:rFonts w:ascii="Arial" w:hAnsi="Arial" w:cs="Arial"/>
          <w:sz w:val="20"/>
          <w:szCs w:val="20"/>
        </w:rPr>
        <w:t xml:space="preserve">do </w:t>
      </w:r>
      <w:r w:rsidR="00146152" w:rsidRPr="00A93F26">
        <w:rPr>
          <w:rFonts w:ascii="Arial" w:hAnsi="Arial" w:cs="Arial"/>
          <w:sz w:val="20"/>
          <w:szCs w:val="20"/>
        </w:rPr>
        <w:t>mau</w:t>
      </w:r>
      <w:r w:rsidR="00061F8C" w:rsidRPr="00A93F26">
        <w:rPr>
          <w:rFonts w:ascii="Arial" w:hAnsi="Arial" w:cs="Arial"/>
          <w:sz w:val="20"/>
          <w:szCs w:val="20"/>
        </w:rPr>
        <w:t xml:space="preserve"> atendimento dos funcionários do guichê de marcação</w:t>
      </w:r>
      <w:r w:rsidR="009D306C">
        <w:rPr>
          <w:rFonts w:ascii="Arial" w:hAnsi="Arial" w:cs="Arial"/>
          <w:sz w:val="20"/>
          <w:szCs w:val="20"/>
        </w:rPr>
        <w:t>. A qualidade deste atendimento foi refletida n</w:t>
      </w:r>
      <w:r w:rsidR="00061F8C" w:rsidRPr="00A93F26">
        <w:rPr>
          <w:rFonts w:ascii="Arial" w:hAnsi="Arial" w:cs="Arial"/>
          <w:sz w:val="20"/>
          <w:szCs w:val="20"/>
        </w:rPr>
        <w:t xml:space="preserve">a média de 6,9 que estes obtiveram quando avaliados com notas de 0 a </w:t>
      </w:r>
      <w:r w:rsidR="00146152" w:rsidRPr="00A93F26">
        <w:rPr>
          <w:rFonts w:ascii="Arial" w:hAnsi="Arial" w:cs="Arial"/>
          <w:sz w:val="20"/>
          <w:szCs w:val="20"/>
        </w:rPr>
        <w:t>10.</w:t>
      </w:r>
      <w:r w:rsidR="00F56389" w:rsidRPr="00A93F26">
        <w:rPr>
          <w:rFonts w:ascii="Arial" w:hAnsi="Arial" w:cs="Arial"/>
          <w:sz w:val="20"/>
          <w:szCs w:val="20"/>
        </w:rPr>
        <w:t xml:space="preserve"> Em relação ao sistema anterior</w:t>
      </w:r>
      <w:r w:rsidR="000367AC" w:rsidRPr="00A93F26">
        <w:rPr>
          <w:rFonts w:ascii="Arial" w:hAnsi="Arial" w:cs="Arial"/>
          <w:sz w:val="20"/>
          <w:szCs w:val="20"/>
        </w:rPr>
        <w:t>, em</w:t>
      </w:r>
      <w:r w:rsidR="00F56389" w:rsidRPr="00A93F26">
        <w:rPr>
          <w:rFonts w:ascii="Arial" w:hAnsi="Arial" w:cs="Arial"/>
          <w:sz w:val="20"/>
          <w:szCs w:val="20"/>
        </w:rPr>
        <w:t xml:space="preserve"> que as maiores queixas eram além das filas, o fato de ter que chegar muitas vezes de madrugada, menos de </w:t>
      </w:r>
      <w:r w:rsidR="005C61E9" w:rsidRPr="00A93F26">
        <w:rPr>
          <w:rFonts w:ascii="Arial" w:hAnsi="Arial" w:cs="Arial"/>
          <w:sz w:val="20"/>
          <w:szCs w:val="20"/>
        </w:rPr>
        <w:t>1% dos entrevistados</w:t>
      </w:r>
      <w:r w:rsidR="00F56389" w:rsidRPr="00A93F26">
        <w:rPr>
          <w:rFonts w:ascii="Arial" w:hAnsi="Arial" w:cs="Arial"/>
          <w:sz w:val="20"/>
          <w:szCs w:val="20"/>
        </w:rPr>
        <w:t xml:space="preserve"> alegaram tal dificuldade para marcação. </w:t>
      </w:r>
      <w:r w:rsidR="00F55A2A" w:rsidRPr="00A93F26">
        <w:rPr>
          <w:rFonts w:ascii="Arial" w:hAnsi="Arial" w:cs="Arial"/>
          <w:sz w:val="20"/>
          <w:szCs w:val="20"/>
        </w:rPr>
        <w:t xml:space="preserve">O trabalho </w:t>
      </w:r>
      <w:r w:rsidR="00A93F26" w:rsidRPr="00A93F26">
        <w:rPr>
          <w:rFonts w:ascii="Arial" w:hAnsi="Arial" w:cs="Arial"/>
          <w:sz w:val="20"/>
          <w:szCs w:val="20"/>
        </w:rPr>
        <w:t>mostra a boa a</w:t>
      </w:r>
      <w:r w:rsidR="008D4B13">
        <w:rPr>
          <w:rFonts w:ascii="Arial" w:hAnsi="Arial" w:cs="Arial"/>
          <w:sz w:val="20"/>
          <w:szCs w:val="20"/>
        </w:rPr>
        <w:t xml:space="preserve">ceitação </w:t>
      </w:r>
      <w:r w:rsidR="009D306C">
        <w:rPr>
          <w:rFonts w:ascii="Arial" w:hAnsi="Arial" w:cs="Arial"/>
          <w:sz w:val="20"/>
          <w:szCs w:val="20"/>
        </w:rPr>
        <w:t>d</w:t>
      </w:r>
      <w:r w:rsidR="008D4B13">
        <w:rPr>
          <w:rFonts w:ascii="Arial" w:hAnsi="Arial" w:cs="Arial"/>
          <w:sz w:val="20"/>
          <w:szCs w:val="20"/>
        </w:rPr>
        <w:t>o sistema adotado</w:t>
      </w:r>
      <w:r w:rsidR="005C61E9" w:rsidRPr="00A93F26">
        <w:rPr>
          <w:rFonts w:ascii="Arial" w:hAnsi="Arial" w:cs="Arial"/>
          <w:sz w:val="20"/>
          <w:szCs w:val="20"/>
        </w:rPr>
        <w:t xml:space="preserve">, </w:t>
      </w:r>
      <w:r w:rsidR="009D306C">
        <w:rPr>
          <w:rFonts w:ascii="Arial" w:hAnsi="Arial" w:cs="Arial"/>
          <w:sz w:val="20"/>
          <w:szCs w:val="20"/>
        </w:rPr>
        <w:t xml:space="preserve">com predomínio </w:t>
      </w:r>
      <w:r w:rsidR="005C61E9" w:rsidRPr="00A93F26">
        <w:rPr>
          <w:rFonts w:ascii="Arial" w:hAnsi="Arial" w:cs="Arial"/>
          <w:sz w:val="20"/>
          <w:szCs w:val="20"/>
        </w:rPr>
        <w:t>d</w:t>
      </w:r>
      <w:r w:rsidR="009D306C">
        <w:rPr>
          <w:rFonts w:ascii="Arial" w:hAnsi="Arial" w:cs="Arial"/>
          <w:sz w:val="20"/>
          <w:szCs w:val="20"/>
        </w:rPr>
        <w:t>a</w:t>
      </w:r>
      <w:r w:rsidR="005C61E9" w:rsidRPr="00A93F26">
        <w:rPr>
          <w:rFonts w:ascii="Arial" w:hAnsi="Arial" w:cs="Arial"/>
          <w:sz w:val="20"/>
          <w:szCs w:val="20"/>
        </w:rPr>
        <w:t xml:space="preserve"> orienta</w:t>
      </w:r>
      <w:r w:rsidR="004205E2">
        <w:rPr>
          <w:rFonts w:ascii="Arial" w:hAnsi="Arial" w:cs="Arial"/>
          <w:sz w:val="20"/>
          <w:szCs w:val="20"/>
        </w:rPr>
        <w:t>ç</w:t>
      </w:r>
      <w:r w:rsidR="009D306C">
        <w:rPr>
          <w:rFonts w:ascii="Arial" w:hAnsi="Arial" w:cs="Arial"/>
          <w:sz w:val="20"/>
          <w:szCs w:val="20"/>
        </w:rPr>
        <w:t>ã</w:t>
      </w:r>
      <w:r w:rsidR="005C61E9" w:rsidRPr="00A93F26">
        <w:rPr>
          <w:rFonts w:ascii="Arial" w:hAnsi="Arial" w:cs="Arial"/>
          <w:sz w:val="20"/>
          <w:szCs w:val="20"/>
        </w:rPr>
        <w:t xml:space="preserve">o </w:t>
      </w:r>
      <w:r w:rsidR="004205E2">
        <w:rPr>
          <w:rFonts w:ascii="Arial" w:hAnsi="Arial" w:cs="Arial"/>
          <w:sz w:val="20"/>
          <w:szCs w:val="20"/>
        </w:rPr>
        <w:t>d</w:t>
      </w:r>
      <w:r w:rsidR="005C61E9" w:rsidRPr="00A93F26">
        <w:rPr>
          <w:rFonts w:ascii="Arial" w:hAnsi="Arial" w:cs="Arial"/>
          <w:sz w:val="20"/>
          <w:szCs w:val="20"/>
        </w:rPr>
        <w:t>a marcação no próprio h</w:t>
      </w:r>
      <w:r w:rsidR="00A93F26" w:rsidRPr="00A93F26">
        <w:rPr>
          <w:rFonts w:ascii="Arial" w:hAnsi="Arial" w:cs="Arial"/>
          <w:sz w:val="20"/>
          <w:szCs w:val="20"/>
        </w:rPr>
        <w:t>ospital</w:t>
      </w:r>
      <w:r w:rsidR="004205E2">
        <w:rPr>
          <w:rFonts w:ascii="Arial" w:hAnsi="Arial" w:cs="Arial"/>
          <w:sz w:val="20"/>
          <w:szCs w:val="20"/>
        </w:rPr>
        <w:t>, em vez d</w:t>
      </w:r>
      <w:r w:rsidR="00A93F26" w:rsidRPr="00A93F26">
        <w:rPr>
          <w:rFonts w:ascii="Arial" w:hAnsi="Arial" w:cs="Arial"/>
          <w:sz w:val="20"/>
          <w:szCs w:val="20"/>
        </w:rPr>
        <w:t>a unidade de saúde</w:t>
      </w:r>
      <w:r w:rsidR="004205E2">
        <w:rPr>
          <w:rFonts w:ascii="Arial" w:hAnsi="Arial" w:cs="Arial"/>
          <w:sz w:val="20"/>
          <w:szCs w:val="20"/>
        </w:rPr>
        <w:t xml:space="preserve"> que fez o encaminhamento.</w:t>
      </w:r>
    </w:p>
    <w:p w14:paraId="2DF1C3F6" w14:textId="77777777" w:rsidR="00F55A2A" w:rsidRDefault="00F55A2A" w:rsidP="00BF4AEB">
      <w:pPr>
        <w:spacing w:line="360" w:lineRule="auto"/>
        <w:jc w:val="both"/>
      </w:pPr>
      <w:r w:rsidRPr="00A93F26">
        <w:rPr>
          <w:rFonts w:ascii="Arial" w:hAnsi="Arial" w:cs="Arial"/>
          <w:sz w:val="20"/>
          <w:szCs w:val="20"/>
        </w:rPr>
        <w:tab/>
      </w:r>
      <w:r w:rsidR="00C050C3" w:rsidRPr="00A93F26">
        <w:rPr>
          <w:rFonts w:ascii="Arial" w:hAnsi="Arial" w:cs="Arial"/>
          <w:sz w:val="20"/>
          <w:szCs w:val="20"/>
        </w:rPr>
        <w:t>Palavras-chave: SUS; Marcação de consultas; Sistema de Regulação</w:t>
      </w:r>
      <w:r w:rsidR="00C050C3">
        <w:rPr>
          <w:rFonts w:ascii="Arial" w:hAnsi="Arial" w:cs="Arial"/>
          <w:sz w:val="20"/>
          <w:szCs w:val="20"/>
        </w:rPr>
        <w:t xml:space="preserve"> </w:t>
      </w:r>
    </w:p>
    <w:sectPr w:rsidR="00F55A2A" w:rsidSect="004205E2">
      <w:headerReference w:type="default" r:id="rId8"/>
      <w:footerReference w:type="default" r:id="rId9"/>
      <w:pgSz w:w="11906" w:h="16838"/>
      <w:pgMar w:top="1105" w:right="1701" w:bottom="1560" w:left="1701" w:header="709" w:footer="1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F786D" w14:textId="77777777" w:rsidR="007754A4" w:rsidRDefault="007754A4">
      <w:r>
        <w:separator/>
      </w:r>
    </w:p>
  </w:endnote>
  <w:endnote w:type="continuationSeparator" w:id="0">
    <w:p w14:paraId="7C8BFF56" w14:textId="77777777" w:rsidR="007754A4" w:rsidRDefault="007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11813" w14:textId="77777777" w:rsidR="00F55A2A" w:rsidRDefault="00F55A2A">
    <w:pPr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0"/>
        <w:szCs w:val="10"/>
      </w:rPr>
      <w:t>________________________________________________________________________________________________________________________________________________________</w:t>
    </w:r>
    <w:r>
      <w:rPr>
        <w:color w:val="808080"/>
      </w:rPr>
      <w:t xml:space="preserve">                       </w:t>
    </w:r>
    <w:r>
      <w:rPr>
        <w:rFonts w:ascii="Arial" w:hAnsi="Arial" w:cs="Arial"/>
        <w:color w:val="808080"/>
        <w:sz w:val="10"/>
        <w:szCs w:val="10"/>
      </w:rPr>
      <w:t xml:space="preserve">(1) </w:t>
    </w:r>
    <w:r>
      <w:rPr>
        <w:rFonts w:ascii="Arial" w:hAnsi="Arial" w:cs="Arial"/>
        <w:color w:val="808080"/>
        <w:sz w:val="16"/>
        <w:szCs w:val="16"/>
      </w:rPr>
      <w:t xml:space="preserve">Bolsista, </w:t>
    </w:r>
    <w:r>
      <w:rPr>
        <w:rFonts w:ascii="Arial" w:hAnsi="Arial" w:cs="Arial"/>
        <w:color w:val="808080"/>
        <w:sz w:val="10"/>
        <w:szCs w:val="10"/>
      </w:rPr>
      <w:t xml:space="preserve">(2) </w:t>
    </w:r>
    <w:r>
      <w:rPr>
        <w:rFonts w:ascii="Arial" w:hAnsi="Arial" w:cs="Arial"/>
        <w:color w:val="808080"/>
        <w:sz w:val="16"/>
        <w:szCs w:val="16"/>
      </w:rPr>
      <w:t xml:space="preserve">Voluntário/colaborador, </w:t>
    </w:r>
    <w:r>
      <w:rPr>
        <w:rFonts w:ascii="Arial" w:hAnsi="Arial" w:cs="Arial"/>
        <w:color w:val="808080"/>
        <w:sz w:val="10"/>
        <w:szCs w:val="10"/>
      </w:rPr>
      <w:t xml:space="preserve">(3) </w:t>
    </w:r>
    <w:r>
      <w:rPr>
        <w:rFonts w:ascii="Arial" w:hAnsi="Arial" w:cs="Arial"/>
        <w:color w:val="808080"/>
        <w:sz w:val="16"/>
        <w:szCs w:val="16"/>
      </w:rPr>
      <w:t>Orientador/Coordenador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710F" w14:textId="77777777" w:rsidR="007754A4" w:rsidRDefault="007754A4">
      <w:r>
        <w:separator/>
      </w:r>
    </w:p>
  </w:footnote>
  <w:footnote w:type="continuationSeparator" w:id="0">
    <w:p w14:paraId="0BBC6E06" w14:textId="77777777" w:rsidR="007754A4" w:rsidRDefault="0077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BC7A" w14:textId="77777777" w:rsidR="00F55A2A" w:rsidRDefault="00F55A2A">
    <w:pPr>
      <w:autoSpaceDE w:val="0"/>
      <w:rPr>
        <w:rFonts w:ascii="Arial" w:hAnsi="Arial" w:cs="Arial"/>
        <w:b/>
        <w:bCs/>
        <w:i/>
        <w:color w:val="818181"/>
        <w:sz w:val="16"/>
        <w:szCs w:val="16"/>
      </w:rPr>
    </w:pPr>
    <w:r>
      <w:rPr>
        <w:rFonts w:ascii="Arial" w:hAnsi="Arial" w:cs="Arial"/>
        <w:b/>
        <w:bCs/>
        <w:i/>
        <w:color w:val="818181"/>
        <w:sz w:val="16"/>
        <w:szCs w:val="16"/>
      </w:rPr>
      <w:t>UFPB-PRAC_______________________________________________________________XII Encontro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EB"/>
    <w:rsid w:val="00032D14"/>
    <w:rsid w:val="000367AC"/>
    <w:rsid w:val="00061F8C"/>
    <w:rsid w:val="000661DA"/>
    <w:rsid w:val="000E0CAA"/>
    <w:rsid w:val="00146152"/>
    <w:rsid w:val="001A4DF2"/>
    <w:rsid w:val="002006BA"/>
    <w:rsid w:val="002128F6"/>
    <w:rsid w:val="00290AFA"/>
    <w:rsid w:val="002B676B"/>
    <w:rsid w:val="003256F2"/>
    <w:rsid w:val="003714CD"/>
    <w:rsid w:val="003F2F2E"/>
    <w:rsid w:val="004205E2"/>
    <w:rsid w:val="00467B3D"/>
    <w:rsid w:val="0049790C"/>
    <w:rsid w:val="005279FA"/>
    <w:rsid w:val="005553B9"/>
    <w:rsid w:val="00565CDB"/>
    <w:rsid w:val="005C61E9"/>
    <w:rsid w:val="005F3109"/>
    <w:rsid w:val="00625957"/>
    <w:rsid w:val="0069444C"/>
    <w:rsid w:val="00735B4E"/>
    <w:rsid w:val="007754A4"/>
    <w:rsid w:val="007D5347"/>
    <w:rsid w:val="007E2BFB"/>
    <w:rsid w:val="00826A87"/>
    <w:rsid w:val="008357B3"/>
    <w:rsid w:val="0085054B"/>
    <w:rsid w:val="00850D85"/>
    <w:rsid w:val="008D4B13"/>
    <w:rsid w:val="008F7259"/>
    <w:rsid w:val="00956296"/>
    <w:rsid w:val="009D306C"/>
    <w:rsid w:val="009D7193"/>
    <w:rsid w:val="009E215E"/>
    <w:rsid w:val="00A10C1C"/>
    <w:rsid w:val="00A1507A"/>
    <w:rsid w:val="00A93F26"/>
    <w:rsid w:val="00AD2B30"/>
    <w:rsid w:val="00B0235F"/>
    <w:rsid w:val="00B13528"/>
    <w:rsid w:val="00B24363"/>
    <w:rsid w:val="00B26D46"/>
    <w:rsid w:val="00B76F41"/>
    <w:rsid w:val="00B8512F"/>
    <w:rsid w:val="00BB31EA"/>
    <w:rsid w:val="00BF4AEB"/>
    <w:rsid w:val="00C050C3"/>
    <w:rsid w:val="00C22D86"/>
    <w:rsid w:val="00C27781"/>
    <w:rsid w:val="00C855D9"/>
    <w:rsid w:val="00CD4A9E"/>
    <w:rsid w:val="00DF256C"/>
    <w:rsid w:val="00F40151"/>
    <w:rsid w:val="00F55A2A"/>
    <w:rsid w:val="00F56389"/>
    <w:rsid w:val="00FB2980"/>
    <w:rsid w:val="00FC3C1E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AC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7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uiPriority w:val="99"/>
    <w:rsid w:val="00A1507A"/>
  </w:style>
  <w:style w:type="character" w:styleId="Hyperlink">
    <w:name w:val="Hyperlink"/>
    <w:basedOn w:val="Fontepargpadro1"/>
    <w:uiPriority w:val="99"/>
    <w:rsid w:val="00A1507A"/>
    <w:rPr>
      <w:rFonts w:cs="Times New Roman"/>
      <w:color w:val="0000FF"/>
      <w:u w:val="single"/>
    </w:rPr>
  </w:style>
  <w:style w:type="paragraph" w:customStyle="1" w:styleId="Ttulo1">
    <w:name w:val="Título1"/>
    <w:basedOn w:val="Normal"/>
    <w:next w:val="BodyText"/>
    <w:uiPriority w:val="99"/>
    <w:rsid w:val="00A1507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5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F8C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A1507A"/>
    <w:rPr>
      <w:rFonts w:cs="Tahoma"/>
    </w:rPr>
  </w:style>
  <w:style w:type="paragraph" w:customStyle="1" w:styleId="Legenda1">
    <w:name w:val="Legenda1"/>
    <w:basedOn w:val="Normal"/>
    <w:uiPriority w:val="99"/>
    <w:rsid w:val="00A1507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1507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A1507A"/>
    <w:pPr>
      <w:suppressLineNumbers/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F8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1507A"/>
    <w:pPr>
      <w:suppressLineNumbers/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F8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7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uiPriority w:val="99"/>
    <w:rsid w:val="00A1507A"/>
  </w:style>
  <w:style w:type="character" w:styleId="Hyperlink">
    <w:name w:val="Hyperlink"/>
    <w:basedOn w:val="Fontepargpadro1"/>
    <w:uiPriority w:val="99"/>
    <w:rsid w:val="00A1507A"/>
    <w:rPr>
      <w:rFonts w:cs="Times New Roman"/>
      <w:color w:val="0000FF"/>
      <w:u w:val="single"/>
    </w:rPr>
  </w:style>
  <w:style w:type="paragraph" w:customStyle="1" w:styleId="Ttulo1">
    <w:name w:val="Título1"/>
    <w:basedOn w:val="Normal"/>
    <w:next w:val="BodyText"/>
    <w:uiPriority w:val="99"/>
    <w:rsid w:val="00A1507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5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F8C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A1507A"/>
    <w:rPr>
      <w:rFonts w:cs="Tahoma"/>
    </w:rPr>
  </w:style>
  <w:style w:type="paragraph" w:customStyle="1" w:styleId="Legenda1">
    <w:name w:val="Legenda1"/>
    <w:basedOn w:val="Normal"/>
    <w:uiPriority w:val="99"/>
    <w:rsid w:val="00A1507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1507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A1507A"/>
    <w:pPr>
      <w:suppressLineNumbers/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F8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1507A"/>
    <w:pPr>
      <w:suppressLineNumbers/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F8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B44A-0DEB-42AA-9C81-03DDC1B4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Ecologia e Saúde na Escola - Um projeto inovador na Escola Adailton Coelho Costa no Município de Mamanguape no estado da Paraíba</vt:lpstr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Ecologia e Saúde na Escola - Um projeto inovador na Escola Adailton Coelho Costa no Município de Mamanguape no estado da Paraíba</dc:title>
  <dc:creator>Micheline Lima Finn</dc:creator>
  <cp:lastModifiedBy>Jessica</cp:lastModifiedBy>
  <cp:revision>2</cp:revision>
  <cp:lastPrinted>2010-09-23T23:01:00Z</cp:lastPrinted>
  <dcterms:created xsi:type="dcterms:W3CDTF">2010-10-08T14:17:00Z</dcterms:created>
  <dcterms:modified xsi:type="dcterms:W3CDTF">2010-10-08T14:17:00Z</dcterms:modified>
</cp:coreProperties>
</file>