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83377" w14:textId="77777777" w:rsidR="00940914" w:rsidRDefault="00940914" w:rsidP="00940914">
      <w:pPr>
        <w:spacing w:after="57" w:line="240" w:lineRule="auto"/>
        <w:rPr>
          <w:rFonts w:ascii="Arial" w:hAnsi="Arial" w:cs="Arial"/>
          <w:b/>
          <w:sz w:val="20"/>
          <w:szCs w:val="20"/>
        </w:rPr>
      </w:pPr>
      <w:bookmarkStart w:id="0" w:name="_GoBack"/>
      <w:r>
        <w:rPr>
          <w:rFonts w:ascii="Arial" w:hAnsi="Arial" w:cs="Arial"/>
          <w:b/>
          <w:sz w:val="20"/>
          <w:szCs w:val="20"/>
        </w:rPr>
        <w:t>6CCSNEPHFPE08</w:t>
      </w:r>
      <w:bookmarkEnd w:id="0"/>
      <w:r>
        <w:rPr>
          <w:rFonts w:ascii="Arial" w:hAnsi="Arial" w:cs="Arial"/>
          <w:b/>
          <w:sz w:val="20"/>
          <w:szCs w:val="20"/>
        </w:rPr>
        <w:t>-P</w:t>
      </w:r>
    </w:p>
    <w:p w14:paraId="6F6B389D" w14:textId="77777777" w:rsidR="00940914" w:rsidRDefault="00940914" w:rsidP="00021E54">
      <w:pPr>
        <w:spacing w:after="57" w:line="240" w:lineRule="auto"/>
        <w:jc w:val="center"/>
        <w:rPr>
          <w:rFonts w:ascii="Arial" w:hAnsi="Arial" w:cs="Arial"/>
          <w:b/>
          <w:sz w:val="20"/>
          <w:szCs w:val="20"/>
        </w:rPr>
      </w:pPr>
    </w:p>
    <w:p w14:paraId="7F67DDCF" w14:textId="77777777" w:rsidR="00B4669F" w:rsidRDefault="00AD6C0E" w:rsidP="00021E54">
      <w:pPr>
        <w:spacing w:after="57" w:line="240" w:lineRule="auto"/>
        <w:jc w:val="center"/>
        <w:rPr>
          <w:rFonts w:ascii="Arial" w:hAnsi="Arial" w:cs="Arial"/>
          <w:b/>
          <w:sz w:val="20"/>
          <w:szCs w:val="20"/>
        </w:rPr>
      </w:pPr>
      <w:r>
        <w:rPr>
          <w:rFonts w:ascii="Arial" w:hAnsi="Arial" w:cs="Arial"/>
          <w:b/>
          <w:sz w:val="20"/>
          <w:szCs w:val="20"/>
        </w:rPr>
        <w:t>O SIGNIFICADO DO ESTETOSCÓPIO NA RELAÇÃO MÉDICO-PACIENTE</w:t>
      </w:r>
    </w:p>
    <w:p w14:paraId="4EB55B4A" w14:textId="77777777" w:rsidR="001B6574" w:rsidRPr="00E34E0E" w:rsidRDefault="001B6574" w:rsidP="001B6574">
      <w:pPr>
        <w:spacing w:after="57" w:line="200" w:lineRule="atLeast"/>
        <w:jc w:val="center"/>
        <w:rPr>
          <w:rFonts w:ascii="Arial" w:hAnsi="Arial" w:cs="Arial"/>
          <w:sz w:val="20"/>
          <w:szCs w:val="20"/>
          <w:vertAlign w:val="superscript"/>
        </w:rPr>
      </w:pPr>
      <w:r>
        <w:rPr>
          <w:rFonts w:ascii="Arial" w:hAnsi="Arial" w:cs="Arial"/>
          <w:sz w:val="20"/>
          <w:szCs w:val="20"/>
        </w:rPr>
        <w:t xml:space="preserve">José de Arimatéia Rodrigues França Filho </w:t>
      </w:r>
      <w:r>
        <w:rPr>
          <w:rFonts w:ascii="Arial" w:hAnsi="Arial" w:cs="Arial"/>
          <w:sz w:val="20"/>
          <w:szCs w:val="20"/>
          <w:vertAlign w:val="superscript"/>
        </w:rPr>
        <w:t>(</w:t>
      </w:r>
      <w:r w:rsidR="00AA77F7">
        <w:rPr>
          <w:rFonts w:ascii="Arial" w:hAnsi="Arial" w:cs="Arial"/>
          <w:sz w:val="20"/>
          <w:szCs w:val="20"/>
          <w:vertAlign w:val="superscript"/>
        </w:rPr>
        <w:t>2</w:t>
      </w:r>
      <w:r>
        <w:rPr>
          <w:rFonts w:ascii="Arial" w:hAnsi="Arial" w:cs="Arial"/>
          <w:sz w:val="20"/>
          <w:szCs w:val="20"/>
          <w:vertAlign w:val="superscript"/>
        </w:rPr>
        <w:t>)</w:t>
      </w:r>
      <w:r>
        <w:rPr>
          <w:rFonts w:ascii="Arial" w:hAnsi="Arial" w:cs="Arial"/>
          <w:sz w:val="20"/>
          <w:szCs w:val="20"/>
        </w:rPr>
        <w:t xml:space="preserve">; José Joaquim Silva do Nascimento </w:t>
      </w:r>
      <w:r w:rsidRPr="00E34E0E">
        <w:rPr>
          <w:rFonts w:ascii="Arial" w:hAnsi="Arial" w:cs="Arial"/>
          <w:sz w:val="20"/>
          <w:szCs w:val="20"/>
          <w:vertAlign w:val="superscript"/>
        </w:rPr>
        <w:t>(</w:t>
      </w:r>
      <w:r>
        <w:rPr>
          <w:rFonts w:ascii="Arial" w:hAnsi="Arial" w:cs="Arial"/>
          <w:sz w:val="20"/>
          <w:szCs w:val="20"/>
          <w:vertAlign w:val="superscript"/>
        </w:rPr>
        <w:t>1</w:t>
      </w:r>
      <w:r w:rsidRPr="00E34E0E">
        <w:rPr>
          <w:rFonts w:ascii="Arial" w:hAnsi="Arial" w:cs="Arial"/>
          <w:sz w:val="20"/>
          <w:szCs w:val="20"/>
          <w:vertAlign w:val="superscript"/>
        </w:rPr>
        <w:t>)</w:t>
      </w:r>
      <w:r>
        <w:rPr>
          <w:rStyle w:val="Strong"/>
          <w:rFonts w:ascii="Arial" w:hAnsi="Arial" w:cs="Arial"/>
          <w:b w:val="0"/>
          <w:color w:val="000000"/>
          <w:sz w:val="20"/>
        </w:rPr>
        <w:t>; Laís Lopes de Araújo</w:t>
      </w:r>
      <w:r w:rsidRPr="00E34E0E">
        <w:rPr>
          <w:rFonts w:ascii="Arial" w:hAnsi="Arial" w:cs="Arial"/>
          <w:sz w:val="20"/>
          <w:szCs w:val="20"/>
          <w:vertAlign w:val="superscript"/>
        </w:rPr>
        <w:t>(</w:t>
      </w:r>
      <w:r>
        <w:rPr>
          <w:rFonts w:ascii="Arial" w:hAnsi="Arial" w:cs="Arial"/>
          <w:sz w:val="20"/>
          <w:szCs w:val="20"/>
          <w:vertAlign w:val="superscript"/>
        </w:rPr>
        <w:t>2</w:t>
      </w:r>
      <w:r w:rsidRPr="00E34E0E">
        <w:rPr>
          <w:rFonts w:ascii="Arial" w:hAnsi="Arial" w:cs="Arial"/>
          <w:sz w:val="20"/>
          <w:szCs w:val="20"/>
          <w:vertAlign w:val="superscript"/>
        </w:rPr>
        <w:t>)</w:t>
      </w:r>
      <w:r>
        <w:rPr>
          <w:rStyle w:val="Strong"/>
          <w:rFonts w:ascii="Arial" w:hAnsi="Arial" w:cs="Arial"/>
          <w:b w:val="0"/>
          <w:color w:val="000000"/>
          <w:sz w:val="20"/>
        </w:rPr>
        <w:t>; M</w:t>
      </w:r>
      <w:r w:rsidRPr="00E34E0E">
        <w:rPr>
          <w:rStyle w:val="Strong"/>
          <w:rFonts w:ascii="Arial" w:hAnsi="Arial" w:cs="Arial"/>
          <w:b w:val="0"/>
          <w:color w:val="000000"/>
          <w:sz w:val="20"/>
        </w:rPr>
        <w:t>arcelo Ricardo Dutra Caldas Filho</w:t>
      </w:r>
      <w:r w:rsidRPr="00E34E0E">
        <w:rPr>
          <w:rFonts w:ascii="Arial" w:hAnsi="Arial" w:cs="Arial"/>
          <w:sz w:val="20"/>
          <w:szCs w:val="20"/>
          <w:vertAlign w:val="superscript"/>
        </w:rPr>
        <w:t>(</w:t>
      </w:r>
      <w:r>
        <w:rPr>
          <w:rFonts w:ascii="Arial" w:hAnsi="Arial" w:cs="Arial"/>
          <w:sz w:val="20"/>
          <w:szCs w:val="20"/>
          <w:vertAlign w:val="superscript"/>
        </w:rPr>
        <w:t>2</w:t>
      </w:r>
      <w:r w:rsidRPr="00E34E0E">
        <w:rPr>
          <w:rFonts w:ascii="Arial" w:hAnsi="Arial" w:cs="Arial"/>
          <w:sz w:val="20"/>
          <w:szCs w:val="20"/>
          <w:vertAlign w:val="superscript"/>
        </w:rPr>
        <w:t>)</w:t>
      </w:r>
      <w:r>
        <w:rPr>
          <w:rFonts w:ascii="Arial" w:hAnsi="Arial" w:cs="Arial"/>
          <w:sz w:val="20"/>
          <w:szCs w:val="20"/>
        </w:rPr>
        <w:t>;</w:t>
      </w:r>
      <w:r>
        <w:rPr>
          <w:rFonts w:ascii="Arial" w:hAnsi="Arial" w:cs="Arial"/>
          <w:sz w:val="20"/>
          <w:szCs w:val="20"/>
          <w:vertAlign w:val="superscript"/>
        </w:rPr>
        <w:t xml:space="preserve"> </w:t>
      </w:r>
      <w:r w:rsidRPr="00E34E0E">
        <w:rPr>
          <w:rFonts w:ascii="Arial" w:hAnsi="Arial" w:cs="Arial"/>
          <w:sz w:val="20"/>
          <w:szCs w:val="20"/>
        </w:rPr>
        <w:t>Thereza Taylanne Souza Loureiro</w:t>
      </w:r>
      <w:r w:rsidR="00AA77F7">
        <w:rPr>
          <w:rFonts w:ascii="Arial" w:hAnsi="Arial" w:cs="Arial"/>
          <w:sz w:val="20"/>
          <w:szCs w:val="20"/>
        </w:rPr>
        <w:t xml:space="preserve"> </w:t>
      </w:r>
      <w:r w:rsidR="00AA77F7" w:rsidRPr="00E34E0E">
        <w:rPr>
          <w:rFonts w:ascii="Arial" w:hAnsi="Arial" w:cs="Arial"/>
          <w:sz w:val="20"/>
          <w:szCs w:val="20"/>
        </w:rPr>
        <w:t>Cavalcanti</w:t>
      </w:r>
      <w:r w:rsidR="00AA77F7" w:rsidRPr="00E34E0E">
        <w:rPr>
          <w:rFonts w:ascii="Arial" w:hAnsi="Arial" w:cs="Arial"/>
          <w:sz w:val="20"/>
          <w:szCs w:val="20"/>
          <w:vertAlign w:val="superscript"/>
        </w:rPr>
        <w:t>(</w:t>
      </w:r>
      <w:r w:rsidR="00AA77F7">
        <w:rPr>
          <w:rFonts w:ascii="Arial" w:hAnsi="Arial" w:cs="Arial"/>
          <w:sz w:val="20"/>
          <w:szCs w:val="20"/>
          <w:vertAlign w:val="superscript"/>
        </w:rPr>
        <w:t>2</w:t>
      </w:r>
      <w:r w:rsidR="00AA77F7" w:rsidRPr="00E34E0E">
        <w:rPr>
          <w:rFonts w:ascii="Arial" w:hAnsi="Arial" w:cs="Arial"/>
          <w:sz w:val="20"/>
          <w:szCs w:val="20"/>
          <w:vertAlign w:val="superscript"/>
        </w:rPr>
        <w:t>)</w:t>
      </w:r>
      <w:r w:rsidR="00AA77F7">
        <w:rPr>
          <w:rFonts w:ascii="Arial" w:hAnsi="Arial" w:cs="Arial"/>
          <w:sz w:val="20"/>
          <w:szCs w:val="20"/>
        </w:rPr>
        <w:t>; A</w:t>
      </w:r>
      <w:r>
        <w:rPr>
          <w:rFonts w:ascii="Arial" w:hAnsi="Arial" w:cs="Arial"/>
          <w:sz w:val="20"/>
          <w:szCs w:val="20"/>
        </w:rPr>
        <w:t xml:space="preserve">dalberto Vieira Dias Filho </w:t>
      </w:r>
      <w:r>
        <w:rPr>
          <w:rFonts w:ascii="Arial" w:hAnsi="Arial" w:cs="Arial"/>
          <w:sz w:val="20"/>
          <w:szCs w:val="20"/>
          <w:vertAlign w:val="superscript"/>
        </w:rPr>
        <w:t>(2)</w:t>
      </w:r>
      <w:r>
        <w:rPr>
          <w:rFonts w:ascii="Arial" w:hAnsi="Arial" w:cs="Arial"/>
          <w:sz w:val="20"/>
          <w:szCs w:val="20"/>
        </w:rPr>
        <w:t>;</w:t>
      </w:r>
      <w:r w:rsidRPr="00E34E0E">
        <w:rPr>
          <w:rFonts w:ascii="Arial" w:hAnsi="Arial" w:cs="Arial"/>
          <w:sz w:val="20"/>
          <w:szCs w:val="20"/>
        </w:rPr>
        <w:t xml:space="preserve"> Climério Avelino de Figueredo</w:t>
      </w:r>
      <w:r w:rsidRPr="00E34E0E">
        <w:rPr>
          <w:rFonts w:ascii="Arial" w:hAnsi="Arial" w:cs="Arial"/>
          <w:sz w:val="20"/>
          <w:szCs w:val="20"/>
          <w:vertAlign w:val="superscript"/>
        </w:rPr>
        <w:t>(3)</w:t>
      </w:r>
    </w:p>
    <w:p w14:paraId="1E7C00EC" w14:textId="77777777" w:rsidR="00B4669F" w:rsidRDefault="00B4669F" w:rsidP="00021E54">
      <w:pPr>
        <w:spacing w:after="57" w:line="240" w:lineRule="auto"/>
        <w:jc w:val="center"/>
        <w:rPr>
          <w:rFonts w:ascii="Arial" w:hAnsi="Arial" w:cs="Arial"/>
          <w:sz w:val="20"/>
          <w:szCs w:val="20"/>
        </w:rPr>
      </w:pPr>
      <w:r w:rsidRPr="00B4669F">
        <w:rPr>
          <w:rFonts w:ascii="Arial" w:hAnsi="Arial" w:cs="Arial"/>
          <w:sz w:val="20"/>
          <w:szCs w:val="20"/>
        </w:rPr>
        <w:t>Centro de Ciências da Saúde/Núcleo de Estudos e Pesquisas Homeopáticas e Fitoterápicas/</w:t>
      </w:r>
      <w:r>
        <w:rPr>
          <w:rFonts w:ascii="Arial" w:hAnsi="Arial" w:cs="Arial"/>
          <w:sz w:val="20"/>
          <w:szCs w:val="20"/>
        </w:rPr>
        <w:t>PROBEX</w:t>
      </w:r>
    </w:p>
    <w:p w14:paraId="163C2BD0" w14:textId="77777777" w:rsidR="00AA77F7" w:rsidRDefault="00AA77F7" w:rsidP="00021E54">
      <w:pPr>
        <w:spacing w:after="57" w:line="240" w:lineRule="auto"/>
        <w:jc w:val="center"/>
        <w:rPr>
          <w:rFonts w:ascii="Arial" w:hAnsi="Arial" w:cs="Arial"/>
          <w:sz w:val="20"/>
          <w:szCs w:val="20"/>
        </w:rPr>
      </w:pPr>
    </w:p>
    <w:p w14:paraId="1D698861" w14:textId="77777777" w:rsidR="00B4669F" w:rsidRDefault="00B4669F" w:rsidP="00021E54">
      <w:pPr>
        <w:spacing w:after="57" w:line="360" w:lineRule="auto"/>
        <w:jc w:val="both"/>
        <w:rPr>
          <w:rFonts w:ascii="Arial" w:hAnsi="Arial" w:cs="Arial"/>
          <w:sz w:val="20"/>
          <w:szCs w:val="20"/>
        </w:rPr>
      </w:pPr>
      <w:r>
        <w:rPr>
          <w:rFonts w:ascii="Arial" w:hAnsi="Arial" w:cs="Arial"/>
          <w:b/>
          <w:sz w:val="20"/>
          <w:szCs w:val="20"/>
        </w:rPr>
        <w:t>I</w:t>
      </w:r>
      <w:r w:rsidRPr="00B4669F">
        <w:rPr>
          <w:rFonts w:ascii="Arial" w:hAnsi="Arial" w:cs="Arial"/>
          <w:b/>
          <w:sz w:val="20"/>
          <w:szCs w:val="20"/>
        </w:rPr>
        <w:t>ntrodução</w:t>
      </w:r>
      <w:r w:rsidRPr="00B4669F">
        <w:rPr>
          <w:rFonts w:ascii="Arial" w:hAnsi="Arial" w:cs="Arial"/>
          <w:sz w:val="20"/>
          <w:szCs w:val="20"/>
        </w:rPr>
        <w:t xml:space="preserve">: A medicina atual tem vivido uma valorização de medidas objetivas que norteiam o diagnóstico </w:t>
      </w:r>
      <w:r w:rsidR="00021E54">
        <w:rPr>
          <w:rFonts w:ascii="Arial" w:hAnsi="Arial" w:cs="Arial"/>
          <w:sz w:val="20"/>
          <w:szCs w:val="20"/>
        </w:rPr>
        <w:t>e q</w:t>
      </w:r>
      <w:r w:rsidR="001D52E1">
        <w:rPr>
          <w:rFonts w:ascii="Arial" w:hAnsi="Arial" w:cs="Arial"/>
          <w:sz w:val="20"/>
          <w:szCs w:val="20"/>
        </w:rPr>
        <w:t xml:space="preserve">ue </w:t>
      </w:r>
      <w:r w:rsidRPr="00B4669F">
        <w:rPr>
          <w:rFonts w:ascii="Arial" w:hAnsi="Arial" w:cs="Arial"/>
          <w:sz w:val="20"/>
          <w:szCs w:val="20"/>
        </w:rPr>
        <w:t>servem de indicativos da condição clínica do paciente. Do ponto de vista da população, isso se reflete na valorização de índices, graus e valores para quantificar seu “nível de saúde”. Não obstante a isso, os aparelhos de imagem, exames laboratoriais e instrumentos médicos</w:t>
      </w:r>
      <w:r w:rsidR="001D52E1">
        <w:rPr>
          <w:rFonts w:ascii="Arial" w:hAnsi="Arial" w:cs="Arial"/>
          <w:sz w:val="20"/>
          <w:szCs w:val="20"/>
        </w:rPr>
        <w:t>,</w:t>
      </w:r>
      <w:r w:rsidRPr="00B4669F">
        <w:rPr>
          <w:rFonts w:ascii="Arial" w:hAnsi="Arial" w:cs="Arial"/>
          <w:sz w:val="20"/>
          <w:szCs w:val="20"/>
        </w:rPr>
        <w:t xml:space="preserve"> em especial o estetoscópio, para a população em geral, tomaram papel de destaque no ato médico. </w:t>
      </w:r>
      <w:r w:rsidRPr="00B4669F">
        <w:rPr>
          <w:rFonts w:ascii="Arial" w:hAnsi="Arial" w:cs="Arial"/>
          <w:b/>
          <w:sz w:val="20"/>
          <w:szCs w:val="20"/>
        </w:rPr>
        <w:t>Objetivos</w:t>
      </w:r>
      <w:r w:rsidRPr="00B4669F">
        <w:rPr>
          <w:rFonts w:ascii="Arial" w:hAnsi="Arial" w:cs="Arial"/>
          <w:sz w:val="20"/>
          <w:szCs w:val="20"/>
        </w:rPr>
        <w:t xml:space="preserve">: </w:t>
      </w:r>
      <w:r w:rsidR="001D52E1">
        <w:rPr>
          <w:rFonts w:ascii="Arial" w:hAnsi="Arial" w:cs="Arial"/>
          <w:sz w:val="20"/>
          <w:szCs w:val="20"/>
        </w:rPr>
        <w:t>analisar o papel do uso estetoscópio na construção da relação médico-paciente.</w:t>
      </w:r>
      <w:r w:rsidRPr="00B4669F">
        <w:rPr>
          <w:rFonts w:ascii="Arial" w:hAnsi="Arial" w:cs="Arial"/>
          <w:sz w:val="20"/>
          <w:szCs w:val="20"/>
        </w:rPr>
        <w:t xml:space="preserve"> </w:t>
      </w:r>
      <w:r w:rsidR="001D52E1" w:rsidRPr="00B4669F">
        <w:rPr>
          <w:rFonts w:ascii="Arial" w:hAnsi="Arial" w:cs="Arial"/>
          <w:b/>
          <w:sz w:val="20"/>
          <w:szCs w:val="20"/>
        </w:rPr>
        <w:t>Metodologia</w:t>
      </w:r>
      <w:r w:rsidR="001D52E1">
        <w:rPr>
          <w:rFonts w:ascii="Arial" w:hAnsi="Arial" w:cs="Arial"/>
          <w:b/>
          <w:sz w:val="20"/>
          <w:szCs w:val="20"/>
        </w:rPr>
        <w:t>:</w:t>
      </w:r>
      <w:r w:rsidR="001D52E1" w:rsidRPr="00B4669F">
        <w:rPr>
          <w:rFonts w:ascii="Arial" w:hAnsi="Arial" w:cs="Arial"/>
          <w:b/>
          <w:sz w:val="20"/>
          <w:szCs w:val="20"/>
        </w:rPr>
        <w:t xml:space="preserve"> </w:t>
      </w:r>
      <w:r w:rsidR="001D52E1">
        <w:rPr>
          <w:rFonts w:ascii="Arial" w:hAnsi="Arial" w:cs="Arial"/>
          <w:sz w:val="20"/>
          <w:szCs w:val="20"/>
        </w:rPr>
        <w:t>Ne</w:t>
      </w:r>
      <w:r w:rsidR="001D52E1" w:rsidRPr="00B4669F">
        <w:rPr>
          <w:rFonts w:ascii="Arial" w:hAnsi="Arial" w:cs="Arial"/>
          <w:sz w:val="20"/>
          <w:szCs w:val="20"/>
        </w:rPr>
        <w:t>ste trabalho</w:t>
      </w:r>
      <w:r w:rsidR="001D52E1">
        <w:rPr>
          <w:rFonts w:ascii="Arial" w:hAnsi="Arial" w:cs="Arial"/>
          <w:sz w:val="20"/>
          <w:szCs w:val="20"/>
        </w:rPr>
        <w:t>,</w:t>
      </w:r>
      <w:r w:rsidR="001D52E1" w:rsidRPr="00B4669F">
        <w:rPr>
          <w:rFonts w:ascii="Arial" w:hAnsi="Arial" w:cs="Arial"/>
          <w:sz w:val="20"/>
          <w:szCs w:val="20"/>
        </w:rPr>
        <w:t xml:space="preserve"> buscamos</w:t>
      </w:r>
      <w:r w:rsidR="001D52E1">
        <w:rPr>
          <w:rFonts w:ascii="Arial" w:hAnsi="Arial" w:cs="Arial"/>
          <w:sz w:val="20"/>
          <w:szCs w:val="20"/>
        </w:rPr>
        <w:t>,</w:t>
      </w:r>
      <w:r w:rsidR="001D52E1" w:rsidRPr="00B4669F">
        <w:rPr>
          <w:rFonts w:ascii="Arial" w:hAnsi="Arial" w:cs="Arial"/>
          <w:sz w:val="20"/>
          <w:szCs w:val="20"/>
        </w:rPr>
        <w:t xml:space="preserve"> através de uma análise qualitativa</w:t>
      </w:r>
      <w:r w:rsidR="001D52E1">
        <w:rPr>
          <w:rFonts w:ascii="Arial" w:hAnsi="Arial" w:cs="Arial"/>
          <w:sz w:val="20"/>
          <w:szCs w:val="20"/>
        </w:rPr>
        <w:t>,</w:t>
      </w:r>
      <w:r w:rsidR="001D52E1" w:rsidRPr="00B4669F">
        <w:rPr>
          <w:rFonts w:ascii="Arial" w:hAnsi="Arial" w:cs="Arial"/>
          <w:sz w:val="20"/>
          <w:szCs w:val="20"/>
        </w:rPr>
        <w:t xml:space="preserve"> baseada em experiências vividas na comunidade do Timbó, João Pessoa-PB, </w:t>
      </w:r>
      <w:r w:rsidR="001D52E1">
        <w:rPr>
          <w:rFonts w:ascii="Arial" w:hAnsi="Arial" w:cs="Arial"/>
          <w:sz w:val="20"/>
          <w:szCs w:val="20"/>
        </w:rPr>
        <w:t>fazer</w:t>
      </w:r>
      <w:r w:rsidR="001D52E1" w:rsidRPr="00B4669F">
        <w:rPr>
          <w:rFonts w:ascii="Arial" w:hAnsi="Arial" w:cs="Arial"/>
          <w:sz w:val="20"/>
          <w:szCs w:val="20"/>
        </w:rPr>
        <w:t xml:space="preserve"> reflexões sobre a importância desse instrumento na relação </w:t>
      </w:r>
      <w:r w:rsidR="001D52E1">
        <w:rPr>
          <w:rFonts w:ascii="Arial" w:hAnsi="Arial" w:cs="Arial"/>
          <w:sz w:val="20"/>
          <w:szCs w:val="20"/>
        </w:rPr>
        <w:t xml:space="preserve">entre </w:t>
      </w:r>
      <w:r w:rsidR="001D52E1" w:rsidRPr="00B4669F">
        <w:rPr>
          <w:rFonts w:ascii="Arial" w:hAnsi="Arial" w:cs="Arial"/>
          <w:sz w:val="20"/>
          <w:szCs w:val="20"/>
        </w:rPr>
        <w:t>estudantes</w:t>
      </w:r>
      <w:r w:rsidR="001D52E1">
        <w:rPr>
          <w:rFonts w:ascii="Arial" w:hAnsi="Arial" w:cs="Arial"/>
          <w:sz w:val="20"/>
          <w:szCs w:val="20"/>
        </w:rPr>
        <w:t xml:space="preserve"> do projeto de extensão Conversas Sadias sobre Hábitos saudáveis e moradores da Comunidade do Timbó, durante as</w:t>
      </w:r>
      <w:r w:rsidRPr="00B4669F">
        <w:rPr>
          <w:rFonts w:ascii="Arial" w:hAnsi="Arial" w:cs="Arial"/>
          <w:sz w:val="20"/>
          <w:szCs w:val="20"/>
        </w:rPr>
        <w:t xml:space="preserve"> visitas semanais à comunidade</w:t>
      </w:r>
      <w:r w:rsidR="001D52E1">
        <w:rPr>
          <w:rFonts w:ascii="Arial" w:hAnsi="Arial" w:cs="Arial"/>
          <w:sz w:val="20"/>
          <w:szCs w:val="20"/>
        </w:rPr>
        <w:t>.</w:t>
      </w:r>
      <w:r w:rsidRPr="00B4669F">
        <w:rPr>
          <w:rFonts w:ascii="Arial" w:hAnsi="Arial" w:cs="Arial"/>
          <w:sz w:val="20"/>
          <w:szCs w:val="20"/>
        </w:rPr>
        <w:t xml:space="preserve"> </w:t>
      </w:r>
      <w:r w:rsidR="001D52E1">
        <w:rPr>
          <w:rFonts w:ascii="Arial" w:hAnsi="Arial" w:cs="Arial"/>
          <w:b/>
          <w:sz w:val="20"/>
          <w:szCs w:val="20"/>
        </w:rPr>
        <w:t>Resultados</w:t>
      </w:r>
      <w:r w:rsidRPr="00B4669F">
        <w:rPr>
          <w:rFonts w:ascii="Arial" w:hAnsi="Arial" w:cs="Arial"/>
          <w:sz w:val="20"/>
          <w:szCs w:val="20"/>
        </w:rPr>
        <w:t>: Percebeu-se que o estetoscópio</w:t>
      </w:r>
      <w:r w:rsidR="001D52E1">
        <w:rPr>
          <w:rFonts w:ascii="Arial" w:hAnsi="Arial" w:cs="Arial"/>
          <w:sz w:val="20"/>
          <w:szCs w:val="20"/>
        </w:rPr>
        <w:t>,</w:t>
      </w:r>
      <w:r w:rsidRPr="00B4669F">
        <w:rPr>
          <w:rFonts w:ascii="Arial" w:hAnsi="Arial" w:cs="Arial"/>
          <w:sz w:val="20"/>
          <w:szCs w:val="20"/>
        </w:rPr>
        <w:t xml:space="preserve"> e o esfigmomanômetro</w:t>
      </w:r>
      <w:r w:rsidR="001D52E1">
        <w:rPr>
          <w:rFonts w:ascii="Arial" w:hAnsi="Arial" w:cs="Arial"/>
          <w:sz w:val="20"/>
          <w:szCs w:val="20"/>
        </w:rPr>
        <w:t>,</w:t>
      </w:r>
      <w:r w:rsidRPr="00B4669F">
        <w:rPr>
          <w:rFonts w:ascii="Arial" w:hAnsi="Arial" w:cs="Arial"/>
          <w:sz w:val="20"/>
          <w:szCs w:val="20"/>
        </w:rPr>
        <w:t xml:space="preserve"> são facilitadores do contato com </w:t>
      </w:r>
      <w:r w:rsidR="00021E54">
        <w:rPr>
          <w:rFonts w:ascii="Arial" w:hAnsi="Arial" w:cs="Arial"/>
          <w:sz w:val="20"/>
          <w:szCs w:val="20"/>
        </w:rPr>
        <w:t>os moradores d</w:t>
      </w:r>
      <w:r w:rsidRPr="00B4669F">
        <w:rPr>
          <w:rFonts w:ascii="Arial" w:hAnsi="Arial" w:cs="Arial"/>
          <w:sz w:val="20"/>
          <w:szCs w:val="20"/>
        </w:rPr>
        <w:t xml:space="preserve">a comunidade, pois identificam os alunos como </w:t>
      </w:r>
      <w:r w:rsidR="001D52E1">
        <w:rPr>
          <w:rFonts w:ascii="Arial" w:hAnsi="Arial" w:cs="Arial"/>
          <w:sz w:val="20"/>
          <w:szCs w:val="20"/>
        </w:rPr>
        <w:t>detentores de um conhecimento médico</w:t>
      </w:r>
      <w:r w:rsidR="005511E4">
        <w:rPr>
          <w:rFonts w:ascii="Arial" w:hAnsi="Arial" w:cs="Arial"/>
          <w:sz w:val="20"/>
          <w:szCs w:val="20"/>
        </w:rPr>
        <w:t xml:space="preserve"> que os fascina</w:t>
      </w:r>
      <w:r w:rsidRPr="00B4669F">
        <w:rPr>
          <w:rFonts w:ascii="Arial" w:hAnsi="Arial" w:cs="Arial"/>
          <w:sz w:val="20"/>
          <w:szCs w:val="20"/>
        </w:rPr>
        <w:t xml:space="preserve"> e</w:t>
      </w:r>
      <w:r w:rsidR="005511E4">
        <w:rPr>
          <w:rFonts w:ascii="Arial" w:hAnsi="Arial" w:cs="Arial"/>
          <w:sz w:val="20"/>
          <w:szCs w:val="20"/>
        </w:rPr>
        <w:t xml:space="preserve"> os atrai,</w:t>
      </w:r>
      <w:r w:rsidRPr="00B4669F">
        <w:rPr>
          <w:rFonts w:ascii="Arial" w:hAnsi="Arial" w:cs="Arial"/>
          <w:sz w:val="20"/>
          <w:szCs w:val="20"/>
        </w:rPr>
        <w:t xml:space="preserve"> </w:t>
      </w:r>
      <w:r w:rsidR="005511E4">
        <w:rPr>
          <w:rFonts w:ascii="Arial" w:hAnsi="Arial" w:cs="Arial"/>
          <w:sz w:val="20"/>
          <w:szCs w:val="20"/>
        </w:rPr>
        <w:t>despertando</w:t>
      </w:r>
      <w:r w:rsidRPr="00B4669F">
        <w:rPr>
          <w:rFonts w:ascii="Arial" w:hAnsi="Arial" w:cs="Arial"/>
          <w:sz w:val="20"/>
          <w:szCs w:val="20"/>
        </w:rPr>
        <w:t xml:space="preserve"> o interesse da</w:t>
      </w:r>
      <w:r w:rsidR="00021E54">
        <w:rPr>
          <w:rFonts w:ascii="Arial" w:hAnsi="Arial" w:cs="Arial"/>
          <w:sz w:val="20"/>
          <w:szCs w:val="20"/>
        </w:rPr>
        <w:t>s</w:t>
      </w:r>
      <w:r w:rsidRPr="00B4669F">
        <w:rPr>
          <w:rFonts w:ascii="Arial" w:hAnsi="Arial" w:cs="Arial"/>
          <w:sz w:val="20"/>
          <w:szCs w:val="20"/>
        </w:rPr>
        <w:t xml:space="preserve"> p</w:t>
      </w:r>
      <w:r w:rsidR="00021E54">
        <w:rPr>
          <w:rFonts w:ascii="Arial" w:hAnsi="Arial" w:cs="Arial"/>
          <w:sz w:val="20"/>
          <w:szCs w:val="20"/>
        </w:rPr>
        <w:t xml:space="preserve">essoas </w:t>
      </w:r>
      <w:r w:rsidR="005511E4">
        <w:rPr>
          <w:rFonts w:ascii="Arial" w:hAnsi="Arial" w:cs="Arial"/>
          <w:sz w:val="20"/>
          <w:szCs w:val="20"/>
        </w:rPr>
        <w:t>no estabelecimento d</w:t>
      </w:r>
      <w:r w:rsidRPr="00B4669F">
        <w:rPr>
          <w:rFonts w:ascii="Arial" w:hAnsi="Arial" w:cs="Arial"/>
          <w:sz w:val="20"/>
          <w:szCs w:val="20"/>
        </w:rPr>
        <w:t xml:space="preserve">a relação. Isso foi percebido através da procura </w:t>
      </w:r>
      <w:r w:rsidR="001D52E1">
        <w:rPr>
          <w:rFonts w:ascii="Arial" w:hAnsi="Arial" w:cs="Arial"/>
          <w:sz w:val="20"/>
          <w:szCs w:val="20"/>
        </w:rPr>
        <w:t>espontânea dos moradores</w:t>
      </w:r>
      <w:r w:rsidR="005511E4">
        <w:rPr>
          <w:rFonts w:ascii="Arial" w:hAnsi="Arial" w:cs="Arial"/>
          <w:sz w:val="20"/>
          <w:szCs w:val="20"/>
        </w:rPr>
        <w:t xml:space="preserve"> pela ausculta e, principalmente, pela</w:t>
      </w:r>
      <w:r w:rsidRPr="00B4669F">
        <w:rPr>
          <w:rFonts w:ascii="Arial" w:hAnsi="Arial" w:cs="Arial"/>
          <w:sz w:val="20"/>
          <w:szCs w:val="20"/>
        </w:rPr>
        <w:t xml:space="preserve"> verificação da pressão arterial. Nessas </w:t>
      </w:r>
      <w:r w:rsidR="005511E4">
        <w:rPr>
          <w:rFonts w:ascii="Arial" w:hAnsi="Arial" w:cs="Arial"/>
          <w:sz w:val="20"/>
          <w:szCs w:val="20"/>
        </w:rPr>
        <w:t>ocasiões</w:t>
      </w:r>
      <w:r w:rsidRPr="00B4669F">
        <w:rPr>
          <w:rFonts w:ascii="Arial" w:hAnsi="Arial" w:cs="Arial"/>
          <w:sz w:val="20"/>
          <w:szCs w:val="20"/>
        </w:rPr>
        <w:t>,</w:t>
      </w:r>
      <w:r w:rsidR="005511E4">
        <w:rPr>
          <w:rFonts w:ascii="Arial" w:hAnsi="Arial" w:cs="Arial"/>
          <w:sz w:val="20"/>
          <w:szCs w:val="20"/>
        </w:rPr>
        <w:t xml:space="preserve"> </w:t>
      </w:r>
      <w:r w:rsidR="00021E54">
        <w:rPr>
          <w:rFonts w:ascii="Arial" w:hAnsi="Arial" w:cs="Arial"/>
          <w:sz w:val="20"/>
          <w:szCs w:val="20"/>
        </w:rPr>
        <w:t xml:space="preserve">primeiro se </w:t>
      </w:r>
      <w:r w:rsidR="005511E4">
        <w:rPr>
          <w:rFonts w:ascii="Arial" w:hAnsi="Arial" w:cs="Arial"/>
          <w:sz w:val="20"/>
          <w:szCs w:val="20"/>
        </w:rPr>
        <w:t xml:space="preserve">buscava indagar sobre </w:t>
      </w:r>
      <w:r w:rsidRPr="00B4669F">
        <w:rPr>
          <w:rFonts w:ascii="Arial" w:hAnsi="Arial" w:cs="Arial"/>
          <w:sz w:val="20"/>
          <w:szCs w:val="20"/>
        </w:rPr>
        <w:t>queixas</w:t>
      </w:r>
      <w:r w:rsidR="005511E4">
        <w:rPr>
          <w:rFonts w:ascii="Arial" w:hAnsi="Arial" w:cs="Arial"/>
          <w:sz w:val="20"/>
          <w:szCs w:val="20"/>
        </w:rPr>
        <w:t xml:space="preserve"> relacionadas a doenças e dar orientações para a p</w:t>
      </w:r>
      <w:r w:rsidRPr="00B4669F">
        <w:rPr>
          <w:rFonts w:ascii="Arial" w:hAnsi="Arial" w:cs="Arial"/>
          <w:sz w:val="20"/>
          <w:szCs w:val="20"/>
        </w:rPr>
        <w:t xml:space="preserve">romoção </w:t>
      </w:r>
      <w:r w:rsidR="005511E4">
        <w:rPr>
          <w:rFonts w:ascii="Arial" w:hAnsi="Arial" w:cs="Arial"/>
          <w:sz w:val="20"/>
          <w:szCs w:val="20"/>
        </w:rPr>
        <w:t>da</w:t>
      </w:r>
      <w:r w:rsidRPr="00B4669F">
        <w:rPr>
          <w:rFonts w:ascii="Arial" w:hAnsi="Arial" w:cs="Arial"/>
          <w:sz w:val="20"/>
          <w:szCs w:val="20"/>
        </w:rPr>
        <w:t xml:space="preserve"> saúde. Podemos, através deles, mais facilmente manter a atenção d</w:t>
      </w:r>
      <w:r w:rsidR="005511E4">
        <w:rPr>
          <w:rFonts w:ascii="Arial" w:hAnsi="Arial" w:cs="Arial"/>
          <w:sz w:val="20"/>
          <w:szCs w:val="20"/>
        </w:rPr>
        <w:t>o indivíduo</w:t>
      </w:r>
      <w:r w:rsidRPr="00B4669F">
        <w:rPr>
          <w:rFonts w:ascii="Arial" w:hAnsi="Arial" w:cs="Arial"/>
          <w:sz w:val="20"/>
          <w:szCs w:val="20"/>
        </w:rPr>
        <w:t>, deixa</w:t>
      </w:r>
      <w:r w:rsidR="005511E4">
        <w:rPr>
          <w:rFonts w:ascii="Arial" w:hAnsi="Arial" w:cs="Arial"/>
          <w:sz w:val="20"/>
          <w:szCs w:val="20"/>
        </w:rPr>
        <w:t>n</w:t>
      </w:r>
      <w:r w:rsidRPr="00B4669F">
        <w:rPr>
          <w:rFonts w:ascii="Arial" w:hAnsi="Arial" w:cs="Arial"/>
          <w:sz w:val="20"/>
          <w:szCs w:val="20"/>
        </w:rPr>
        <w:t>d</w:t>
      </w:r>
      <w:r w:rsidR="005511E4">
        <w:rPr>
          <w:rFonts w:ascii="Arial" w:hAnsi="Arial" w:cs="Arial"/>
          <w:sz w:val="20"/>
          <w:szCs w:val="20"/>
        </w:rPr>
        <w:t>o-se</w:t>
      </w:r>
      <w:r w:rsidRPr="00B4669F">
        <w:rPr>
          <w:rFonts w:ascii="Arial" w:hAnsi="Arial" w:cs="Arial"/>
          <w:sz w:val="20"/>
          <w:szCs w:val="20"/>
        </w:rPr>
        <w:t xml:space="preserve"> a aferição para um momento tardio da visita. Identificamos que há uma tendência de direcionamento do encontro em relação aos resultados da medição da pressão, sendo necessário aos estudantes habilidade em alargar o tema das orientações</w:t>
      </w:r>
      <w:r w:rsidR="008759FB">
        <w:rPr>
          <w:rFonts w:ascii="Arial" w:hAnsi="Arial" w:cs="Arial"/>
          <w:sz w:val="20"/>
          <w:szCs w:val="20"/>
        </w:rPr>
        <w:t>, o que era nosso objetivo.</w:t>
      </w:r>
      <w:r w:rsidRPr="00B4669F">
        <w:rPr>
          <w:rFonts w:ascii="Arial" w:hAnsi="Arial" w:cs="Arial"/>
          <w:sz w:val="20"/>
          <w:szCs w:val="20"/>
        </w:rPr>
        <w:t xml:space="preserve"> </w:t>
      </w:r>
      <w:r w:rsidRPr="00B4669F">
        <w:rPr>
          <w:rFonts w:ascii="Arial" w:hAnsi="Arial" w:cs="Arial"/>
          <w:b/>
          <w:sz w:val="20"/>
          <w:szCs w:val="20"/>
        </w:rPr>
        <w:t>Conclusão</w:t>
      </w:r>
      <w:r w:rsidRPr="00B4669F">
        <w:rPr>
          <w:rFonts w:ascii="Arial" w:hAnsi="Arial" w:cs="Arial"/>
          <w:sz w:val="20"/>
          <w:szCs w:val="20"/>
        </w:rPr>
        <w:t>: O uso de aparelhos médicos por alunos em programas de extensão ligados à saúde tem como benefícios: identificar os alunos, despertar interesse da população, promover valorização do conhecimento adquirido, ajudar na incorporação de novos conhecimentos pela população e facilitar o estabelecimento de relação estudante-comunidade. Porém é preciso habilidade do estudante para não direcionar demasiadamente a orientação acerca de um único tema, procurando uma abordagem mais ampla das orientações prestadas.</w:t>
      </w:r>
    </w:p>
    <w:p w14:paraId="74A1C574" w14:textId="77777777" w:rsidR="00940914" w:rsidRDefault="00940914" w:rsidP="00021E54">
      <w:pPr>
        <w:spacing w:after="57" w:line="360" w:lineRule="auto"/>
        <w:jc w:val="both"/>
        <w:rPr>
          <w:rFonts w:ascii="Arial" w:hAnsi="Arial" w:cs="Arial"/>
          <w:sz w:val="20"/>
          <w:szCs w:val="20"/>
        </w:rPr>
      </w:pPr>
    </w:p>
    <w:p w14:paraId="7D20F9A2" w14:textId="77777777" w:rsidR="00940914" w:rsidRPr="00B4669F" w:rsidRDefault="00940914" w:rsidP="00021E54">
      <w:pPr>
        <w:spacing w:after="57" w:line="360" w:lineRule="auto"/>
        <w:jc w:val="both"/>
        <w:rPr>
          <w:rFonts w:ascii="Arial" w:hAnsi="Arial" w:cs="Arial"/>
          <w:sz w:val="20"/>
          <w:szCs w:val="20"/>
        </w:rPr>
      </w:pPr>
    </w:p>
    <w:p w14:paraId="7515BDD9" w14:textId="77777777" w:rsidR="00021E54" w:rsidRPr="00B4669F" w:rsidRDefault="00B4669F" w:rsidP="00940914">
      <w:pPr>
        <w:tabs>
          <w:tab w:val="left" w:pos="5580"/>
        </w:tabs>
        <w:spacing w:line="360" w:lineRule="auto"/>
        <w:jc w:val="both"/>
      </w:pPr>
      <w:r w:rsidRPr="001B6574">
        <w:rPr>
          <w:rFonts w:ascii="Arial" w:eastAsia="Arial" w:hAnsi="Arial" w:cs="Arial"/>
          <w:b/>
          <w:sz w:val="20"/>
          <w:szCs w:val="20"/>
        </w:rPr>
        <w:t>Palavras-chave</w:t>
      </w:r>
      <w:r w:rsidRPr="00B4669F">
        <w:rPr>
          <w:rFonts w:ascii="Arial" w:eastAsia="Arial" w:hAnsi="Arial" w:cs="Arial"/>
          <w:sz w:val="20"/>
          <w:szCs w:val="20"/>
        </w:rPr>
        <w:t xml:space="preserve">: </w:t>
      </w:r>
      <w:r w:rsidRPr="00B4669F">
        <w:rPr>
          <w:rStyle w:val="apple-style-span"/>
          <w:rFonts w:ascii="Arial" w:hAnsi="Arial" w:cs="Arial"/>
          <w:color w:val="000000"/>
          <w:sz w:val="20"/>
          <w:szCs w:val="20"/>
        </w:rPr>
        <w:t>Educação em saúde, Relações Comunidade-Instituição, Fitoterapia</w:t>
      </w:r>
      <w:r w:rsidRPr="00B4669F">
        <w:rPr>
          <w:rFonts w:ascii="Arial" w:eastAsia="Arial" w:hAnsi="Arial" w:cs="Arial"/>
          <w:sz w:val="20"/>
          <w:szCs w:val="20"/>
        </w:rPr>
        <w:t>.</w:t>
      </w:r>
    </w:p>
    <w:sectPr w:rsidR="00021E54" w:rsidRPr="00B4669F" w:rsidSect="00B4669F">
      <w:headerReference w:type="default" r:id="rId8"/>
      <w:footerReference w:type="default" r:id="rId9"/>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C35D" w14:textId="77777777" w:rsidR="00940914" w:rsidRDefault="00940914" w:rsidP="00940914">
      <w:pPr>
        <w:spacing w:after="0" w:line="240" w:lineRule="auto"/>
      </w:pPr>
      <w:r>
        <w:separator/>
      </w:r>
    </w:p>
  </w:endnote>
  <w:endnote w:type="continuationSeparator" w:id="0">
    <w:p w14:paraId="29FA8FA9" w14:textId="77777777" w:rsidR="00940914" w:rsidRDefault="00940914" w:rsidP="0094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9710" w14:textId="77777777" w:rsidR="00940914" w:rsidRPr="005206C7" w:rsidRDefault="00940914" w:rsidP="00940914">
    <w:pPr>
      <w:jc w:val="center"/>
      <w:rPr>
        <w:rFonts w:ascii="Arial" w:hAnsi="Arial" w:cs="Arial"/>
        <w:color w:val="808080"/>
        <w:sz w:val="16"/>
        <w:szCs w:val="16"/>
      </w:rPr>
    </w:pPr>
    <w:r>
      <w:rPr>
        <w:rFonts w:ascii="Arial" w:hAnsi="Arial" w:cs="Arial"/>
        <w:color w:val="808080"/>
        <w:sz w:val="10"/>
        <w:szCs w:val="10"/>
      </w:rPr>
      <w:t>________________________________________________________________________________________________________________________________________________________</w:t>
    </w:r>
    <w:r>
      <w:rPr>
        <w:color w:val="808080"/>
      </w:rPr>
      <w:t xml:space="preserve">                       </w:t>
    </w:r>
    <w:r>
      <w:rPr>
        <w:rFonts w:ascii="Arial" w:hAnsi="Arial" w:cs="Arial"/>
        <w:color w:val="808080"/>
        <w:sz w:val="10"/>
        <w:szCs w:val="10"/>
      </w:rPr>
      <w:t xml:space="preserve">(1) </w:t>
    </w:r>
    <w:r>
      <w:rPr>
        <w:rFonts w:ascii="Arial" w:hAnsi="Arial" w:cs="Arial"/>
        <w:color w:val="808080"/>
        <w:sz w:val="16"/>
        <w:szCs w:val="16"/>
      </w:rPr>
      <w:t xml:space="preserve">Bolsista, </w:t>
    </w:r>
    <w:r>
      <w:rPr>
        <w:rFonts w:ascii="Arial" w:hAnsi="Arial" w:cs="Arial"/>
        <w:color w:val="808080"/>
        <w:sz w:val="10"/>
        <w:szCs w:val="10"/>
      </w:rPr>
      <w:t xml:space="preserve">(2) </w:t>
    </w:r>
    <w:r>
      <w:rPr>
        <w:rFonts w:ascii="Arial" w:hAnsi="Arial" w:cs="Arial"/>
        <w:color w:val="808080"/>
        <w:sz w:val="16"/>
        <w:szCs w:val="16"/>
      </w:rPr>
      <w:t xml:space="preserve">Voluntário/colaborador, </w:t>
    </w:r>
    <w:r>
      <w:rPr>
        <w:rFonts w:ascii="Arial" w:hAnsi="Arial" w:cs="Arial"/>
        <w:color w:val="808080"/>
        <w:sz w:val="10"/>
        <w:szCs w:val="10"/>
      </w:rPr>
      <w:t xml:space="preserve">(3) </w:t>
    </w:r>
    <w:r>
      <w:rPr>
        <w:rFonts w:ascii="Arial" w:hAnsi="Arial" w:cs="Arial"/>
        <w:color w:val="808080"/>
        <w:sz w:val="16"/>
        <w:szCs w:val="16"/>
      </w:rPr>
      <w:t>Orientador/Coordenador</w:t>
    </w:r>
    <w:r>
      <w:rPr>
        <w:rFonts w:ascii="Arial" w:hAnsi="Arial" w:cs="Arial"/>
        <w:color w:val="808080"/>
        <w:sz w:val="10"/>
        <w:szCs w:val="10"/>
      </w:rPr>
      <w:t xml:space="preserve">, (4) </w:t>
    </w:r>
    <w:r>
      <w:rPr>
        <w:rFonts w:ascii="Arial" w:hAnsi="Arial" w:cs="Arial"/>
        <w:color w:val="808080"/>
        <w:sz w:val="16"/>
        <w:szCs w:val="16"/>
      </w:rPr>
      <w:t xml:space="preserve">Prof. colaborador, </w:t>
    </w:r>
    <w:r>
      <w:rPr>
        <w:rFonts w:ascii="Arial" w:hAnsi="Arial" w:cs="Arial"/>
        <w:color w:val="808080"/>
        <w:sz w:val="10"/>
        <w:szCs w:val="10"/>
      </w:rPr>
      <w:t xml:space="preserve">(5) </w:t>
    </w:r>
    <w:r>
      <w:rPr>
        <w:rFonts w:ascii="Arial" w:hAnsi="Arial" w:cs="Arial"/>
        <w:color w:val="808080"/>
        <w:sz w:val="16"/>
        <w:szCs w:val="16"/>
      </w:rPr>
      <w:t>Técnico colaborador.</w:t>
    </w:r>
  </w:p>
  <w:p w14:paraId="245916AF" w14:textId="77777777" w:rsidR="00940914" w:rsidRDefault="00940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133BA" w14:textId="77777777" w:rsidR="00940914" w:rsidRDefault="00940914" w:rsidP="00940914">
      <w:pPr>
        <w:spacing w:after="0" w:line="240" w:lineRule="auto"/>
      </w:pPr>
      <w:r>
        <w:separator/>
      </w:r>
    </w:p>
  </w:footnote>
  <w:footnote w:type="continuationSeparator" w:id="0">
    <w:p w14:paraId="7F7FA67F" w14:textId="77777777" w:rsidR="00940914" w:rsidRDefault="00940914" w:rsidP="0094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8ECE2" w14:textId="77777777" w:rsidR="00940914" w:rsidRPr="0085509B" w:rsidRDefault="00940914" w:rsidP="00940914">
    <w:pPr>
      <w:autoSpaceDE w:val="0"/>
      <w:rPr>
        <w:rFonts w:ascii="Arial" w:hAnsi="Arial" w:cs="Arial"/>
        <w:b/>
        <w:bCs/>
        <w:i/>
        <w:color w:val="818181"/>
        <w:sz w:val="16"/>
        <w:szCs w:val="16"/>
      </w:rPr>
    </w:pPr>
    <w:r>
      <w:rPr>
        <w:rFonts w:ascii="Arial" w:hAnsi="Arial" w:cs="Arial"/>
        <w:b/>
        <w:bCs/>
        <w:i/>
        <w:color w:val="818181"/>
        <w:sz w:val="16"/>
        <w:szCs w:val="16"/>
      </w:rPr>
      <w:t>UFPB-PRAC_______________________________________________________________XII Encontro de Extensão</w:t>
    </w:r>
  </w:p>
  <w:p w14:paraId="4E146DCC" w14:textId="77777777" w:rsidR="00940914" w:rsidRDefault="00940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9F"/>
    <w:rsid w:val="00021E54"/>
    <w:rsid w:val="00043688"/>
    <w:rsid w:val="000703EC"/>
    <w:rsid w:val="000F71A2"/>
    <w:rsid w:val="001275DA"/>
    <w:rsid w:val="00197EF5"/>
    <w:rsid w:val="001B6574"/>
    <w:rsid w:val="001C3A3B"/>
    <w:rsid w:val="001C74FF"/>
    <w:rsid w:val="001D52E1"/>
    <w:rsid w:val="001D6BB2"/>
    <w:rsid w:val="00212682"/>
    <w:rsid w:val="00220122"/>
    <w:rsid w:val="00291D5A"/>
    <w:rsid w:val="00391841"/>
    <w:rsid w:val="003E0172"/>
    <w:rsid w:val="00402E43"/>
    <w:rsid w:val="004137A2"/>
    <w:rsid w:val="004270EC"/>
    <w:rsid w:val="0044152D"/>
    <w:rsid w:val="004F270D"/>
    <w:rsid w:val="004F7B48"/>
    <w:rsid w:val="005511E4"/>
    <w:rsid w:val="00565018"/>
    <w:rsid w:val="00592DBF"/>
    <w:rsid w:val="005A4A81"/>
    <w:rsid w:val="005D192F"/>
    <w:rsid w:val="005F69A8"/>
    <w:rsid w:val="006404B1"/>
    <w:rsid w:val="00653719"/>
    <w:rsid w:val="006834AC"/>
    <w:rsid w:val="006B424C"/>
    <w:rsid w:val="006B56B9"/>
    <w:rsid w:val="00722128"/>
    <w:rsid w:val="00753A7C"/>
    <w:rsid w:val="00767AA1"/>
    <w:rsid w:val="00787D81"/>
    <w:rsid w:val="007E4D8B"/>
    <w:rsid w:val="00823089"/>
    <w:rsid w:val="00841496"/>
    <w:rsid w:val="008537C8"/>
    <w:rsid w:val="00855D2E"/>
    <w:rsid w:val="008759FB"/>
    <w:rsid w:val="0092381F"/>
    <w:rsid w:val="00940914"/>
    <w:rsid w:val="00996A44"/>
    <w:rsid w:val="009F0A26"/>
    <w:rsid w:val="00A46596"/>
    <w:rsid w:val="00A7356D"/>
    <w:rsid w:val="00A83468"/>
    <w:rsid w:val="00A8504C"/>
    <w:rsid w:val="00AA659A"/>
    <w:rsid w:val="00AA7391"/>
    <w:rsid w:val="00AA77F7"/>
    <w:rsid w:val="00AD6C0E"/>
    <w:rsid w:val="00AE0C32"/>
    <w:rsid w:val="00AF6532"/>
    <w:rsid w:val="00B4669F"/>
    <w:rsid w:val="00B57F95"/>
    <w:rsid w:val="00BD4FEB"/>
    <w:rsid w:val="00BE40CC"/>
    <w:rsid w:val="00C06304"/>
    <w:rsid w:val="00C16100"/>
    <w:rsid w:val="00C70AEB"/>
    <w:rsid w:val="00CD6AB9"/>
    <w:rsid w:val="00CD765C"/>
    <w:rsid w:val="00CE284C"/>
    <w:rsid w:val="00CF268F"/>
    <w:rsid w:val="00D90A85"/>
    <w:rsid w:val="00DB7436"/>
    <w:rsid w:val="00DE67A5"/>
    <w:rsid w:val="00E0505C"/>
    <w:rsid w:val="00EC0789"/>
    <w:rsid w:val="00EE1577"/>
    <w:rsid w:val="00F042A5"/>
    <w:rsid w:val="00F147B2"/>
    <w:rsid w:val="00F842C2"/>
    <w:rsid w:val="00F84409"/>
    <w:rsid w:val="00FB17E6"/>
    <w:rsid w:val="00FC41CE"/>
    <w:rsid w:val="00FF18C8"/>
    <w:rsid w:val="00FF24C3"/>
    <w:rsid w:val="00FF7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4669F"/>
  </w:style>
  <w:style w:type="character" w:styleId="Strong">
    <w:name w:val="Strong"/>
    <w:basedOn w:val="DefaultParagraphFont"/>
    <w:qFormat/>
    <w:rsid w:val="00B4669F"/>
    <w:rPr>
      <w:b/>
      <w:bCs/>
    </w:rPr>
  </w:style>
  <w:style w:type="paragraph" w:styleId="NoSpacing">
    <w:name w:val="No Spacing"/>
    <w:uiPriority w:val="1"/>
    <w:qFormat/>
    <w:rsid w:val="00021E5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4091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0914"/>
    <w:rPr>
      <w:rFonts w:ascii="Calibri" w:eastAsia="Calibri" w:hAnsi="Calibri" w:cs="Times New Roman"/>
    </w:rPr>
  </w:style>
  <w:style w:type="paragraph" w:styleId="Footer">
    <w:name w:val="footer"/>
    <w:basedOn w:val="Normal"/>
    <w:link w:val="FooterChar"/>
    <w:uiPriority w:val="99"/>
    <w:unhideWhenUsed/>
    <w:rsid w:val="0094091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091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4669F"/>
  </w:style>
  <w:style w:type="character" w:styleId="Strong">
    <w:name w:val="Strong"/>
    <w:basedOn w:val="DefaultParagraphFont"/>
    <w:qFormat/>
    <w:rsid w:val="00B4669F"/>
    <w:rPr>
      <w:b/>
      <w:bCs/>
    </w:rPr>
  </w:style>
  <w:style w:type="paragraph" w:styleId="NoSpacing">
    <w:name w:val="No Spacing"/>
    <w:uiPriority w:val="1"/>
    <w:qFormat/>
    <w:rsid w:val="00021E5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4091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0914"/>
    <w:rPr>
      <w:rFonts w:ascii="Calibri" w:eastAsia="Calibri" w:hAnsi="Calibri" w:cs="Times New Roman"/>
    </w:rPr>
  </w:style>
  <w:style w:type="paragraph" w:styleId="Footer">
    <w:name w:val="footer"/>
    <w:basedOn w:val="Normal"/>
    <w:link w:val="FooterChar"/>
    <w:uiPriority w:val="99"/>
    <w:unhideWhenUsed/>
    <w:rsid w:val="0094091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09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CB0B-BCB6-4899-A52D-50C4E949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2420</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Climerio</dc:creator>
  <cp:lastModifiedBy>Jessica</cp:lastModifiedBy>
  <cp:revision>2</cp:revision>
  <dcterms:created xsi:type="dcterms:W3CDTF">2010-10-08T13:14:00Z</dcterms:created>
  <dcterms:modified xsi:type="dcterms:W3CDTF">2010-10-08T13:14:00Z</dcterms:modified>
</cp:coreProperties>
</file>