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F7" w:rsidRDefault="00AC54BF" w:rsidP="0034337B">
      <w:pPr>
        <w:pStyle w:val="Padro"/>
        <w:spacing w:after="0" w:line="100" w:lineRule="atLeast"/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4CCADCBPX06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>-O</w:t>
      </w:r>
    </w:p>
    <w:p w:rsidR="002F39F7" w:rsidRDefault="00AC54BF">
      <w:pPr>
        <w:pStyle w:val="Padro"/>
        <w:spacing w:after="0" w:line="100" w:lineRule="atLeast"/>
        <w:jc w:val="center"/>
      </w:pPr>
      <w:r>
        <w:rPr>
          <w:rFonts w:ascii="Arial" w:hAnsi="Arial" w:cs="Arial"/>
          <w:b/>
          <w:sz w:val="20"/>
          <w:szCs w:val="20"/>
        </w:rPr>
        <w:t>HORTA MEDICINAL E AROMÁTICA NA ESCOLA: INCENTIVANDO A INTERDISCIPLINARIDADE E O RESGATE DA CULTURA POPULAR</w:t>
      </w:r>
    </w:p>
    <w:p w:rsidR="002F39F7" w:rsidRDefault="00AC54BF">
      <w:pPr>
        <w:pStyle w:val="Padro"/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 xml:space="preserve">Ramon da Silva Santos (1); </w:t>
      </w:r>
      <w:proofErr w:type="spellStart"/>
      <w:r>
        <w:rPr>
          <w:rFonts w:ascii="Arial" w:hAnsi="Arial" w:cs="Arial"/>
          <w:sz w:val="20"/>
          <w:szCs w:val="20"/>
        </w:rPr>
        <w:t>Thamiris</w:t>
      </w:r>
      <w:proofErr w:type="spellEnd"/>
      <w:r>
        <w:rPr>
          <w:rFonts w:ascii="Arial" w:hAnsi="Arial" w:cs="Arial"/>
          <w:sz w:val="20"/>
          <w:szCs w:val="20"/>
        </w:rPr>
        <w:t xml:space="preserve"> de Melo Silva (2);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Thales Pereira Medeiros (2); </w:t>
      </w:r>
      <w:proofErr w:type="spellStart"/>
      <w:r>
        <w:rPr>
          <w:rFonts w:ascii="Arial" w:hAnsi="Arial" w:cs="Arial"/>
          <w:sz w:val="20"/>
          <w:szCs w:val="20"/>
        </w:rPr>
        <w:t>Izabela</w:t>
      </w:r>
      <w:proofErr w:type="spellEnd"/>
      <w:r>
        <w:rPr>
          <w:rFonts w:ascii="Arial" w:hAnsi="Arial" w:cs="Arial"/>
          <w:sz w:val="20"/>
          <w:szCs w:val="20"/>
        </w:rPr>
        <w:t xml:space="preserve"> Thais Fidelis Alves da Silva (2); </w:t>
      </w:r>
      <w:proofErr w:type="spellStart"/>
      <w:r>
        <w:rPr>
          <w:rFonts w:ascii="Arial" w:hAnsi="Arial" w:cs="Arial"/>
          <w:sz w:val="20"/>
          <w:szCs w:val="20"/>
        </w:rPr>
        <w:t>Lenyneves</w:t>
      </w:r>
      <w:proofErr w:type="spellEnd"/>
      <w:r>
        <w:rPr>
          <w:rFonts w:ascii="Arial" w:hAnsi="Arial" w:cs="Arial"/>
          <w:sz w:val="20"/>
          <w:szCs w:val="20"/>
        </w:rPr>
        <w:t xml:space="preserve"> Duarte </w:t>
      </w:r>
      <w:proofErr w:type="spellStart"/>
      <w:r>
        <w:rPr>
          <w:rFonts w:ascii="Arial" w:hAnsi="Arial" w:cs="Arial"/>
          <w:sz w:val="20"/>
          <w:szCs w:val="20"/>
        </w:rPr>
        <w:t>Alvino</w:t>
      </w:r>
      <w:proofErr w:type="spellEnd"/>
      <w:r>
        <w:rPr>
          <w:rFonts w:ascii="Arial" w:hAnsi="Arial" w:cs="Arial"/>
          <w:sz w:val="20"/>
          <w:szCs w:val="20"/>
        </w:rPr>
        <w:t xml:space="preserve"> de Araújo (3); Núbia Pereira da Costa (4); David Holanda de Oliveira (4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</w:p>
    <w:p w:rsidR="002F39F7" w:rsidRDefault="00AC54BF">
      <w:pPr>
        <w:pStyle w:val="Padro"/>
        <w:spacing w:after="0" w:line="100" w:lineRule="atLeast"/>
        <w:jc w:val="center"/>
      </w:pPr>
      <w:r>
        <w:rPr>
          <w:rFonts w:ascii="Arial" w:hAnsi="Arial" w:cs="Arial"/>
          <w:sz w:val="20"/>
          <w:szCs w:val="20"/>
        </w:rPr>
        <w:t>Centro de Ciências Agrárias/Departamento de Ciências Biológicas/PROBEX</w:t>
      </w:r>
    </w:p>
    <w:p w:rsidR="002F39F7" w:rsidRDefault="002F39F7">
      <w:pPr>
        <w:pStyle w:val="Padro"/>
        <w:spacing w:after="0" w:line="100" w:lineRule="atLeast"/>
        <w:jc w:val="center"/>
      </w:pPr>
    </w:p>
    <w:p w:rsidR="002F39F7" w:rsidRDefault="002F39F7">
      <w:pPr>
        <w:pStyle w:val="Padro"/>
        <w:spacing w:after="0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RESUMO </w:t>
      </w:r>
      <w:r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Um dos veículos mais eficientes para a difusão do conhecimento sobre plantas </w:t>
      </w:r>
      <w:r>
        <w:rPr>
          <w:rFonts w:ascii="Arial" w:hAnsi="Arial" w:cs="Arial"/>
          <w:sz w:val="20"/>
          <w:szCs w:val="20"/>
        </w:rPr>
        <w:t>medicinais e aromáticas está na escola. Este trabalho visou transformar um espaço escolar ocioso em um ambiente pedagógico e interdisciplinar, sendo possível avaliar o conhecimento popular e a forma de utilização das plantas medicinais e aromáticas. A pesq</w:t>
      </w:r>
      <w:r>
        <w:rPr>
          <w:rFonts w:ascii="Arial" w:hAnsi="Arial" w:cs="Arial"/>
          <w:sz w:val="20"/>
          <w:szCs w:val="20"/>
        </w:rPr>
        <w:t xml:space="preserve">uisa foi realizada na Escola Municipal Madre </w:t>
      </w:r>
      <w:proofErr w:type="spellStart"/>
      <w:r>
        <w:rPr>
          <w:rFonts w:ascii="Arial" w:hAnsi="Arial" w:cs="Arial"/>
          <w:sz w:val="20"/>
          <w:szCs w:val="20"/>
        </w:rPr>
        <w:t>Trautlinde</w:t>
      </w:r>
      <w:proofErr w:type="spellEnd"/>
      <w:r>
        <w:rPr>
          <w:rFonts w:ascii="Arial" w:hAnsi="Arial" w:cs="Arial"/>
          <w:sz w:val="20"/>
          <w:szCs w:val="20"/>
        </w:rPr>
        <w:t xml:space="preserve"> localizada no município de Areia/PB. Foram realizadas palestras, aplicação de questionários, dentre outras atividades, nas quais a comunidade escolar foi envolvida na implantação da horta. A horta foi</w:t>
      </w:r>
      <w:r>
        <w:rPr>
          <w:rFonts w:ascii="Arial" w:hAnsi="Arial" w:cs="Arial"/>
          <w:sz w:val="20"/>
          <w:szCs w:val="20"/>
        </w:rPr>
        <w:t xml:space="preserve"> implantada com sucesso em todas as </w:t>
      </w:r>
      <w:proofErr w:type="gramStart"/>
      <w:r>
        <w:rPr>
          <w:rFonts w:ascii="Arial" w:hAnsi="Arial" w:cs="Arial"/>
          <w:sz w:val="20"/>
          <w:szCs w:val="20"/>
        </w:rPr>
        <w:t>etapas</w:t>
      </w:r>
      <w:proofErr w:type="gramEnd"/>
      <w:r>
        <w:rPr>
          <w:rFonts w:ascii="Arial" w:hAnsi="Arial" w:cs="Arial"/>
          <w:sz w:val="20"/>
          <w:szCs w:val="20"/>
        </w:rPr>
        <w:t xml:space="preserve"> propostas. Registrou-se que 94% dos alunos afirmaram utilizarem plantas medicinais, na forma de chá, por intermédio dos pais quando se encontram com alguma enfermidade. Aproximadamente 91% dos alunos afirmaram usa</w:t>
      </w:r>
      <w:r>
        <w:rPr>
          <w:rFonts w:ascii="Arial" w:hAnsi="Arial" w:cs="Arial"/>
          <w:sz w:val="20"/>
          <w:szCs w:val="20"/>
        </w:rPr>
        <w:t>r as plantas aromáticas na alimentação. Foi observado, ainda que 98% dos alunos afirmaram o interesse em implantar uma horta medicinal e aromática na sua escola e mostraram-se entusiasmados com o assunto. Além disso, 100% dos professores confirmaram a prát</w:t>
      </w:r>
      <w:r>
        <w:rPr>
          <w:rFonts w:ascii="Arial" w:hAnsi="Arial" w:cs="Arial"/>
          <w:sz w:val="20"/>
          <w:szCs w:val="20"/>
        </w:rPr>
        <w:t>ica da interdisciplinaridade com a implantação da horta.</w:t>
      </w: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Palavra – chave: </w:t>
      </w:r>
      <w:r>
        <w:rPr>
          <w:rFonts w:ascii="Arial" w:hAnsi="Arial" w:cs="Arial"/>
          <w:sz w:val="20"/>
          <w:szCs w:val="20"/>
        </w:rPr>
        <w:t>plantas medicinais; plantas aromáticas; escola pública.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Introdução</w:t>
      </w: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color w:val="000000"/>
          <w:sz w:val="20"/>
          <w:szCs w:val="20"/>
        </w:rPr>
        <w:t>As plantas sempre estiveram ligadas ao homem e sempre estarão sendo utilizadas por ele, tanto na cura dos mal</w:t>
      </w:r>
      <w:r>
        <w:rPr>
          <w:rFonts w:ascii="Arial" w:hAnsi="Arial" w:cs="Arial"/>
          <w:color w:val="000000"/>
          <w:sz w:val="20"/>
          <w:szCs w:val="20"/>
        </w:rPr>
        <w:t>es como em outros múltiplos usos.</w:t>
      </w:r>
      <w:r>
        <w:rPr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0"/>
          <w:szCs w:val="20"/>
        </w:rPr>
        <w:t>Plantas medicinais são aquelas que podem ser utilizadas na prevenção ou no tratamento de doenças e o seu uso é uma prática secular, baseado nos conhecimentos populares e transmitido entre as gerações, conhecida por medicin</w:t>
      </w:r>
      <w:r>
        <w:rPr>
          <w:rFonts w:ascii="Arial" w:hAnsi="Arial" w:cs="Arial"/>
          <w:sz w:val="20"/>
          <w:szCs w:val="20"/>
        </w:rPr>
        <w:t>a tradicional (</w:t>
      </w:r>
      <w:proofErr w:type="spellStart"/>
      <w:r>
        <w:rPr>
          <w:rStyle w:val="notranslate"/>
          <w:rFonts w:ascii="Arial" w:hAnsi="Arial" w:cs="Arial"/>
          <w:sz w:val="20"/>
          <w:szCs w:val="20"/>
        </w:rPr>
        <w:t>Rigueiro</w:t>
      </w:r>
      <w:proofErr w:type="spellEnd"/>
      <w:r>
        <w:rPr>
          <w:rStyle w:val="notranslate"/>
          <w:rFonts w:ascii="Arial" w:hAnsi="Arial" w:cs="Arial"/>
          <w:sz w:val="20"/>
          <w:szCs w:val="20"/>
        </w:rPr>
        <w:t xml:space="preserve"> 2008)</w:t>
      </w:r>
      <w:r>
        <w:rPr>
          <w:rFonts w:ascii="Arial" w:hAnsi="Arial" w:cs="Arial"/>
          <w:sz w:val="20"/>
          <w:szCs w:val="20"/>
        </w:rPr>
        <w:t xml:space="preserve">. As plantas aromáticas tem a capacidade de fornecer sabor a receitas culinárias devidas suas propriedades, sendo estas muito apreciadas e caracterizadas por diversas culturas. 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Atualmente, o uso empírico das plantas medicinais</w:t>
      </w:r>
      <w:r>
        <w:rPr>
          <w:rFonts w:ascii="Arial" w:hAnsi="Arial" w:cs="Arial"/>
          <w:sz w:val="20"/>
          <w:szCs w:val="20"/>
        </w:rPr>
        <w:t>, cuja maioria é cultivada em residências, vem sendo largamente discutido pelos serviços de saúde e pela comunidade científica (</w:t>
      </w:r>
      <w:r>
        <w:rPr>
          <w:rFonts w:ascii="Arial" w:hAnsi="Arial" w:cs="Arial"/>
          <w:bCs/>
          <w:color w:val="231F20"/>
          <w:sz w:val="20"/>
          <w:szCs w:val="20"/>
        </w:rPr>
        <w:t xml:space="preserve">Mendonça Filho &amp; Menezes 2003, </w:t>
      </w:r>
      <w:r>
        <w:rPr>
          <w:rFonts w:ascii="Arial" w:hAnsi="Arial" w:cs="Arial"/>
          <w:sz w:val="20"/>
          <w:szCs w:val="20"/>
        </w:rPr>
        <w:t xml:space="preserve">Pereira </w:t>
      </w:r>
      <w:proofErr w:type="gramStart"/>
      <w:r>
        <w:rPr>
          <w:rFonts w:ascii="Arial" w:hAnsi="Arial" w:cs="Arial"/>
          <w:i/>
          <w:sz w:val="20"/>
          <w:szCs w:val="20"/>
        </w:rPr>
        <w:t>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al.</w:t>
      </w:r>
      <w:r>
        <w:rPr>
          <w:rFonts w:ascii="Arial" w:hAnsi="Arial" w:cs="Arial"/>
          <w:sz w:val="20"/>
          <w:szCs w:val="20"/>
        </w:rPr>
        <w:t xml:space="preserve"> 2004, </w:t>
      </w:r>
      <w:proofErr w:type="spellStart"/>
      <w:r>
        <w:rPr>
          <w:rFonts w:ascii="Arial" w:hAnsi="Arial" w:cs="Arial"/>
          <w:sz w:val="20"/>
          <w:szCs w:val="20"/>
        </w:rPr>
        <w:t>Arnous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et al.</w:t>
      </w:r>
      <w:r>
        <w:rPr>
          <w:rFonts w:ascii="Arial" w:hAnsi="Arial" w:cs="Arial"/>
          <w:sz w:val="20"/>
          <w:szCs w:val="20"/>
        </w:rPr>
        <w:t xml:space="preserve"> 2005, Guerra </w:t>
      </w:r>
      <w:r>
        <w:rPr>
          <w:rFonts w:ascii="Arial" w:hAnsi="Arial" w:cs="Arial"/>
          <w:i/>
          <w:sz w:val="20"/>
          <w:szCs w:val="20"/>
        </w:rPr>
        <w:t>et al.</w:t>
      </w:r>
      <w:r>
        <w:rPr>
          <w:rFonts w:ascii="Arial" w:hAnsi="Arial" w:cs="Arial"/>
          <w:sz w:val="20"/>
          <w:szCs w:val="20"/>
        </w:rPr>
        <w:t xml:space="preserve"> 2007), devido a sua preocupação pelo empre</w:t>
      </w:r>
      <w:r>
        <w:rPr>
          <w:rFonts w:ascii="Arial" w:hAnsi="Arial" w:cs="Arial"/>
          <w:sz w:val="20"/>
          <w:szCs w:val="20"/>
        </w:rPr>
        <w:t>go correto e racional dessas plantas com propriedades farmacológicas (Simões 1988).</w:t>
      </w:r>
    </w:p>
    <w:p w:rsidR="002F39F7" w:rsidRDefault="00AC54BF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lastRenderedPageBreak/>
        <w:t>No Brasil, o uso das plantas medicinais e aromáticas foi disseminado principalmente pela cultura indígena e o país já é reconhecido por uma rica fonte de produtos terapêuti</w:t>
      </w:r>
      <w:r>
        <w:rPr>
          <w:rFonts w:ascii="Arial" w:hAnsi="Arial" w:cs="Arial"/>
          <w:sz w:val="20"/>
          <w:szCs w:val="20"/>
        </w:rPr>
        <w:t xml:space="preserve">cos e culinários. No entanto, este potencial para a descoberta de plantas como fonte de novas drogas ainda é pobremente explorado ou regulamentado (Souza </w:t>
      </w:r>
      <w:proofErr w:type="gramStart"/>
      <w:r>
        <w:rPr>
          <w:rFonts w:ascii="Arial" w:hAnsi="Arial" w:cs="Arial"/>
          <w:i/>
          <w:sz w:val="20"/>
          <w:szCs w:val="20"/>
        </w:rPr>
        <w:t>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al</w:t>
      </w:r>
      <w:r>
        <w:rPr>
          <w:rFonts w:ascii="Arial" w:hAnsi="Arial" w:cs="Arial"/>
          <w:sz w:val="20"/>
          <w:szCs w:val="20"/>
        </w:rPr>
        <w:t xml:space="preserve"> 2010).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As plantas medicinais, que </w:t>
      </w:r>
      <w:proofErr w:type="gramStart"/>
      <w:r>
        <w:rPr>
          <w:rFonts w:ascii="Arial" w:hAnsi="Arial" w:cs="Arial"/>
          <w:sz w:val="20"/>
          <w:szCs w:val="20"/>
        </w:rPr>
        <w:t>tem sido avaliadas</w:t>
      </w:r>
      <w:proofErr w:type="gramEnd"/>
      <w:r>
        <w:rPr>
          <w:rFonts w:ascii="Arial" w:hAnsi="Arial" w:cs="Arial"/>
          <w:sz w:val="20"/>
          <w:szCs w:val="20"/>
        </w:rPr>
        <w:t xml:space="preserve"> a sua eficiência terapêutica e a </w:t>
      </w:r>
      <w:r>
        <w:rPr>
          <w:rFonts w:ascii="Arial" w:hAnsi="Arial" w:cs="Arial"/>
          <w:sz w:val="20"/>
          <w:szCs w:val="20"/>
        </w:rPr>
        <w:t>toxicologia ou segurança do uso, dentre outros aspectos, estão cientificamente aprovadas a serem utilizadas pela população nas suas necessidades básicas de saúde, em função da facilidade de acesso, do baixo custo e da compatibilidade cultural com as tradiç</w:t>
      </w:r>
      <w:r>
        <w:rPr>
          <w:rFonts w:ascii="Arial" w:hAnsi="Arial" w:cs="Arial"/>
          <w:sz w:val="20"/>
          <w:szCs w:val="20"/>
        </w:rPr>
        <w:t>ões populares.</w:t>
      </w:r>
    </w:p>
    <w:p w:rsidR="002F39F7" w:rsidRDefault="00AC54BF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t xml:space="preserve">O conhecimento sobre as plantas medicinais traz a população não somente o direito de escolha sobre a planta mais adequada para as mais variadas sintomatologias, mas também a consciência da preservação dos recursos naturais, especialmente em </w:t>
      </w:r>
      <w:r>
        <w:rPr>
          <w:rFonts w:ascii="Arial" w:hAnsi="Arial" w:cs="Arial"/>
          <w:sz w:val="20"/>
          <w:szCs w:val="20"/>
        </w:rPr>
        <w:t xml:space="preserve">termos de diversidade da flora medicinal. 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O interesse pelo cultivo de espécies medicinais e aromáticas tem aumentado a partir de hortas nas escolas, que podem ter uma opção a mais na diversificação das atividades pedagógicas. Podendo ser utilizada como re</w:t>
      </w:r>
      <w:r>
        <w:rPr>
          <w:rFonts w:ascii="Arial" w:hAnsi="Arial" w:cs="Arial"/>
          <w:sz w:val="20"/>
          <w:szCs w:val="20"/>
        </w:rPr>
        <w:t>curso pedagógico, a horta escolar auxilia na construção do conhecimento dando vida as aulas das mais diversas disciplinas, incentivando a interdisciplinaridade e atuando no resgate da cultura popular da região.</w:t>
      </w:r>
    </w:p>
    <w:p w:rsidR="002F39F7" w:rsidRDefault="00AC54BF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t xml:space="preserve">Sendo assim, um dos veículos mais eficientes </w:t>
      </w:r>
      <w:r>
        <w:rPr>
          <w:rFonts w:ascii="Arial" w:hAnsi="Arial" w:cs="Arial"/>
          <w:sz w:val="20"/>
          <w:szCs w:val="20"/>
        </w:rPr>
        <w:t>para a difusão do conhecimento sobre plantas medicinais e aromáticas está na escola. Alguns trabalhos (</w:t>
      </w:r>
      <w:proofErr w:type="spellStart"/>
      <w:r>
        <w:rPr>
          <w:rFonts w:ascii="Arial" w:hAnsi="Arial" w:cs="Arial"/>
          <w:sz w:val="20"/>
          <w:szCs w:val="20"/>
        </w:rPr>
        <w:t>Motomiya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sz w:val="20"/>
          <w:szCs w:val="20"/>
        </w:rPr>
        <w:t>et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al </w:t>
      </w:r>
      <w:r>
        <w:rPr>
          <w:rFonts w:ascii="Arial" w:hAnsi="Arial" w:cs="Arial"/>
          <w:sz w:val="20"/>
          <w:szCs w:val="20"/>
        </w:rPr>
        <w:t>2004) já demonstraram o sucesso da divulgação desses conhecimentos, bem como o sucesso das hortas na comunidade escolar.</w:t>
      </w:r>
    </w:p>
    <w:p w:rsidR="002F39F7" w:rsidRDefault="00AC54BF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t>A importância des</w:t>
      </w:r>
      <w:r>
        <w:rPr>
          <w:rFonts w:ascii="Arial" w:hAnsi="Arial" w:cs="Arial"/>
          <w:sz w:val="20"/>
          <w:szCs w:val="20"/>
        </w:rPr>
        <w:t>sa iniciativa nas escolas está no fato das crianças adquirirem desde cedo o conhecimento sobre a utilização de plantas medicinais e aromáticas, reconhecendo-as e diferenciando-as de plantas toxicas, sendo também uma forma de evitar intoxicações pelo engano</w:t>
      </w:r>
      <w:r>
        <w:rPr>
          <w:rFonts w:ascii="Arial" w:hAnsi="Arial" w:cs="Arial"/>
          <w:sz w:val="20"/>
          <w:szCs w:val="20"/>
        </w:rPr>
        <w:t xml:space="preserve"> ou incorreto emprego dessas plantas. </w:t>
      </w:r>
    </w:p>
    <w:p w:rsidR="002F39F7" w:rsidRDefault="00AC54BF">
      <w:pPr>
        <w:pStyle w:val="PargrafodaLista"/>
        <w:spacing w:after="0" w:line="360" w:lineRule="auto"/>
        <w:ind w:left="0" w:firstLine="567"/>
        <w:jc w:val="both"/>
      </w:pPr>
      <w:r>
        <w:rPr>
          <w:rFonts w:ascii="Arial" w:hAnsi="Arial" w:cs="Arial"/>
          <w:sz w:val="20"/>
          <w:szCs w:val="20"/>
        </w:rPr>
        <w:t xml:space="preserve">Assim, objetivou-se com a pesquisa transformar um espaço escolar ocioso em um ambiente pedagógico e interdisciplinar, sendo possível avaliar o conhecimento popular e a forma de utilização de plantas medicinais e </w:t>
      </w:r>
      <w:r>
        <w:rPr>
          <w:rFonts w:ascii="Arial" w:hAnsi="Arial" w:cs="Arial"/>
          <w:sz w:val="20"/>
          <w:szCs w:val="20"/>
        </w:rPr>
        <w:t>aromáticas fazendo o resgate da cultura popular e a prática da interdisciplinaridade e da educação ambiental através de atividades diversas na horta.</w:t>
      </w:r>
    </w:p>
    <w:p w:rsidR="002F39F7" w:rsidRDefault="002F39F7">
      <w:pPr>
        <w:pStyle w:val="PargrafodaLista"/>
        <w:spacing w:after="0" w:line="360" w:lineRule="auto"/>
        <w:ind w:left="0" w:firstLine="567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Descrição Metodológica</w:t>
      </w:r>
    </w:p>
    <w:p w:rsidR="002F39F7" w:rsidRDefault="002F39F7">
      <w:pPr>
        <w:pStyle w:val="PargrafodaLista"/>
        <w:spacing w:after="0" w:line="360" w:lineRule="auto"/>
        <w:ind w:left="0" w:firstLine="567"/>
        <w:jc w:val="both"/>
      </w:pP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O trabalho foi desenvolvido na Escola Municipal </w:t>
      </w:r>
      <w:proofErr w:type="spellStart"/>
      <w:r>
        <w:rPr>
          <w:rFonts w:ascii="Arial" w:hAnsi="Arial" w:cs="Arial"/>
          <w:sz w:val="20"/>
          <w:szCs w:val="20"/>
        </w:rPr>
        <w:t>Trautlinde</w:t>
      </w:r>
      <w:proofErr w:type="spellEnd"/>
      <w:r>
        <w:rPr>
          <w:rFonts w:ascii="Arial" w:hAnsi="Arial" w:cs="Arial"/>
          <w:sz w:val="20"/>
          <w:szCs w:val="20"/>
        </w:rPr>
        <w:t xml:space="preserve"> localizada no municípi</w:t>
      </w:r>
      <w:r>
        <w:rPr>
          <w:rFonts w:ascii="Arial" w:hAnsi="Arial" w:cs="Arial"/>
          <w:sz w:val="20"/>
          <w:szCs w:val="20"/>
        </w:rPr>
        <w:t>o de Areia (6º58’12’ S e 35º42’15’ W) situada na mesorregião do Agreste Paraibano e Microrregião do Brejo.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Durante o período de junho a setembro de 2011, foram realizadas palestras envolvendo conteúdos como educação ambiental, conhecimento botânico, potenc</w:t>
      </w:r>
      <w:r>
        <w:rPr>
          <w:rFonts w:ascii="Arial" w:hAnsi="Arial" w:cs="Arial"/>
          <w:sz w:val="20"/>
          <w:szCs w:val="20"/>
        </w:rPr>
        <w:t xml:space="preserve">ial medicinal e aromático </w:t>
      </w:r>
      <w:r>
        <w:rPr>
          <w:rFonts w:ascii="Arial" w:hAnsi="Arial" w:cs="Arial"/>
          <w:sz w:val="20"/>
          <w:szCs w:val="20"/>
        </w:rPr>
        <w:lastRenderedPageBreak/>
        <w:t xml:space="preserve">das plantas e reconhecimentos de plantas tóxicas. Foram </w:t>
      </w:r>
      <w:r>
        <w:rPr>
          <w:rFonts w:ascii="Arial" w:eastAsia="Calibri" w:hAnsi="Arial" w:cs="Arial"/>
          <w:sz w:val="20"/>
          <w:szCs w:val="20"/>
        </w:rPr>
        <w:t>aplicados questionários junto aos alunos d</w:t>
      </w:r>
      <w:r>
        <w:rPr>
          <w:rFonts w:ascii="Arial" w:hAnsi="Arial" w:cs="Arial"/>
          <w:sz w:val="20"/>
          <w:szCs w:val="20"/>
        </w:rPr>
        <w:t>as turmas do 2º ao 9º ano</w:t>
      </w:r>
      <w:r>
        <w:rPr>
          <w:rFonts w:ascii="Arial" w:eastAsia="Calibri" w:hAnsi="Arial" w:cs="Arial"/>
          <w:sz w:val="20"/>
          <w:szCs w:val="20"/>
        </w:rPr>
        <w:t xml:space="preserve"> e seus respectivos pais e professores para obter informações relevantes sobre os hábitos de consumo e conh</w:t>
      </w:r>
      <w:r>
        <w:rPr>
          <w:rFonts w:ascii="Arial" w:eastAsia="Calibri" w:hAnsi="Arial" w:cs="Arial"/>
          <w:sz w:val="20"/>
          <w:szCs w:val="20"/>
        </w:rPr>
        <w:t>ecimento de plantas medicinais e aromáticas, bem como o interesse em cultivar uma horta medicinal e aromática na sua escola.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eastAsia="Calibri" w:hAnsi="Arial" w:cs="Arial"/>
          <w:sz w:val="20"/>
          <w:szCs w:val="20"/>
        </w:rPr>
        <w:t>Para as palestras foi utilizado o projetor de imagens como recurso didático. As etapas seguintes consistiram na implantação e manut</w:t>
      </w:r>
      <w:r>
        <w:rPr>
          <w:rFonts w:ascii="Arial" w:eastAsia="Calibri" w:hAnsi="Arial" w:cs="Arial"/>
          <w:sz w:val="20"/>
          <w:szCs w:val="20"/>
        </w:rPr>
        <w:t>enção da horta a partir do escalonamento das turmas, que participaram na construção dos canteiros com garrafas pet (anteriormente coletadas pelos alunos) e do plantio e rega das espécies indicadas pelos alunos nos questionários.</w:t>
      </w:r>
    </w:p>
    <w:p w:rsidR="002F39F7" w:rsidRDefault="002F39F7">
      <w:pPr>
        <w:pStyle w:val="Padro"/>
        <w:spacing w:after="0" w:line="360" w:lineRule="auto"/>
        <w:ind w:firstLine="567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Resultados </w:t>
      </w: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Os canteiros </w:t>
      </w:r>
      <w:r>
        <w:rPr>
          <w:rFonts w:ascii="Arial" w:hAnsi="Arial" w:cs="Arial"/>
          <w:sz w:val="20"/>
          <w:szCs w:val="20"/>
        </w:rPr>
        <w:t>foram confeccionados com quatro formas geométricas, triângulo, círculo, quadrado e retângulo, cuja participação dos alunos foi imprescindível, pois contribuíram na coleta das garrafas pet, bem como na utilização das mesmas nos canteiros. A partir das ativi</w:t>
      </w:r>
      <w:r>
        <w:rPr>
          <w:rFonts w:ascii="Arial" w:hAnsi="Arial" w:cs="Arial"/>
          <w:sz w:val="20"/>
          <w:szCs w:val="20"/>
        </w:rPr>
        <w:t>dades desenvolvidas na horta tais como transplantar mudas das sementeiras para os canteiros, da rega e dos cuidados com as plantas pôde-se promover a interdisciplinaridade e o trabalho em equipe entre os alunos e professores.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 partir dos questionários foi</w:t>
      </w:r>
      <w:r>
        <w:rPr>
          <w:rFonts w:ascii="Arial" w:hAnsi="Arial" w:cs="Arial"/>
          <w:sz w:val="20"/>
          <w:szCs w:val="20"/>
        </w:rPr>
        <w:t xml:space="preserve"> verificado que 94% dos alunos, afirmaram utilizar as plantas medicinais, principalmente na forma de chás, para fins curativos em casos de doenças com indicação direta dos pais. No entanto, os alunos</w:t>
      </w:r>
      <w:r>
        <w:rPr>
          <w:rFonts w:ascii="Arial" w:eastAsia="Calibri" w:hAnsi="Arial" w:cs="Arial"/>
          <w:sz w:val="20"/>
          <w:szCs w:val="20"/>
        </w:rPr>
        <w:t xml:space="preserve"> indicaram que os chás que seus pais preparam não funcion</w:t>
      </w:r>
      <w:r>
        <w:rPr>
          <w:rFonts w:ascii="Arial" w:eastAsia="Calibri" w:hAnsi="Arial" w:cs="Arial"/>
          <w:sz w:val="20"/>
          <w:szCs w:val="20"/>
        </w:rPr>
        <w:t>am com a mesma eficácia dos medicamentos farmacêuticos.</w:t>
      </w:r>
      <w:r>
        <w:rPr>
          <w:rFonts w:ascii="Times New Roman" w:eastAsia="Calibri" w:hAnsi="Times New Roman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Com isso podemos sugerir que a utilização dos medicamentos tradicionais vem sendo cada vez mais frequente, podendo ocasionar uma perda da cultura popular em decorrência da falta de interesse e de info</w:t>
      </w:r>
      <w:r>
        <w:rPr>
          <w:rFonts w:ascii="Arial" w:hAnsi="Arial" w:cs="Arial"/>
          <w:sz w:val="20"/>
          <w:szCs w:val="20"/>
        </w:rPr>
        <w:t>rmações por parte dos alunos. Portanto, o projeto auxilia no resgate desse conhecimento, bem como estimula e informa sobre o uso de plantas medicinais e aromáticas.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Foram citadas 15 espécies de plantas medicinais, das quais o capim santo (</w:t>
      </w:r>
      <w:proofErr w:type="spellStart"/>
      <w:r>
        <w:rPr>
          <w:rFonts w:ascii="Arial" w:hAnsi="Arial" w:cs="Arial"/>
          <w:i/>
          <w:sz w:val="20"/>
          <w:szCs w:val="20"/>
        </w:rPr>
        <w:t>Andropogon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schoen</w:t>
      </w:r>
      <w:r>
        <w:rPr>
          <w:rFonts w:ascii="Arial" w:hAnsi="Arial" w:cs="Arial"/>
          <w:i/>
          <w:sz w:val="20"/>
          <w:szCs w:val="20"/>
        </w:rPr>
        <w:t>anthus</w:t>
      </w:r>
      <w:proofErr w:type="spellEnd"/>
      <w:r>
        <w:rPr>
          <w:rFonts w:ascii="Arial" w:hAnsi="Arial" w:cs="Arial"/>
          <w:sz w:val="20"/>
          <w:szCs w:val="20"/>
        </w:rPr>
        <w:t>) foi o mais citado entre os alunos (26%), seguidos da erva-cidreira (</w:t>
      </w:r>
      <w:r>
        <w:rPr>
          <w:rFonts w:ascii="Arial" w:hAnsi="Arial" w:cs="Arial"/>
          <w:i/>
          <w:sz w:val="20"/>
          <w:szCs w:val="20"/>
        </w:rPr>
        <w:t xml:space="preserve">Melissa </w:t>
      </w:r>
      <w:proofErr w:type="spellStart"/>
      <w:r>
        <w:rPr>
          <w:rFonts w:ascii="Arial" w:hAnsi="Arial" w:cs="Arial"/>
          <w:i/>
          <w:sz w:val="20"/>
          <w:szCs w:val="20"/>
        </w:rPr>
        <w:t>officinalis</w:t>
      </w:r>
      <w:proofErr w:type="spellEnd"/>
      <w:r>
        <w:rPr>
          <w:rFonts w:ascii="Arial" w:hAnsi="Arial" w:cs="Arial"/>
          <w:sz w:val="20"/>
          <w:szCs w:val="20"/>
        </w:rPr>
        <w:t>) (21%), boldo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Peumus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boldus</w:t>
      </w:r>
      <w:proofErr w:type="spellEnd"/>
      <w:r>
        <w:rPr>
          <w:rFonts w:ascii="Arial" w:hAnsi="Arial" w:cs="Arial"/>
          <w:sz w:val="20"/>
          <w:szCs w:val="20"/>
        </w:rPr>
        <w:t>) (15%), erva-doce (</w:t>
      </w:r>
      <w:proofErr w:type="spellStart"/>
      <w:r>
        <w:rPr>
          <w:rFonts w:ascii="Arial" w:hAnsi="Arial" w:cs="Arial"/>
          <w:i/>
          <w:sz w:val="20"/>
          <w:szCs w:val="20"/>
        </w:rPr>
        <w:t>Foeniculum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vulgare</w:t>
      </w:r>
      <w:proofErr w:type="spellEnd"/>
      <w:r>
        <w:rPr>
          <w:rFonts w:ascii="Arial" w:hAnsi="Arial" w:cs="Arial"/>
          <w:sz w:val="20"/>
          <w:szCs w:val="20"/>
        </w:rPr>
        <w:t xml:space="preserve"> (11%) e hortelã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Mentha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s.p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(11%) (Figura 1). Os alunos relataram saber a utilidade de algum</w:t>
      </w:r>
      <w:r>
        <w:rPr>
          <w:rFonts w:ascii="Arial" w:hAnsi="Arial" w:cs="Arial"/>
          <w:sz w:val="20"/>
          <w:szCs w:val="20"/>
        </w:rPr>
        <w:t xml:space="preserve">as plantas medicinais como o boldo e a erva-cidreira para auxiliar nos distúrbios estomacais </w:t>
      </w:r>
      <w:proofErr w:type="gramStart"/>
      <w:r>
        <w:rPr>
          <w:rFonts w:ascii="Arial" w:hAnsi="Arial" w:cs="Arial"/>
          <w:sz w:val="20"/>
          <w:szCs w:val="20"/>
        </w:rPr>
        <w:t>e intestinais e como calmante, respectivamente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4429125" cy="26289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Figura 1. Porcentagem das plantas medicinais conhecidas e indicadas pelos alunos da escola Madre </w:t>
      </w:r>
      <w:proofErr w:type="spellStart"/>
      <w:r>
        <w:rPr>
          <w:rFonts w:ascii="Arial" w:hAnsi="Arial" w:cs="Arial"/>
          <w:sz w:val="20"/>
          <w:szCs w:val="20"/>
        </w:rPr>
        <w:t>Trautlinde</w:t>
      </w:r>
      <w:proofErr w:type="spellEnd"/>
      <w:r>
        <w:rPr>
          <w:rFonts w:ascii="Arial" w:hAnsi="Arial" w:cs="Arial"/>
          <w:sz w:val="20"/>
          <w:szCs w:val="20"/>
        </w:rPr>
        <w:t>, Are</w:t>
      </w:r>
      <w:r>
        <w:rPr>
          <w:rFonts w:ascii="Arial" w:hAnsi="Arial" w:cs="Arial"/>
          <w:sz w:val="20"/>
          <w:szCs w:val="20"/>
        </w:rPr>
        <w:t>ia/PB.</w:t>
      </w:r>
    </w:p>
    <w:p w:rsidR="002F39F7" w:rsidRDefault="002F39F7">
      <w:pPr>
        <w:pStyle w:val="Padro"/>
        <w:spacing w:after="0" w:line="360" w:lineRule="auto"/>
        <w:ind w:firstLine="567"/>
        <w:jc w:val="both"/>
      </w:pP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Foi observado que 23% dos alunos não conhecem as plantas aromáticas e que 63% não reconhecem plantas toxicas. Foi verificado também que das plantas aromáticas o coentro (</w:t>
      </w:r>
      <w:proofErr w:type="spellStart"/>
      <w:r>
        <w:rPr>
          <w:rFonts w:ascii="Arial" w:hAnsi="Arial" w:cs="Arial"/>
          <w:i/>
          <w:sz w:val="20"/>
          <w:szCs w:val="20"/>
        </w:rPr>
        <w:t>Coriandrum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sativum</w:t>
      </w:r>
      <w:proofErr w:type="spellEnd"/>
      <w:r>
        <w:rPr>
          <w:rFonts w:ascii="Arial" w:hAnsi="Arial" w:cs="Arial"/>
          <w:sz w:val="20"/>
          <w:szCs w:val="20"/>
        </w:rPr>
        <w:t>) é o mais conhecido entre os alunos com 26%, seguidos da ho</w:t>
      </w:r>
      <w:r>
        <w:rPr>
          <w:rFonts w:ascii="Arial" w:hAnsi="Arial" w:cs="Arial"/>
          <w:sz w:val="20"/>
          <w:szCs w:val="20"/>
        </w:rPr>
        <w:t>rtelã (</w:t>
      </w:r>
      <w:proofErr w:type="spellStart"/>
      <w:r>
        <w:rPr>
          <w:rFonts w:ascii="Arial" w:hAnsi="Arial" w:cs="Arial"/>
          <w:i/>
          <w:sz w:val="20"/>
          <w:szCs w:val="20"/>
        </w:rPr>
        <w:t>Mentha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sp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(18%), louro (</w:t>
      </w:r>
      <w:proofErr w:type="spellStart"/>
      <w:r>
        <w:rPr>
          <w:rFonts w:ascii="Arial" w:hAnsi="Arial" w:cs="Arial"/>
          <w:i/>
          <w:sz w:val="20"/>
          <w:szCs w:val="20"/>
        </w:rPr>
        <w:t>Laurus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nobilis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(16%) e cebolinha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Allium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fistolosum</w:t>
      </w:r>
      <w:proofErr w:type="spellEnd"/>
      <w:r>
        <w:rPr>
          <w:rFonts w:ascii="Arial" w:hAnsi="Arial" w:cs="Arial"/>
          <w:sz w:val="20"/>
          <w:szCs w:val="20"/>
        </w:rPr>
        <w:t xml:space="preserve">) (10%) (Figura 2). Os alunos relataram a utilização destas plantas para deixar a alimentação mais saborosa. </w:t>
      </w:r>
      <w:r>
        <w:rPr>
          <w:rFonts w:ascii="Arial" w:eastAsia="Calibri" w:hAnsi="Arial" w:cs="Arial"/>
          <w:sz w:val="20"/>
          <w:szCs w:val="20"/>
        </w:rPr>
        <w:t xml:space="preserve">As plantas aromáticas são mais conhecidas pelas meninas, sendo </w:t>
      </w:r>
      <w:r>
        <w:rPr>
          <w:rFonts w:ascii="Arial" w:eastAsia="Calibri" w:hAnsi="Arial" w:cs="Arial"/>
          <w:sz w:val="20"/>
          <w:szCs w:val="20"/>
        </w:rPr>
        <w:t>uma indicação de que o conhecimento que suas mães repassam no preparo de receitas culinárias está bem implícito em suas raízes culturais.</w:t>
      </w:r>
    </w:p>
    <w:p w:rsidR="002F39F7" w:rsidRDefault="002F39F7">
      <w:pPr>
        <w:pStyle w:val="Padro"/>
        <w:spacing w:after="0" w:line="360" w:lineRule="auto"/>
        <w:ind w:firstLine="567"/>
        <w:jc w:val="both"/>
      </w:pP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noProof/>
          <w:lang w:eastAsia="pt-BR"/>
        </w:rPr>
        <w:drawing>
          <wp:inline distT="0" distB="0" distL="0" distR="0">
            <wp:extent cx="4486275" cy="266700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Figura 2. Porcentagem das plantas aromáticas conhecidas e indicadas pelos alunos da escola Madre </w:t>
      </w:r>
      <w:proofErr w:type="spellStart"/>
      <w:r>
        <w:rPr>
          <w:rFonts w:ascii="Arial" w:hAnsi="Arial" w:cs="Arial"/>
          <w:sz w:val="20"/>
          <w:szCs w:val="20"/>
        </w:rPr>
        <w:t>Trautlinde</w:t>
      </w:r>
      <w:proofErr w:type="spellEnd"/>
      <w:r>
        <w:rPr>
          <w:rFonts w:ascii="Arial" w:hAnsi="Arial" w:cs="Arial"/>
          <w:sz w:val="20"/>
          <w:szCs w:val="20"/>
        </w:rPr>
        <w:t>, Areia/</w:t>
      </w:r>
      <w:r>
        <w:rPr>
          <w:rFonts w:ascii="Arial" w:hAnsi="Arial" w:cs="Arial"/>
          <w:sz w:val="20"/>
          <w:szCs w:val="20"/>
        </w:rPr>
        <w:t>PB.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Provavelmente, a importância de se saber diferenciar os diversos tipos de plantas tenha despertado o interesse dos estudantes em cultivar plantas medicinais e aromáticas, dos quais 98% confirmaram o interesse no projeto. Dessa forma podemos afirmar que</w:t>
      </w:r>
      <w:r>
        <w:rPr>
          <w:rFonts w:ascii="Arial" w:hAnsi="Arial" w:cs="Arial"/>
          <w:sz w:val="20"/>
          <w:szCs w:val="20"/>
        </w:rPr>
        <w:t xml:space="preserve"> a implantação da horta tornou-se um importante vetor de conhecimento e resgate da cultura popular.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 partir dos questionários dos pais dos alunos, observou-se que 83% conhecem as plantas medicinais e 75% afirmam que aprenderam a utilizar as plantas com se</w:t>
      </w:r>
      <w:r>
        <w:rPr>
          <w:rFonts w:ascii="Arial" w:hAnsi="Arial" w:cs="Arial"/>
          <w:sz w:val="20"/>
          <w:szCs w:val="20"/>
        </w:rPr>
        <w:t xml:space="preserve">us antecedentes (pais e avós) mostrando assim que o conhecimento popular é repassado de pai para filho. Um dado interessante é que apenas 1% dos pais entrevistados </w:t>
      </w:r>
      <w:proofErr w:type="gramStart"/>
      <w:r>
        <w:rPr>
          <w:rFonts w:ascii="Arial" w:hAnsi="Arial" w:cs="Arial"/>
          <w:sz w:val="20"/>
          <w:szCs w:val="20"/>
        </w:rPr>
        <w:t>afirmaram</w:t>
      </w:r>
      <w:proofErr w:type="gramEnd"/>
      <w:r>
        <w:rPr>
          <w:rFonts w:ascii="Arial" w:hAnsi="Arial" w:cs="Arial"/>
          <w:sz w:val="20"/>
          <w:szCs w:val="20"/>
        </w:rPr>
        <w:t xml:space="preserve"> que aprenderam a utilizar as plantas medicinais e aromáticas com profissionais de </w:t>
      </w:r>
      <w:r>
        <w:rPr>
          <w:rFonts w:ascii="Arial" w:hAnsi="Arial" w:cs="Arial"/>
          <w:sz w:val="20"/>
          <w:szCs w:val="20"/>
        </w:rPr>
        <w:t>saúde.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Todos os pais admitiram e aprovaram a </w:t>
      </w:r>
      <w:proofErr w:type="spellStart"/>
      <w:r>
        <w:rPr>
          <w:rFonts w:ascii="Arial" w:hAnsi="Arial" w:cs="Arial"/>
          <w:sz w:val="20"/>
          <w:szCs w:val="20"/>
        </w:rPr>
        <w:t>idéia</w:t>
      </w:r>
      <w:proofErr w:type="spellEnd"/>
      <w:r>
        <w:rPr>
          <w:rFonts w:ascii="Arial" w:hAnsi="Arial" w:cs="Arial"/>
          <w:sz w:val="20"/>
          <w:szCs w:val="20"/>
        </w:rPr>
        <w:t xml:space="preserve"> de implantar uma horta medicinal e aromática na escola. Provavelmente a </w:t>
      </w:r>
      <w:proofErr w:type="spellStart"/>
      <w:r>
        <w:rPr>
          <w:rFonts w:ascii="Arial" w:hAnsi="Arial" w:cs="Arial"/>
          <w:sz w:val="20"/>
          <w:szCs w:val="20"/>
        </w:rPr>
        <w:t>idéia</w:t>
      </w:r>
      <w:proofErr w:type="spellEnd"/>
      <w:r>
        <w:rPr>
          <w:rFonts w:ascii="Arial" w:hAnsi="Arial" w:cs="Arial"/>
          <w:sz w:val="20"/>
          <w:szCs w:val="20"/>
        </w:rPr>
        <w:t xml:space="preserve"> da horta medicinal tenha sido bem aceita por que 62% dos pais afirmaram cultivar as plantas medicinais em seus quintais, 30% af</w:t>
      </w:r>
      <w:r>
        <w:rPr>
          <w:rFonts w:ascii="Arial" w:hAnsi="Arial" w:cs="Arial"/>
          <w:sz w:val="20"/>
          <w:szCs w:val="20"/>
        </w:rPr>
        <w:t>irmaram adquirir nos quintais dos seus vizinhos ou parentes e apenas 8% obtêm as plantas medicinais e aromáticas em feiras livres.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O interesse dos alunos da faixa etária entre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e 12 anos é notável, são mais desinibidos e adoram cultivar e cuidar da horta,</w:t>
      </w:r>
      <w:r>
        <w:rPr>
          <w:rFonts w:ascii="Arial" w:hAnsi="Arial" w:cs="Arial"/>
          <w:sz w:val="20"/>
          <w:szCs w:val="20"/>
        </w:rPr>
        <w:t xml:space="preserve"> já os alunos da faixa estaria de 13 a 16 anos, inicialmente, mostraram desinteresse, mas com o desenvolvimento do projeto foram ficando mais abertos a se relacionar com as atividades da horta.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 xml:space="preserve">Na horta foram trabalhados temas sobre educação ambiental e reciclagem partir do exemplo das garrafas pet utilizadas para delimitar os canteiros como uma forma de aproveitar alguns materiais recicláveis. </w:t>
      </w: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 confecção dos canteiros em formato geométrico foi</w:t>
      </w:r>
      <w:r>
        <w:rPr>
          <w:rFonts w:ascii="Arial" w:hAnsi="Arial" w:cs="Arial"/>
          <w:sz w:val="20"/>
          <w:szCs w:val="20"/>
        </w:rPr>
        <w:t xml:space="preserve"> indispensável para aguçar o interesse do alunado em participar tanto da horta quanto das diversas disciplinas escolares. Os professores das disciplinas de ciências, artes e matemática tiveram a oportunidade de trabalhar conteúdos didáticos praticando a in</w:t>
      </w:r>
      <w:r>
        <w:rPr>
          <w:rFonts w:ascii="Arial" w:hAnsi="Arial" w:cs="Arial"/>
          <w:sz w:val="20"/>
          <w:szCs w:val="20"/>
        </w:rPr>
        <w:t>terdisciplinaridade. Isso foi verificado nos questionários, nos quais 100% dos professores confirmaram a prática da interdisciplinaridade com a implantação da horta.</w:t>
      </w:r>
    </w:p>
    <w:p w:rsidR="002F39F7" w:rsidRDefault="002F39F7">
      <w:pPr>
        <w:pStyle w:val="Padro"/>
        <w:spacing w:after="0" w:line="360" w:lineRule="auto"/>
        <w:ind w:firstLine="567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 xml:space="preserve">Conclusão </w:t>
      </w:r>
    </w:p>
    <w:p w:rsidR="002F39F7" w:rsidRDefault="002F39F7">
      <w:pPr>
        <w:pStyle w:val="Padro"/>
        <w:spacing w:after="0" w:line="360" w:lineRule="auto"/>
        <w:ind w:firstLine="567"/>
        <w:jc w:val="both"/>
      </w:pPr>
    </w:p>
    <w:p w:rsidR="002F39F7" w:rsidRDefault="00AC54BF">
      <w:pPr>
        <w:pStyle w:val="Padro"/>
        <w:spacing w:after="0" w:line="360" w:lineRule="auto"/>
        <w:ind w:firstLine="567"/>
        <w:jc w:val="both"/>
      </w:pPr>
      <w:r>
        <w:rPr>
          <w:rFonts w:ascii="Arial" w:hAnsi="Arial" w:cs="Arial"/>
          <w:sz w:val="20"/>
          <w:szCs w:val="20"/>
        </w:rPr>
        <w:t>Apesar do trabalho ainda esta em andamento, observa-se que alguns objetivos j</w:t>
      </w:r>
      <w:r>
        <w:rPr>
          <w:rFonts w:ascii="Arial" w:hAnsi="Arial" w:cs="Arial"/>
          <w:sz w:val="20"/>
          <w:szCs w:val="20"/>
        </w:rPr>
        <w:t>á foram atingidos principalmente a prática da educação ambiental, do trabalho em equipe e da interdisciplinaridade, através das atividades desenvolvidas na horta. Através da inserção dos acadêmicos na comunidade escolar, disseminando técnicas de cultivo de</w:t>
      </w:r>
      <w:r>
        <w:rPr>
          <w:rFonts w:ascii="Arial" w:hAnsi="Arial" w:cs="Arial"/>
          <w:sz w:val="20"/>
          <w:szCs w:val="20"/>
        </w:rPr>
        <w:t xml:space="preserve"> plantas medicinais e aromáticas e difundindo o conhecimento em diferenciação das plantas toxicas, está sendo possível atingir os objetivos do projeto, bem como avaliar o mesmo.</w:t>
      </w: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   </w:t>
      </w: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</w:rPr>
        <w:t>Referências</w:t>
      </w:r>
    </w:p>
    <w:p w:rsidR="002F39F7" w:rsidRDefault="002F39F7">
      <w:pPr>
        <w:pStyle w:val="PargrafodaLista"/>
        <w:spacing w:after="0" w:line="360" w:lineRule="auto"/>
        <w:ind w:left="0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ARNOUS, A. H.; SANTOS, A. S.; BEINNER, R. P. C. </w:t>
      </w:r>
      <w:r>
        <w:rPr>
          <w:rFonts w:ascii="Arial" w:hAnsi="Arial" w:cs="Arial"/>
          <w:bCs/>
          <w:sz w:val="20"/>
          <w:szCs w:val="20"/>
        </w:rPr>
        <w:t>Plantas med</w:t>
      </w:r>
      <w:r>
        <w:rPr>
          <w:rFonts w:ascii="Arial" w:hAnsi="Arial" w:cs="Arial"/>
          <w:bCs/>
          <w:sz w:val="20"/>
          <w:szCs w:val="20"/>
        </w:rPr>
        <w:t xml:space="preserve">icinais de uso caseiro - conhecimento popular e interesse por cultivo comunitário. 2005. Revista Espaço para a saúde 6(2): 1-6. </w:t>
      </w: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AC54BF">
      <w:pPr>
        <w:pStyle w:val="Padro"/>
        <w:spacing w:after="0" w:line="360" w:lineRule="auto"/>
      </w:pPr>
      <w:r>
        <w:rPr>
          <w:rFonts w:ascii="Arial" w:hAnsi="Arial" w:cs="Arial"/>
          <w:sz w:val="20"/>
          <w:szCs w:val="20"/>
        </w:rPr>
        <w:t xml:space="preserve">GUERRA, A. M. N. de M.; CUNHA NETO, J. R. </w:t>
      </w:r>
      <w:proofErr w:type="gramStart"/>
      <w:r>
        <w:rPr>
          <w:rFonts w:ascii="Arial" w:hAnsi="Arial" w:cs="Arial"/>
          <w:sz w:val="20"/>
          <w:szCs w:val="20"/>
        </w:rPr>
        <w:t>da.</w:t>
      </w:r>
      <w:proofErr w:type="gramEnd"/>
      <w:r>
        <w:rPr>
          <w:rFonts w:ascii="Arial" w:hAnsi="Arial" w:cs="Arial"/>
          <w:sz w:val="20"/>
          <w:szCs w:val="20"/>
        </w:rPr>
        <w:t xml:space="preserve">; MARQUES, J. V. de A. </w:t>
      </w:r>
      <w:proofErr w:type="gramStart"/>
      <w:r>
        <w:rPr>
          <w:rFonts w:ascii="Arial" w:hAnsi="Arial" w:cs="Arial"/>
          <w:sz w:val="20"/>
          <w:szCs w:val="20"/>
        </w:rPr>
        <w:t>D.</w:t>
      </w:r>
      <w:proofErr w:type="gramEnd"/>
      <w:r>
        <w:rPr>
          <w:rFonts w:ascii="Arial" w:hAnsi="Arial" w:cs="Arial"/>
          <w:sz w:val="20"/>
          <w:szCs w:val="20"/>
        </w:rPr>
        <w:t xml:space="preserve">; PESSOA. M. de F.; MARACAJÁ. P. B. 2007. </w:t>
      </w:r>
      <w:r>
        <w:rPr>
          <w:rFonts w:ascii="Arial" w:hAnsi="Arial" w:cs="Arial"/>
          <w:bCs/>
          <w:sz w:val="20"/>
          <w:szCs w:val="20"/>
        </w:rPr>
        <w:t>Plantas medici</w:t>
      </w:r>
      <w:r>
        <w:rPr>
          <w:rFonts w:ascii="Arial" w:hAnsi="Arial" w:cs="Arial"/>
          <w:bCs/>
          <w:sz w:val="20"/>
          <w:szCs w:val="20"/>
        </w:rPr>
        <w:t xml:space="preserve">nais e hortaliças usadas para cura de doenças em residências da cidade de 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</w:rPr>
        <w:t>mossoró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– RN. Revista Verde 2(1): 70-77.</w:t>
      </w: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Cs/>
          <w:color w:val="231F20"/>
          <w:sz w:val="20"/>
          <w:szCs w:val="20"/>
        </w:rPr>
        <w:t>MENDONÇA FILHO, R.F.W.; MENEZES, F. S. Estudo da utilização de plantas medicinais pela população da Ilha Grande – RJ. 2003. Revista Brasilei</w:t>
      </w:r>
      <w:r>
        <w:rPr>
          <w:rFonts w:ascii="Arial" w:hAnsi="Arial" w:cs="Arial"/>
          <w:bCs/>
          <w:color w:val="231F20"/>
          <w:sz w:val="20"/>
          <w:szCs w:val="20"/>
        </w:rPr>
        <w:t>ra de Farmacognosia 13(1): 55-58.</w:t>
      </w: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MOTOMIYA, A. V. A.; POLEZZI, R. C. S.; WILSON, C. F.; GOMES, L.S. &amp; MENEZES FILHO, S. B. Levantamento e Cultivo das Espécies de Plantas Medicinais Utilizadas em Cassilândia, MS. In. Anais do 2º Congresso Brasileiro de Ext</w:t>
      </w:r>
      <w:r>
        <w:rPr>
          <w:rFonts w:ascii="Arial" w:hAnsi="Arial" w:cs="Arial"/>
          <w:sz w:val="20"/>
          <w:szCs w:val="20"/>
        </w:rPr>
        <w:t>ensão Universitária Belo Horizonte, 2004.</w:t>
      </w: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bCs/>
          <w:sz w:val="20"/>
          <w:szCs w:val="20"/>
        </w:rPr>
        <w:t xml:space="preserve">PEREIRA, R.C.; OLIVEIRA, M.T.R.; </w:t>
      </w:r>
      <w:proofErr w:type="gramStart"/>
      <w:r>
        <w:rPr>
          <w:rFonts w:ascii="Arial" w:hAnsi="Arial" w:cs="Arial"/>
          <w:bCs/>
          <w:sz w:val="20"/>
          <w:szCs w:val="20"/>
        </w:rPr>
        <w:t>LEMOS,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G.C.S. </w:t>
      </w:r>
      <w:r>
        <w:rPr>
          <w:rStyle w:val="apple-style-span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Plantas utilizadas como medicinais no município de Campos de Goytacazes - RJ. 2004. </w:t>
      </w:r>
      <w:r>
        <w:rPr>
          <w:rFonts w:ascii="Arial" w:hAnsi="Arial" w:cs="Arial"/>
          <w:bCs/>
          <w:color w:val="231F20"/>
          <w:sz w:val="20"/>
          <w:szCs w:val="20"/>
        </w:rPr>
        <w:t>Revista Brasileira de Farmacognosia 14: 37-40.</w:t>
      </w:r>
    </w:p>
    <w:p w:rsidR="002F39F7" w:rsidRDefault="002F39F7">
      <w:pPr>
        <w:pStyle w:val="PargrafodaLista"/>
        <w:spacing w:after="0" w:line="360" w:lineRule="auto"/>
        <w:ind w:left="0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RIGUEIRO, M. P.; Manual ilustrado </w:t>
      </w:r>
      <w:r>
        <w:rPr>
          <w:rFonts w:ascii="Arial" w:hAnsi="Arial" w:cs="Arial"/>
          <w:sz w:val="20"/>
          <w:szCs w:val="20"/>
        </w:rPr>
        <w:t xml:space="preserve">de plantas medicinais. 2008. 4º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acesso em: 22/09/2011. Disponível em:</w:t>
      </w:r>
      <w:r>
        <w:t xml:space="preserve"> </w:t>
      </w:r>
      <w:hyperlink r:id="rId10">
        <w:r>
          <w:rPr>
            <w:rStyle w:val="LinkdaInternet"/>
            <w:rFonts w:ascii="Arial" w:hAnsi="Arial" w:cs="Arial"/>
            <w:sz w:val="20"/>
            <w:szCs w:val="20"/>
          </w:rPr>
          <w:t>http://pt.scribd.com/doc/7020242/Manual-Ilustrado-de-Plantas-is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F39F7" w:rsidRDefault="002F39F7">
      <w:pPr>
        <w:pStyle w:val="PargrafodaLista"/>
        <w:spacing w:after="0" w:line="360" w:lineRule="auto"/>
        <w:ind w:left="0"/>
        <w:jc w:val="both"/>
      </w:pPr>
    </w:p>
    <w:p w:rsidR="002F39F7" w:rsidRDefault="00AC54BF">
      <w:pPr>
        <w:pStyle w:val="Padro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SIMÕES, C.M.O.; MENTZ, L.A.; </w:t>
      </w:r>
      <w:r>
        <w:rPr>
          <w:rFonts w:ascii="Arial" w:hAnsi="Arial" w:cs="Arial"/>
          <w:sz w:val="20"/>
          <w:szCs w:val="20"/>
        </w:rPr>
        <w:t>SCHENKEL, E.P.; IRGANG, B.E. &amp; STEHMANN, J.R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Plantas da medicina popular do Rio Grande do Sul. Porto Alegre, Ed. UFRGS, 1988. 174p.</w:t>
      </w: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2F39F7">
      <w:pPr>
        <w:pStyle w:val="Padro"/>
        <w:spacing w:after="0" w:line="360" w:lineRule="auto"/>
        <w:jc w:val="both"/>
      </w:pPr>
    </w:p>
    <w:p w:rsidR="002F39F7" w:rsidRDefault="002F39F7">
      <w:pPr>
        <w:pStyle w:val="PargrafodaLista"/>
        <w:spacing w:after="0" w:line="360" w:lineRule="auto"/>
        <w:ind w:left="0"/>
        <w:jc w:val="both"/>
      </w:pPr>
    </w:p>
    <w:sectPr w:rsidR="002F39F7"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BF" w:rsidRDefault="00AC54BF">
      <w:pPr>
        <w:spacing w:line="240" w:lineRule="auto"/>
      </w:pPr>
      <w:r>
        <w:separator/>
      </w:r>
    </w:p>
  </w:endnote>
  <w:endnote w:type="continuationSeparator" w:id="0">
    <w:p w:rsidR="00AC54BF" w:rsidRDefault="00AC5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F7" w:rsidRDefault="00AC54BF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Aluno Bolsista</w:t>
    </w:r>
  </w:p>
  <w:p w:rsidR="002F39F7" w:rsidRDefault="00AC54BF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Aluno Colaborador</w:t>
    </w:r>
  </w:p>
  <w:p w:rsidR="002F39F7" w:rsidRDefault="00AC54BF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 xml:space="preserve">Orientador/ </w:t>
    </w:r>
    <w:r>
      <w:rPr>
        <w:rFonts w:ascii="Arial" w:hAnsi="Arial" w:cs="Arial"/>
        <w:sz w:val="16"/>
        <w:szCs w:val="16"/>
      </w:rPr>
      <w:t>Coordenador</w:t>
    </w:r>
  </w:p>
  <w:p w:rsidR="002F39F7" w:rsidRDefault="00AC54BF">
    <w:pPr>
      <w:pStyle w:val="Rodap"/>
      <w:numPr>
        <w:ilvl w:val="0"/>
        <w:numId w:val="1"/>
      </w:numPr>
      <w:ind w:left="142" w:hanging="142"/>
    </w:pPr>
    <w:r>
      <w:rPr>
        <w:rFonts w:ascii="Arial" w:hAnsi="Arial" w:cs="Arial"/>
        <w:sz w:val="16"/>
        <w:szCs w:val="16"/>
      </w:rPr>
      <w:t>Professor Colaborador</w:t>
    </w:r>
  </w:p>
  <w:p w:rsidR="002F39F7" w:rsidRDefault="002F39F7">
    <w:pPr>
      <w:pStyle w:val="Rodap"/>
    </w:pPr>
  </w:p>
  <w:p w:rsidR="002F39F7" w:rsidRDefault="002F39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BF" w:rsidRDefault="00AC54BF">
      <w:pPr>
        <w:spacing w:line="240" w:lineRule="auto"/>
      </w:pPr>
      <w:r>
        <w:separator/>
      </w:r>
    </w:p>
  </w:footnote>
  <w:footnote w:type="continuationSeparator" w:id="0">
    <w:p w:rsidR="00AC54BF" w:rsidRDefault="00AC54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8E4"/>
    <w:multiLevelType w:val="multilevel"/>
    <w:tmpl w:val="CB24B402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2.%3."/>
      <w:lvlJc w:val="right"/>
      <w:pPr>
        <w:ind w:left="4352" w:hanging="180"/>
      </w:pPr>
    </w:lvl>
    <w:lvl w:ilvl="3">
      <w:start w:val="1"/>
      <w:numFmt w:val="decimal"/>
      <w:lvlText w:val="%2.%3.%4."/>
      <w:lvlJc w:val="left"/>
      <w:pPr>
        <w:ind w:left="5072" w:hanging="360"/>
      </w:pPr>
    </w:lvl>
    <w:lvl w:ilvl="4">
      <w:start w:val="1"/>
      <w:numFmt w:val="lowerLetter"/>
      <w:lvlText w:val="%2.%3.%4.%5."/>
      <w:lvlJc w:val="left"/>
      <w:pPr>
        <w:ind w:left="5792" w:hanging="360"/>
      </w:pPr>
    </w:lvl>
    <w:lvl w:ilvl="5">
      <w:start w:val="1"/>
      <w:numFmt w:val="lowerRoman"/>
      <w:lvlText w:val="%2.%3.%4.%5.%6."/>
      <w:lvlJc w:val="right"/>
      <w:pPr>
        <w:ind w:left="6512" w:hanging="180"/>
      </w:pPr>
    </w:lvl>
    <w:lvl w:ilvl="6">
      <w:start w:val="1"/>
      <w:numFmt w:val="decimal"/>
      <w:lvlText w:val="%2.%3.%4.%5.%6.%7."/>
      <w:lvlJc w:val="left"/>
      <w:pPr>
        <w:ind w:left="7232" w:hanging="360"/>
      </w:pPr>
    </w:lvl>
    <w:lvl w:ilvl="7">
      <w:start w:val="1"/>
      <w:numFmt w:val="lowerLetter"/>
      <w:lvlText w:val="%2.%3.%4.%5.%6.%7.%8."/>
      <w:lvlJc w:val="left"/>
      <w:pPr>
        <w:ind w:left="7952" w:hanging="360"/>
      </w:pPr>
    </w:lvl>
    <w:lvl w:ilvl="8">
      <w:start w:val="1"/>
      <w:numFmt w:val="lowerRoman"/>
      <w:lvlText w:val="%2.%3.%4.%5.%6.%7.%8.%9."/>
      <w:lvlJc w:val="right"/>
      <w:pPr>
        <w:ind w:left="8672" w:hanging="180"/>
      </w:pPr>
    </w:lvl>
  </w:abstractNum>
  <w:abstractNum w:abstractNumId="1">
    <w:nsid w:val="30894752"/>
    <w:multiLevelType w:val="multilevel"/>
    <w:tmpl w:val="BDD04D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9F7"/>
    <w:rsid w:val="002F39F7"/>
    <w:rsid w:val="0034337B"/>
    <w:rsid w:val="00A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Calibri" w:eastAsia="Arial Unicode MS" w:hAnsi="Calibri"/>
      <w:lang w:eastAsia="en-US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notranslate">
    <w:name w:val="notranslate"/>
    <w:basedOn w:val="Fontepargpadro"/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pple-style-span">
    <w:name w:val="apple-style-span"/>
    <w:basedOn w:val="Fontepargpadro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PargrafodaLista">
    <w:name w:val="List Paragraph"/>
    <w:basedOn w:val="Padro"/>
    <w:pPr>
      <w:ind w:left="720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Padro"/>
    <w:pPr>
      <w:spacing w:line="100" w:lineRule="atLeast"/>
    </w:pPr>
    <w:rPr>
      <w:sz w:val="20"/>
      <w:szCs w:val="20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t.scribd.com/doc/7020242/Manual-Ilustrado-de-Plantas-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6</Pages>
  <Words>2007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jessica</cp:lastModifiedBy>
  <cp:revision>87</cp:revision>
  <dcterms:created xsi:type="dcterms:W3CDTF">2011-09-23T00:56:00Z</dcterms:created>
  <dcterms:modified xsi:type="dcterms:W3CDTF">2011-11-28T14:25:00Z</dcterms:modified>
</cp:coreProperties>
</file>