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C3" w:rsidRDefault="00E37DC3" w:rsidP="00E37DC3">
      <w:pPr>
        <w:pStyle w:val="SemEspaamento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E37DC3">
        <w:rPr>
          <w:rFonts w:ascii="Arial" w:hAnsi="Arial" w:cs="Arial"/>
          <w:b/>
          <w:color w:val="000000"/>
          <w:sz w:val="20"/>
          <w:szCs w:val="20"/>
        </w:rPr>
        <w:t>7CCHSADGTAPXO5-O</w:t>
      </w:r>
    </w:p>
    <w:p w:rsidR="00BC2C7E" w:rsidRDefault="00845D92" w:rsidP="001A1ED3">
      <w:pPr>
        <w:pStyle w:val="SemEspaamento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OBTENÇÃO E </w:t>
      </w:r>
      <w:r w:rsidR="00D44A3D" w:rsidRPr="00722865">
        <w:rPr>
          <w:rFonts w:ascii="Arial" w:hAnsi="Arial" w:cs="Arial"/>
          <w:b/>
          <w:sz w:val="20"/>
          <w:szCs w:val="20"/>
        </w:rPr>
        <w:t>CARACTERIZAÇÃO DA FARINHA DE BANANA VERDE (</w:t>
      </w:r>
      <w:r w:rsidR="00D44A3D" w:rsidRPr="001A38DA">
        <w:rPr>
          <w:rFonts w:ascii="Arial" w:hAnsi="Arial" w:cs="Arial"/>
          <w:b/>
          <w:i/>
          <w:sz w:val="20"/>
          <w:szCs w:val="20"/>
        </w:rPr>
        <w:t>Musa sapientum</w:t>
      </w:r>
      <w:r w:rsidR="00D44A3D" w:rsidRPr="00722865">
        <w:rPr>
          <w:rFonts w:ascii="Arial" w:hAnsi="Arial" w:cs="Arial"/>
          <w:b/>
          <w:sz w:val="20"/>
          <w:szCs w:val="20"/>
        </w:rPr>
        <w:t>)</w:t>
      </w:r>
      <w:r w:rsidR="00C87E7D">
        <w:rPr>
          <w:rFonts w:ascii="Arial" w:hAnsi="Arial" w:cs="Arial"/>
          <w:b/>
          <w:sz w:val="20"/>
          <w:szCs w:val="20"/>
        </w:rPr>
        <w:t xml:space="preserve"> DA </w:t>
      </w:r>
      <w:r w:rsidR="00D44A3D" w:rsidRPr="00D44A3D">
        <w:rPr>
          <w:rFonts w:ascii="Arial" w:hAnsi="Arial" w:cs="Arial"/>
          <w:b/>
          <w:caps/>
          <w:sz w:val="20"/>
          <w:szCs w:val="20"/>
        </w:rPr>
        <w:t>variedade prata</w:t>
      </w:r>
    </w:p>
    <w:p w:rsidR="00CB283B" w:rsidRPr="00F27D49" w:rsidRDefault="00003406" w:rsidP="00CB283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BC2C7E">
        <w:rPr>
          <w:rFonts w:ascii="Arial" w:hAnsi="Arial" w:cs="Arial"/>
          <w:sz w:val="20"/>
          <w:szCs w:val="20"/>
        </w:rPr>
        <w:t>Karina Martins de Carvalh</w:t>
      </w:r>
      <w:r w:rsidR="00BC2C7E">
        <w:rPr>
          <w:rFonts w:ascii="Arial" w:hAnsi="Arial" w:cs="Arial"/>
          <w:sz w:val="20"/>
          <w:szCs w:val="20"/>
        </w:rPr>
        <w:t>o</w:t>
      </w:r>
      <w:r w:rsidR="000C070F" w:rsidRPr="000C070F">
        <w:rPr>
          <w:rFonts w:ascii="Arial" w:hAnsi="Arial" w:cs="Arial"/>
          <w:sz w:val="20"/>
          <w:szCs w:val="20"/>
          <w:vertAlign w:val="superscript"/>
        </w:rPr>
        <w:t>(</w:t>
      </w:r>
      <w:r w:rsidR="00DC1A66" w:rsidRPr="00BC2C7E">
        <w:rPr>
          <w:rFonts w:ascii="Arial" w:hAnsi="Arial" w:cs="Arial"/>
          <w:sz w:val="20"/>
          <w:szCs w:val="20"/>
          <w:vertAlign w:val="superscript"/>
        </w:rPr>
        <w:t>1</w:t>
      </w:r>
      <w:r w:rsidR="000C070F">
        <w:rPr>
          <w:rFonts w:ascii="Arial" w:hAnsi="Arial" w:cs="Arial"/>
          <w:sz w:val="20"/>
          <w:szCs w:val="20"/>
          <w:vertAlign w:val="superscript"/>
        </w:rPr>
        <w:t>)</w:t>
      </w:r>
      <w:r w:rsidR="00BA420F" w:rsidRPr="00BC2C7E">
        <w:rPr>
          <w:rFonts w:ascii="Arial" w:hAnsi="Arial" w:cs="Arial"/>
          <w:sz w:val="20"/>
          <w:szCs w:val="20"/>
        </w:rPr>
        <w:t>,</w:t>
      </w:r>
      <w:r w:rsidR="00DC1A66" w:rsidRPr="00BC2C7E">
        <w:rPr>
          <w:rFonts w:ascii="Arial" w:hAnsi="Arial" w:cs="Arial"/>
          <w:sz w:val="20"/>
          <w:szCs w:val="20"/>
        </w:rPr>
        <w:t xml:space="preserve"> </w:t>
      </w:r>
      <w:r w:rsidRPr="00BC2C7E">
        <w:rPr>
          <w:rFonts w:ascii="Arial" w:hAnsi="Arial" w:cs="Arial"/>
          <w:sz w:val="20"/>
          <w:szCs w:val="20"/>
        </w:rPr>
        <w:t>Ruann Rafael Costa</w:t>
      </w:r>
      <w:r w:rsidR="00187653" w:rsidRPr="00187653">
        <w:rPr>
          <w:rFonts w:ascii="Arial" w:hAnsi="Arial" w:cs="Arial"/>
          <w:sz w:val="20"/>
          <w:szCs w:val="20"/>
          <w:vertAlign w:val="superscript"/>
        </w:rPr>
        <w:t>(</w:t>
      </w:r>
      <w:r w:rsidR="00DC1A66" w:rsidRPr="00BC2C7E">
        <w:rPr>
          <w:rFonts w:ascii="Arial" w:hAnsi="Arial" w:cs="Arial"/>
          <w:sz w:val="20"/>
          <w:szCs w:val="20"/>
          <w:vertAlign w:val="superscript"/>
        </w:rPr>
        <w:t>2</w:t>
      </w:r>
      <w:r w:rsidR="00187653">
        <w:rPr>
          <w:rFonts w:ascii="Arial" w:hAnsi="Arial" w:cs="Arial"/>
          <w:sz w:val="20"/>
          <w:szCs w:val="20"/>
          <w:vertAlign w:val="superscript"/>
        </w:rPr>
        <w:t>)</w:t>
      </w:r>
      <w:r w:rsidR="00BA420F" w:rsidRPr="00BC2C7E">
        <w:rPr>
          <w:rFonts w:ascii="Arial" w:hAnsi="Arial" w:cs="Arial"/>
          <w:sz w:val="20"/>
          <w:szCs w:val="20"/>
        </w:rPr>
        <w:t>, Kivia Alessandra Gouveia da Silva</w:t>
      </w:r>
      <w:r w:rsidR="00187653" w:rsidRPr="00187653">
        <w:rPr>
          <w:rFonts w:ascii="Arial" w:hAnsi="Arial" w:cs="Arial"/>
          <w:sz w:val="20"/>
          <w:szCs w:val="20"/>
          <w:vertAlign w:val="superscript"/>
        </w:rPr>
        <w:t>(</w:t>
      </w:r>
      <w:r w:rsidR="00BA420F" w:rsidRPr="00BC2C7E">
        <w:rPr>
          <w:rFonts w:ascii="Arial" w:hAnsi="Arial" w:cs="Arial"/>
          <w:sz w:val="20"/>
          <w:szCs w:val="20"/>
          <w:vertAlign w:val="superscript"/>
        </w:rPr>
        <w:t>2</w:t>
      </w:r>
      <w:r w:rsidR="00187653">
        <w:rPr>
          <w:rFonts w:ascii="Arial" w:hAnsi="Arial" w:cs="Arial"/>
          <w:sz w:val="20"/>
          <w:szCs w:val="20"/>
          <w:vertAlign w:val="superscript"/>
        </w:rPr>
        <w:t>)</w:t>
      </w:r>
      <w:r w:rsidR="00BA420F" w:rsidRPr="00BC2C7E">
        <w:rPr>
          <w:rFonts w:ascii="Arial" w:hAnsi="Arial" w:cs="Arial"/>
          <w:sz w:val="20"/>
          <w:szCs w:val="20"/>
        </w:rPr>
        <w:t>,</w:t>
      </w:r>
      <w:r w:rsidR="00BC2C7E" w:rsidRPr="00BC2C7E">
        <w:rPr>
          <w:rFonts w:ascii="Arial" w:hAnsi="Arial" w:cs="Arial"/>
          <w:sz w:val="20"/>
          <w:szCs w:val="20"/>
        </w:rPr>
        <w:t xml:space="preserve"> </w:t>
      </w:r>
      <w:r w:rsidR="00BA420F" w:rsidRPr="00BC2C7E">
        <w:rPr>
          <w:rFonts w:ascii="Arial" w:hAnsi="Arial" w:cs="Arial"/>
          <w:sz w:val="20"/>
          <w:szCs w:val="20"/>
        </w:rPr>
        <w:t>Diego Augusto da Silva Moureira</w:t>
      </w:r>
      <w:r w:rsidR="00187653" w:rsidRPr="00187653">
        <w:rPr>
          <w:rFonts w:ascii="Arial" w:hAnsi="Arial" w:cs="Arial"/>
          <w:sz w:val="20"/>
          <w:szCs w:val="20"/>
          <w:vertAlign w:val="superscript"/>
        </w:rPr>
        <w:t>(</w:t>
      </w:r>
      <w:r w:rsidR="00BA420F" w:rsidRPr="00BC2C7E">
        <w:rPr>
          <w:rFonts w:ascii="Arial" w:hAnsi="Arial" w:cs="Arial"/>
          <w:sz w:val="20"/>
          <w:szCs w:val="20"/>
          <w:vertAlign w:val="superscript"/>
        </w:rPr>
        <w:t>2</w:t>
      </w:r>
      <w:r w:rsidR="00187653">
        <w:rPr>
          <w:rFonts w:ascii="Arial" w:hAnsi="Arial" w:cs="Arial"/>
          <w:sz w:val="20"/>
          <w:szCs w:val="20"/>
          <w:vertAlign w:val="superscript"/>
        </w:rPr>
        <w:t>)</w:t>
      </w:r>
      <w:r w:rsidR="00BA420F" w:rsidRPr="00BC2C7E">
        <w:rPr>
          <w:rFonts w:ascii="Arial" w:hAnsi="Arial" w:cs="Arial"/>
          <w:sz w:val="20"/>
          <w:szCs w:val="20"/>
        </w:rPr>
        <w:t>,</w:t>
      </w:r>
      <w:r w:rsidR="00BC2C7E" w:rsidRPr="00BC2C7E">
        <w:rPr>
          <w:rFonts w:ascii="Arial" w:hAnsi="Arial" w:cs="Arial"/>
          <w:sz w:val="20"/>
          <w:szCs w:val="20"/>
        </w:rPr>
        <w:t xml:space="preserve"> </w:t>
      </w:r>
      <w:r w:rsidR="00BA420F" w:rsidRPr="00BC2C7E">
        <w:rPr>
          <w:rFonts w:ascii="Arial" w:hAnsi="Arial" w:cs="Arial"/>
          <w:sz w:val="20"/>
          <w:szCs w:val="20"/>
        </w:rPr>
        <w:t>Felipe de Souza Damião</w:t>
      </w:r>
      <w:r w:rsidR="00187653" w:rsidRPr="00187653">
        <w:rPr>
          <w:rFonts w:ascii="Arial" w:hAnsi="Arial" w:cs="Arial"/>
          <w:sz w:val="20"/>
          <w:szCs w:val="20"/>
          <w:vertAlign w:val="superscript"/>
        </w:rPr>
        <w:t>(</w:t>
      </w:r>
      <w:r w:rsidR="00BA420F" w:rsidRPr="00BC2C7E">
        <w:rPr>
          <w:rFonts w:ascii="Arial" w:hAnsi="Arial" w:cs="Arial"/>
          <w:sz w:val="20"/>
          <w:szCs w:val="20"/>
          <w:vertAlign w:val="superscript"/>
        </w:rPr>
        <w:t>2</w:t>
      </w:r>
      <w:r w:rsidR="00187653">
        <w:rPr>
          <w:rFonts w:ascii="Arial" w:hAnsi="Arial" w:cs="Arial"/>
          <w:sz w:val="20"/>
          <w:szCs w:val="20"/>
          <w:vertAlign w:val="superscript"/>
        </w:rPr>
        <w:t>)</w:t>
      </w:r>
      <w:r w:rsidR="00BA420F" w:rsidRPr="00BC2C7E">
        <w:rPr>
          <w:rFonts w:ascii="Arial" w:hAnsi="Arial" w:cs="Arial"/>
          <w:sz w:val="20"/>
          <w:szCs w:val="20"/>
        </w:rPr>
        <w:t>,</w:t>
      </w:r>
      <w:r w:rsidR="00F27D49">
        <w:rPr>
          <w:rFonts w:ascii="Arial" w:hAnsi="Arial" w:cs="Arial"/>
          <w:sz w:val="20"/>
          <w:szCs w:val="20"/>
        </w:rPr>
        <w:t xml:space="preserve"> Erasto Ferreira de Assis Neto</w:t>
      </w:r>
      <w:r w:rsidR="00187653" w:rsidRPr="00187653">
        <w:rPr>
          <w:rFonts w:ascii="Arial" w:hAnsi="Arial" w:cs="Arial"/>
          <w:sz w:val="20"/>
          <w:szCs w:val="20"/>
          <w:vertAlign w:val="superscript"/>
        </w:rPr>
        <w:t>(</w:t>
      </w:r>
      <w:r w:rsidR="00F27D49" w:rsidRPr="00BC2C7E">
        <w:rPr>
          <w:rFonts w:ascii="Arial" w:hAnsi="Arial" w:cs="Arial"/>
          <w:sz w:val="20"/>
          <w:szCs w:val="20"/>
          <w:vertAlign w:val="superscript"/>
        </w:rPr>
        <w:t>2</w:t>
      </w:r>
      <w:r w:rsidR="00187653">
        <w:rPr>
          <w:rFonts w:ascii="Arial" w:hAnsi="Arial" w:cs="Arial"/>
          <w:sz w:val="20"/>
          <w:szCs w:val="20"/>
          <w:vertAlign w:val="superscript"/>
        </w:rPr>
        <w:t>)</w:t>
      </w:r>
      <w:r w:rsidR="00F27D49">
        <w:rPr>
          <w:rFonts w:ascii="Arial" w:hAnsi="Arial" w:cs="Arial"/>
          <w:sz w:val="20"/>
          <w:szCs w:val="20"/>
        </w:rPr>
        <w:t>,</w:t>
      </w:r>
    </w:p>
    <w:p w:rsidR="00DC1A66" w:rsidRPr="00BC2C7E" w:rsidRDefault="00BA420F" w:rsidP="00CB283B">
      <w:pPr>
        <w:pStyle w:val="SemEspaamento"/>
        <w:jc w:val="center"/>
        <w:rPr>
          <w:rFonts w:ascii="Arial" w:hAnsi="Arial" w:cs="Arial"/>
          <w:b/>
          <w:caps/>
          <w:sz w:val="20"/>
          <w:szCs w:val="20"/>
        </w:rPr>
      </w:pPr>
      <w:r w:rsidRPr="00BC2C7E">
        <w:rPr>
          <w:rFonts w:ascii="Arial" w:hAnsi="Arial" w:cs="Arial"/>
          <w:sz w:val="20"/>
          <w:szCs w:val="20"/>
        </w:rPr>
        <w:t xml:space="preserve"> </w:t>
      </w:r>
      <w:r w:rsidR="00DC1A66" w:rsidRPr="00BC2C7E">
        <w:rPr>
          <w:rFonts w:ascii="Arial" w:hAnsi="Arial" w:cs="Arial"/>
          <w:sz w:val="20"/>
          <w:szCs w:val="20"/>
        </w:rPr>
        <w:t xml:space="preserve"> </w:t>
      </w:r>
      <w:r w:rsidRPr="00BC2C7E">
        <w:rPr>
          <w:rFonts w:ascii="Arial" w:hAnsi="Arial" w:cs="Arial"/>
          <w:sz w:val="20"/>
          <w:szCs w:val="20"/>
        </w:rPr>
        <w:t>Thayze Rodrigues Bezerra Pessoa</w:t>
      </w:r>
      <w:r w:rsidR="00187653" w:rsidRPr="00187653">
        <w:rPr>
          <w:rFonts w:ascii="Arial" w:hAnsi="Arial" w:cs="Arial"/>
          <w:sz w:val="20"/>
          <w:szCs w:val="20"/>
          <w:vertAlign w:val="superscript"/>
        </w:rPr>
        <w:t>(</w:t>
      </w:r>
      <w:r w:rsidR="00DC1A66" w:rsidRPr="00BC2C7E">
        <w:rPr>
          <w:rFonts w:ascii="Arial" w:hAnsi="Arial" w:cs="Arial"/>
          <w:sz w:val="20"/>
          <w:szCs w:val="20"/>
          <w:vertAlign w:val="superscript"/>
        </w:rPr>
        <w:t>3</w:t>
      </w:r>
      <w:r w:rsidR="00187653">
        <w:rPr>
          <w:rFonts w:ascii="Arial" w:hAnsi="Arial" w:cs="Arial"/>
          <w:sz w:val="20"/>
          <w:szCs w:val="20"/>
          <w:vertAlign w:val="superscript"/>
        </w:rPr>
        <w:t>)</w:t>
      </w:r>
      <w:r w:rsidR="00DC1A66" w:rsidRPr="00BC2C7E">
        <w:rPr>
          <w:rFonts w:ascii="Arial" w:hAnsi="Arial" w:cs="Arial"/>
          <w:sz w:val="20"/>
          <w:szCs w:val="20"/>
        </w:rPr>
        <w:t xml:space="preserve">, </w:t>
      </w:r>
    </w:p>
    <w:p w:rsidR="00BA420F" w:rsidRPr="00BC2C7E" w:rsidRDefault="00DC1A66" w:rsidP="00BA420F">
      <w:pPr>
        <w:jc w:val="center"/>
        <w:rPr>
          <w:rFonts w:ascii="Arial" w:eastAsia="Calibri" w:hAnsi="Arial" w:cs="Arial"/>
          <w:b/>
          <w:sz w:val="20"/>
          <w:szCs w:val="20"/>
          <w:lang w:val="pt-BR"/>
        </w:rPr>
      </w:pPr>
      <w:r w:rsidRPr="00BC2C7E">
        <w:rPr>
          <w:rFonts w:ascii="Arial" w:hAnsi="Arial" w:cs="Arial"/>
          <w:sz w:val="20"/>
          <w:szCs w:val="20"/>
          <w:lang w:val="pt-BR"/>
        </w:rPr>
        <w:t>Centro de Ciências Humanas, Soc</w:t>
      </w:r>
      <w:r w:rsidR="00BA420F" w:rsidRPr="00BC2C7E">
        <w:rPr>
          <w:rFonts w:ascii="Arial" w:hAnsi="Arial" w:cs="Arial"/>
          <w:sz w:val="20"/>
          <w:szCs w:val="20"/>
          <w:lang w:val="pt-BR"/>
        </w:rPr>
        <w:t xml:space="preserve">iais e Agrárias, Departamento </w:t>
      </w:r>
      <w:r w:rsidR="00BA420F" w:rsidRPr="00BC2C7E">
        <w:rPr>
          <w:rFonts w:ascii="Arial" w:eastAsia="Calibri" w:hAnsi="Arial" w:cs="Arial"/>
          <w:sz w:val="20"/>
          <w:szCs w:val="20"/>
          <w:lang w:val="pt-BR"/>
        </w:rPr>
        <w:t>de Gestão e Tecnologia Agroindustrial/ PROBEX</w:t>
      </w:r>
    </w:p>
    <w:p w:rsidR="00DC1A66" w:rsidRPr="00504528" w:rsidRDefault="00DC1A66" w:rsidP="001A1ED3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DC1A66" w:rsidRDefault="00DC1A66" w:rsidP="00DC1A66">
      <w:pPr>
        <w:tabs>
          <w:tab w:val="left" w:pos="1860"/>
        </w:tabs>
        <w:spacing w:before="240"/>
        <w:rPr>
          <w:rFonts w:ascii="Arial" w:hAnsi="Arial" w:cs="Arial"/>
          <w:b/>
          <w:sz w:val="20"/>
          <w:szCs w:val="20"/>
          <w:lang w:val="pt-BR"/>
        </w:rPr>
      </w:pPr>
      <w:r w:rsidRPr="00855402">
        <w:rPr>
          <w:rFonts w:ascii="Arial" w:hAnsi="Arial" w:cs="Arial"/>
          <w:b/>
          <w:sz w:val="20"/>
          <w:szCs w:val="20"/>
          <w:lang w:val="pt-BR"/>
        </w:rPr>
        <w:t>RESUMO</w:t>
      </w:r>
      <w:r w:rsidRPr="00855402">
        <w:rPr>
          <w:rFonts w:ascii="Arial" w:hAnsi="Arial" w:cs="Arial"/>
          <w:b/>
          <w:sz w:val="20"/>
          <w:szCs w:val="20"/>
          <w:lang w:val="pt-BR"/>
        </w:rPr>
        <w:tab/>
      </w:r>
    </w:p>
    <w:p w:rsidR="004F2FCE" w:rsidRDefault="00D44A3D" w:rsidP="003405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D44A3D">
        <w:rPr>
          <w:rFonts w:ascii="Arial" w:hAnsi="Arial" w:cs="Arial"/>
          <w:color w:val="000000"/>
          <w:sz w:val="20"/>
          <w:szCs w:val="20"/>
          <w:lang w:val="pt-BR"/>
        </w:rPr>
        <w:t>O Brasil é um dos maiores produto</w:t>
      </w:r>
      <w:r>
        <w:rPr>
          <w:rFonts w:ascii="Arial" w:hAnsi="Arial" w:cs="Arial"/>
          <w:color w:val="000000"/>
          <w:sz w:val="20"/>
          <w:szCs w:val="20"/>
          <w:lang w:val="pt-BR"/>
        </w:rPr>
        <w:t>res de banana (</w:t>
      </w:r>
      <w:r w:rsidRPr="00D44A3D">
        <w:rPr>
          <w:rFonts w:ascii="Arial" w:hAnsi="Arial" w:cs="Arial"/>
          <w:i/>
          <w:color w:val="000000"/>
          <w:sz w:val="20"/>
          <w:szCs w:val="20"/>
          <w:lang w:val="pt-BR"/>
        </w:rPr>
        <w:t>Musa sapientum</w:t>
      </w:r>
      <w:r w:rsidRPr="00D44A3D">
        <w:rPr>
          <w:rFonts w:ascii="Arial" w:hAnsi="Arial" w:cs="Arial"/>
          <w:color w:val="000000"/>
          <w:sz w:val="20"/>
          <w:szCs w:val="20"/>
          <w:lang w:val="pt-BR"/>
        </w:rPr>
        <w:t xml:space="preserve">), a produção nacional é de aproximadamente 7 milhões de toneladas por ano. </w:t>
      </w:r>
      <w:r w:rsidRPr="00340559">
        <w:rPr>
          <w:rFonts w:ascii="Arial" w:hAnsi="Arial" w:cs="Arial"/>
          <w:color w:val="000000"/>
          <w:sz w:val="20"/>
          <w:szCs w:val="20"/>
          <w:lang w:val="pt-BR"/>
        </w:rPr>
        <w:t>Quando verde, a polpa de banana</w:t>
      </w:r>
      <w:r w:rsidR="00340559" w:rsidRPr="00340559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340559" w:rsidRPr="00340559">
        <w:rPr>
          <w:rFonts w:ascii="Arial" w:hAnsi="Arial"/>
          <w:sz w:val="20"/>
          <w:szCs w:val="24"/>
          <w:lang w:val="pt-BR"/>
        </w:rPr>
        <w:t xml:space="preserve">apresenta amido resistente (AR), podendo, no entanto, ser fermentado no intestino grosso pela microflora presente e, portanto, apresentando comportamento similar ao da </w:t>
      </w:r>
      <w:r w:rsidR="00340559">
        <w:rPr>
          <w:rFonts w:ascii="Arial" w:hAnsi="Arial"/>
          <w:sz w:val="20"/>
          <w:szCs w:val="24"/>
          <w:lang w:val="pt-BR"/>
        </w:rPr>
        <w:t>fibra alimentar</w:t>
      </w:r>
      <w:r w:rsidR="00340559" w:rsidRPr="00340559">
        <w:rPr>
          <w:rFonts w:ascii="Arial" w:hAnsi="Arial"/>
          <w:sz w:val="20"/>
          <w:szCs w:val="24"/>
          <w:lang w:val="pt-BR"/>
        </w:rPr>
        <w:t>.</w:t>
      </w:r>
      <w:r w:rsidRPr="00D44A3D">
        <w:rPr>
          <w:rFonts w:ascii="Arial" w:hAnsi="Arial" w:cs="Arial"/>
          <w:color w:val="000000"/>
          <w:sz w:val="20"/>
          <w:szCs w:val="20"/>
          <w:lang w:val="pt-BR"/>
        </w:rPr>
        <w:t xml:space="preserve"> A secagem é uma operação realizada com a finalidade de vaporizar certo conteúdo de água de um determinado material, obtendo-se, portanto, um produto sólido desidratado. Tendo isso em mente, o presente </w:t>
      </w:r>
      <w:r w:rsidR="00515AD9">
        <w:rPr>
          <w:rFonts w:ascii="Arial" w:hAnsi="Arial" w:cs="Arial"/>
          <w:color w:val="000000"/>
          <w:sz w:val="20"/>
          <w:szCs w:val="20"/>
          <w:lang w:val="pt-BR"/>
        </w:rPr>
        <w:t>trabalho objetivou a obtenção</w:t>
      </w:r>
      <w:r w:rsidR="00340559" w:rsidRPr="00340559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340559" w:rsidRPr="00D44A3D">
        <w:rPr>
          <w:rFonts w:ascii="Arial" w:hAnsi="Arial" w:cs="Arial"/>
          <w:color w:val="000000"/>
          <w:sz w:val="20"/>
          <w:szCs w:val="20"/>
          <w:lang w:val="pt-BR"/>
        </w:rPr>
        <w:t>da farinha de banana verde</w:t>
      </w:r>
      <w:r w:rsidR="00515AD9">
        <w:rPr>
          <w:rFonts w:ascii="Arial" w:hAnsi="Arial" w:cs="Arial"/>
          <w:color w:val="000000"/>
          <w:sz w:val="20"/>
          <w:szCs w:val="20"/>
          <w:lang w:val="pt-BR"/>
        </w:rPr>
        <w:t>,</w:t>
      </w:r>
      <w:r w:rsidRPr="00D44A3D">
        <w:rPr>
          <w:rFonts w:ascii="Arial" w:hAnsi="Arial" w:cs="Arial"/>
          <w:color w:val="000000"/>
          <w:sz w:val="20"/>
          <w:szCs w:val="20"/>
          <w:lang w:val="pt-BR"/>
        </w:rPr>
        <w:t xml:space="preserve"> caracterização físico-química e o controle microbiológico durante o processamento, visando sua utilização na elaboração de produtos de panificação. O experimento foi conduzido no Laboratório de Nutrição Animal e Análise Avançada de Alimentos do Centro de Ciências Humanas, Sociais e Agrárias da Universidade Federal da Paraíba - CCHSA/UFPB. Para a obtenção da farinha</w:t>
      </w:r>
      <w:r w:rsidR="00515AD9">
        <w:rPr>
          <w:rFonts w:ascii="Arial" w:hAnsi="Arial" w:cs="Arial"/>
          <w:color w:val="000000"/>
          <w:sz w:val="20"/>
          <w:szCs w:val="20"/>
          <w:lang w:val="pt-BR"/>
        </w:rPr>
        <w:t>,</w:t>
      </w:r>
      <w:r w:rsidRPr="00D44A3D">
        <w:rPr>
          <w:rFonts w:ascii="Arial" w:hAnsi="Arial" w:cs="Arial"/>
          <w:color w:val="000000"/>
          <w:sz w:val="20"/>
          <w:szCs w:val="20"/>
          <w:lang w:val="pt-BR"/>
        </w:rPr>
        <w:t xml:space="preserve"> as bana</w:t>
      </w:r>
      <w:r w:rsidR="00F15F47">
        <w:rPr>
          <w:rFonts w:ascii="Arial" w:hAnsi="Arial" w:cs="Arial"/>
          <w:color w:val="000000"/>
          <w:sz w:val="20"/>
          <w:szCs w:val="20"/>
          <w:lang w:val="pt-BR"/>
        </w:rPr>
        <w:t>nas foram lavadas, descascadas,</w:t>
      </w:r>
      <w:r w:rsidRPr="00D44A3D">
        <w:rPr>
          <w:rFonts w:ascii="Arial" w:hAnsi="Arial" w:cs="Arial"/>
          <w:color w:val="000000"/>
          <w:sz w:val="20"/>
          <w:szCs w:val="20"/>
          <w:lang w:val="pt-BR"/>
        </w:rPr>
        <w:t xml:space="preserve"> fatiadas em rodelas, branqueadas, desidratadas</w:t>
      </w:r>
      <w:r w:rsidR="00F15F47">
        <w:rPr>
          <w:rFonts w:ascii="Arial" w:hAnsi="Arial" w:cs="Arial"/>
          <w:color w:val="000000"/>
          <w:sz w:val="20"/>
          <w:szCs w:val="20"/>
          <w:lang w:val="pt-BR"/>
        </w:rPr>
        <w:t xml:space="preserve"> a 75°C</w:t>
      </w:r>
      <w:r w:rsidRPr="00D44A3D">
        <w:rPr>
          <w:rFonts w:ascii="Arial" w:hAnsi="Arial" w:cs="Arial"/>
          <w:color w:val="000000"/>
          <w:sz w:val="20"/>
          <w:szCs w:val="20"/>
          <w:lang w:val="pt-BR"/>
        </w:rPr>
        <w:t xml:space="preserve"> e </w:t>
      </w:r>
      <w:r w:rsidR="00F15F47">
        <w:rPr>
          <w:rFonts w:ascii="Arial" w:hAnsi="Arial" w:cs="Arial"/>
          <w:color w:val="000000"/>
          <w:sz w:val="20"/>
          <w:szCs w:val="20"/>
          <w:lang w:val="pt-BR"/>
        </w:rPr>
        <w:t>moídas, sendo realizadas</w:t>
      </w:r>
      <w:r w:rsidR="00BA3187">
        <w:rPr>
          <w:rFonts w:ascii="Arial" w:hAnsi="Arial" w:cs="Arial"/>
          <w:color w:val="000000"/>
          <w:sz w:val="20"/>
          <w:szCs w:val="20"/>
          <w:lang w:val="pt-BR"/>
        </w:rPr>
        <w:t xml:space="preserve"> as seguintes análises</w:t>
      </w:r>
      <w:r w:rsidR="00BA3187" w:rsidRPr="00D57964">
        <w:rPr>
          <w:rFonts w:ascii="Arial" w:hAnsi="Arial" w:cs="Arial"/>
          <w:sz w:val="20"/>
          <w:szCs w:val="20"/>
          <w:lang w:val="pt-BR"/>
        </w:rPr>
        <w:t>: Umidade, Extrato etéreo, Proteína bruta, Fibra bruta,</w:t>
      </w:r>
      <w:r w:rsidR="00F15F47" w:rsidRPr="00D57964">
        <w:rPr>
          <w:rFonts w:ascii="Arial" w:hAnsi="Arial" w:cs="Arial"/>
          <w:sz w:val="20"/>
          <w:szCs w:val="20"/>
          <w:lang w:val="pt-BR"/>
        </w:rPr>
        <w:t xml:space="preserve"> C</w:t>
      </w:r>
      <w:r w:rsidRPr="00D57964">
        <w:rPr>
          <w:rFonts w:ascii="Arial" w:hAnsi="Arial" w:cs="Arial"/>
          <w:sz w:val="20"/>
          <w:szCs w:val="20"/>
          <w:lang w:val="pt-BR"/>
        </w:rPr>
        <w:t>inzas</w:t>
      </w:r>
      <w:r w:rsidR="00BA3187" w:rsidRPr="00D57964">
        <w:rPr>
          <w:rFonts w:ascii="Arial" w:hAnsi="Arial" w:cs="Arial"/>
          <w:sz w:val="20"/>
          <w:szCs w:val="20"/>
          <w:lang w:val="pt-BR"/>
        </w:rPr>
        <w:t>,</w:t>
      </w:r>
      <w:r w:rsidR="00861F01" w:rsidRPr="00D57964">
        <w:rPr>
          <w:rFonts w:ascii="Arial" w:hAnsi="Arial" w:cs="Arial"/>
          <w:sz w:val="20"/>
          <w:szCs w:val="20"/>
          <w:lang w:val="pt-BR"/>
        </w:rPr>
        <w:t xml:space="preserve"> Fração Glicídica,</w:t>
      </w:r>
      <w:r w:rsidR="00F15F47" w:rsidRPr="00D57964">
        <w:rPr>
          <w:rFonts w:ascii="Arial" w:hAnsi="Arial" w:cs="Arial"/>
          <w:sz w:val="20"/>
          <w:szCs w:val="20"/>
          <w:lang w:val="pt-BR"/>
        </w:rPr>
        <w:t xml:space="preserve"> A</w:t>
      </w:r>
      <w:r w:rsidR="00861F01" w:rsidRPr="00D57964">
        <w:rPr>
          <w:rFonts w:ascii="Arial" w:hAnsi="Arial" w:cs="Arial"/>
          <w:sz w:val="20"/>
          <w:szCs w:val="20"/>
          <w:lang w:val="pt-BR"/>
        </w:rPr>
        <w:t>mido</w:t>
      </w:r>
      <w:r w:rsidR="00BA3187" w:rsidRPr="00D57964">
        <w:rPr>
          <w:rFonts w:ascii="Arial" w:hAnsi="Arial" w:cs="Arial"/>
          <w:sz w:val="20"/>
          <w:szCs w:val="20"/>
          <w:lang w:val="pt-BR"/>
        </w:rPr>
        <w:t>, pH, Acidez total titulável,  Coliformes Termotolerantes, F</w:t>
      </w:r>
      <w:r w:rsidRPr="00D57964">
        <w:rPr>
          <w:rFonts w:ascii="Arial" w:hAnsi="Arial" w:cs="Arial"/>
          <w:sz w:val="20"/>
          <w:szCs w:val="20"/>
          <w:lang w:val="pt-BR"/>
        </w:rPr>
        <w:t xml:space="preserve">ungos filamentosos e bactérias leveduriformes e </w:t>
      </w:r>
      <w:r w:rsidRPr="00D57964">
        <w:rPr>
          <w:rFonts w:ascii="Arial" w:hAnsi="Arial" w:cs="Arial"/>
          <w:i/>
          <w:sz w:val="20"/>
          <w:szCs w:val="20"/>
          <w:lang w:val="pt-BR"/>
        </w:rPr>
        <w:t>Staphylococcus aureus</w:t>
      </w:r>
      <w:r w:rsidRPr="00D57964">
        <w:rPr>
          <w:rFonts w:ascii="Arial" w:hAnsi="Arial" w:cs="Arial"/>
          <w:sz w:val="20"/>
          <w:szCs w:val="20"/>
          <w:lang w:val="pt-BR"/>
        </w:rPr>
        <w:t>.</w:t>
      </w:r>
      <w:r w:rsidRPr="00D44A3D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4F2FCE" w:rsidRPr="004F2FCE">
        <w:rPr>
          <w:rFonts w:ascii="Arial" w:hAnsi="Arial" w:cs="Arial"/>
          <w:sz w:val="20"/>
          <w:szCs w:val="20"/>
          <w:lang w:val="pt-BR"/>
        </w:rPr>
        <w:t>O</w:t>
      </w:r>
      <w:r w:rsidR="004F2FCE">
        <w:rPr>
          <w:rFonts w:ascii="Arial" w:hAnsi="Arial" w:cs="Arial"/>
          <w:sz w:val="20"/>
          <w:szCs w:val="20"/>
          <w:lang w:val="pt-BR"/>
        </w:rPr>
        <w:t xml:space="preserve">s valores médios obtidos para a farinha a 75º, </w:t>
      </w:r>
      <w:r w:rsidR="004F2FCE" w:rsidRPr="004F2FCE">
        <w:rPr>
          <w:rFonts w:ascii="Arial" w:hAnsi="Arial" w:cs="Arial"/>
          <w:sz w:val="20"/>
          <w:szCs w:val="20"/>
          <w:lang w:val="pt-BR"/>
        </w:rPr>
        <w:t xml:space="preserve">foram: para caracterização físico-química </w:t>
      </w:r>
      <w:r w:rsidR="003B474F">
        <w:rPr>
          <w:rFonts w:ascii="Arial" w:hAnsi="Arial" w:cs="Arial"/>
          <w:sz w:val="20"/>
          <w:szCs w:val="20"/>
          <w:lang w:val="pt-BR"/>
        </w:rPr>
        <w:t>–</w:t>
      </w:r>
      <w:r w:rsidR="004F2FCE" w:rsidRPr="004F2FCE">
        <w:rPr>
          <w:rFonts w:ascii="Arial" w:hAnsi="Arial" w:cs="Arial"/>
          <w:sz w:val="20"/>
          <w:szCs w:val="20"/>
          <w:lang w:val="pt-BR"/>
        </w:rPr>
        <w:t xml:space="preserve"> </w:t>
      </w:r>
      <w:r w:rsidR="003B474F">
        <w:rPr>
          <w:rFonts w:ascii="Arial" w:hAnsi="Arial" w:cs="Arial"/>
          <w:sz w:val="20"/>
          <w:szCs w:val="20"/>
          <w:lang w:val="pt-BR"/>
        </w:rPr>
        <w:t xml:space="preserve">Umidade 3,57%, </w:t>
      </w:r>
      <w:r w:rsidR="004F2FCE">
        <w:rPr>
          <w:rFonts w:ascii="Arial" w:hAnsi="Arial" w:cs="Arial"/>
          <w:sz w:val="20"/>
          <w:szCs w:val="20"/>
          <w:lang w:val="pt-BR"/>
        </w:rPr>
        <w:t>E</w:t>
      </w:r>
      <w:r w:rsidR="004F2FCE" w:rsidRPr="004F2FCE">
        <w:rPr>
          <w:rFonts w:ascii="Arial" w:hAnsi="Arial" w:cs="Arial"/>
          <w:sz w:val="20"/>
          <w:szCs w:val="20"/>
          <w:lang w:val="pt-BR"/>
        </w:rPr>
        <w:t>xtrato etéreo</w:t>
      </w:r>
      <w:r w:rsidR="003B474F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r w:rsidR="004F2FCE" w:rsidRPr="003B474F">
        <w:rPr>
          <w:rFonts w:ascii="Arial" w:hAnsi="Arial" w:cs="Arial"/>
          <w:sz w:val="20"/>
          <w:szCs w:val="20"/>
          <w:lang w:val="pt-BR"/>
        </w:rPr>
        <w:t>0,</w:t>
      </w:r>
      <w:r w:rsidR="003B474F" w:rsidRPr="003B474F">
        <w:rPr>
          <w:rFonts w:ascii="Arial" w:hAnsi="Arial" w:cs="Arial"/>
          <w:sz w:val="20"/>
          <w:szCs w:val="20"/>
          <w:lang w:val="pt-BR"/>
        </w:rPr>
        <w:t>75</w:t>
      </w:r>
      <w:r w:rsidR="004F2FCE" w:rsidRPr="004F2FCE">
        <w:rPr>
          <w:rFonts w:ascii="Arial" w:hAnsi="Arial" w:cs="Arial"/>
          <w:sz w:val="20"/>
          <w:szCs w:val="20"/>
          <w:lang w:val="pt-BR"/>
        </w:rPr>
        <w:t xml:space="preserve">%, </w:t>
      </w:r>
      <w:r w:rsidR="004F2FCE">
        <w:rPr>
          <w:rFonts w:ascii="Arial" w:hAnsi="Arial" w:cs="Arial"/>
          <w:sz w:val="20"/>
          <w:szCs w:val="20"/>
          <w:lang w:val="pt-BR"/>
        </w:rPr>
        <w:t>P</w:t>
      </w:r>
      <w:r w:rsidR="004F2FCE" w:rsidRPr="004F2FCE">
        <w:rPr>
          <w:rFonts w:ascii="Arial" w:hAnsi="Arial" w:cs="Arial"/>
          <w:sz w:val="20"/>
          <w:szCs w:val="20"/>
          <w:lang w:val="pt-BR"/>
        </w:rPr>
        <w:t xml:space="preserve">roteínas </w:t>
      </w:r>
      <w:r w:rsidR="003B474F" w:rsidRPr="003B474F">
        <w:rPr>
          <w:rFonts w:ascii="Arial" w:hAnsi="Arial" w:cs="Arial"/>
          <w:sz w:val="20"/>
          <w:szCs w:val="20"/>
          <w:lang w:val="pt-BR"/>
        </w:rPr>
        <w:t>4,86</w:t>
      </w:r>
      <w:r w:rsidR="004F2FCE" w:rsidRPr="003B474F">
        <w:rPr>
          <w:rFonts w:ascii="Arial" w:hAnsi="Arial" w:cs="Arial"/>
          <w:sz w:val="20"/>
          <w:szCs w:val="20"/>
          <w:lang w:val="pt-BR"/>
        </w:rPr>
        <w:t>%,</w:t>
      </w:r>
      <w:r w:rsidR="003B474F">
        <w:rPr>
          <w:rFonts w:ascii="Arial" w:hAnsi="Arial" w:cs="Arial"/>
          <w:sz w:val="20"/>
          <w:szCs w:val="20"/>
          <w:lang w:val="pt-BR"/>
        </w:rPr>
        <w:t xml:space="preserve"> Fibra bruta 1,23%,</w:t>
      </w:r>
      <w:r w:rsidR="004F2FCE" w:rsidRPr="004F2FCE">
        <w:rPr>
          <w:rFonts w:ascii="Arial" w:hAnsi="Arial" w:cs="Arial"/>
          <w:sz w:val="20"/>
          <w:szCs w:val="20"/>
          <w:lang w:val="pt-BR"/>
        </w:rPr>
        <w:t xml:space="preserve"> </w:t>
      </w:r>
      <w:r w:rsidR="004F2FCE">
        <w:rPr>
          <w:rFonts w:ascii="Arial" w:hAnsi="Arial" w:cs="Arial"/>
          <w:sz w:val="20"/>
          <w:szCs w:val="20"/>
          <w:lang w:val="pt-BR"/>
        </w:rPr>
        <w:t>C</w:t>
      </w:r>
      <w:r w:rsidR="004F2FCE" w:rsidRPr="004F2FCE">
        <w:rPr>
          <w:rFonts w:ascii="Arial" w:hAnsi="Arial" w:cs="Arial"/>
          <w:sz w:val="20"/>
          <w:szCs w:val="20"/>
          <w:lang w:val="pt-BR"/>
        </w:rPr>
        <w:t>inzas</w:t>
      </w:r>
      <w:r w:rsidR="004F2FCE">
        <w:rPr>
          <w:rFonts w:ascii="Arial" w:hAnsi="Arial" w:cs="Arial"/>
          <w:sz w:val="20"/>
          <w:szCs w:val="20"/>
          <w:lang w:val="pt-BR"/>
        </w:rPr>
        <w:t xml:space="preserve"> </w:t>
      </w:r>
      <w:r w:rsidR="003B474F" w:rsidRPr="003B474F">
        <w:rPr>
          <w:rFonts w:ascii="Arial" w:hAnsi="Arial" w:cs="Arial"/>
          <w:sz w:val="20"/>
          <w:szCs w:val="20"/>
          <w:lang w:val="pt-BR"/>
        </w:rPr>
        <w:t>2,71</w:t>
      </w:r>
      <w:r w:rsidR="004F2FCE" w:rsidRPr="003B474F">
        <w:rPr>
          <w:rFonts w:ascii="Arial" w:hAnsi="Arial" w:cs="Arial"/>
          <w:sz w:val="20"/>
          <w:szCs w:val="20"/>
          <w:lang w:val="pt-BR"/>
        </w:rPr>
        <w:t>%,</w:t>
      </w:r>
      <w:r w:rsidR="00861F01">
        <w:rPr>
          <w:rFonts w:ascii="Arial" w:hAnsi="Arial" w:cs="Arial"/>
          <w:sz w:val="20"/>
          <w:szCs w:val="20"/>
          <w:lang w:val="pt-BR"/>
        </w:rPr>
        <w:t xml:space="preserve"> Fração Glicídica 91,53%,</w:t>
      </w:r>
      <w:r w:rsidR="004F2FCE">
        <w:rPr>
          <w:rFonts w:ascii="Arial" w:hAnsi="Arial" w:cs="Arial"/>
          <w:sz w:val="20"/>
          <w:szCs w:val="20"/>
          <w:lang w:val="pt-BR"/>
        </w:rPr>
        <w:t xml:space="preserve"> </w:t>
      </w:r>
      <w:r w:rsidR="004F2FCE">
        <w:rPr>
          <w:rFonts w:ascii="Arial" w:hAnsi="Arial" w:cs="Arial"/>
          <w:color w:val="000000"/>
          <w:sz w:val="20"/>
          <w:szCs w:val="20"/>
          <w:lang w:val="pt-BR"/>
        </w:rPr>
        <w:t>A</w:t>
      </w:r>
      <w:r w:rsidR="004F2FCE" w:rsidRPr="004F2FCE">
        <w:rPr>
          <w:rFonts w:ascii="Arial" w:hAnsi="Arial" w:cs="Arial"/>
          <w:color w:val="000000"/>
          <w:sz w:val="20"/>
          <w:szCs w:val="20"/>
          <w:lang w:val="pt-BR"/>
        </w:rPr>
        <w:t xml:space="preserve">mido </w:t>
      </w:r>
      <w:r w:rsidR="00861F01" w:rsidRPr="00861F01">
        <w:rPr>
          <w:rFonts w:ascii="Arial" w:hAnsi="Arial" w:cs="Arial"/>
          <w:sz w:val="20"/>
          <w:szCs w:val="20"/>
          <w:lang w:val="pt-BR"/>
        </w:rPr>
        <w:t>82,47</w:t>
      </w:r>
      <w:r w:rsidR="004F2FCE" w:rsidRPr="00861F01">
        <w:rPr>
          <w:rFonts w:ascii="Arial" w:hAnsi="Arial" w:cs="Arial"/>
          <w:sz w:val="20"/>
          <w:szCs w:val="20"/>
          <w:lang w:val="pt-BR"/>
        </w:rPr>
        <w:t>%,</w:t>
      </w:r>
      <w:r w:rsidR="004F2FCE" w:rsidRPr="004F2FCE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4F2FCE">
        <w:rPr>
          <w:rFonts w:ascii="Arial" w:hAnsi="Arial" w:cs="Arial"/>
          <w:sz w:val="20"/>
          <w:szCs w:val="20"/>
          <w:lang w:val="pt-BR"/>
        </w:rPr>
        <w:t xml:space="preserve">pH </w:t>
      </w:r>
      <w:r w:rsidR="004F2FCE" w:rsidRPr="004F2FCE">
        <w:rPr>
          <w:rFonts w:ascii="Arial" w:hAnsi="Arial" w:cs="Arial"/>
          <w:sz w:val="20"/>
          <w:szCs w:val="20"/>
          <w:lang w:val="pt-BR"/>
        </w:rPr>
        <w:t xml:space="preserve"> </w:t>
      </w:r>
      <w:r w:rsidR="00861F01" w:rsidRPr="00861F01">
        <w:rPr>
          <w:rFonts w:ascii="Arial" w:hAnsi="Arial" w:cs="Arial"/>
          <w:sz w:val="20"/>
          <w:szCs w:val="20"/>
          <w:lang w:val="pt-BR"/>
        </w:rPr>
        <w:t>5,66</w:t>
      </w:r>
      <w:r w:rsidR="004F2FCE" w:rsidRPr="00861F01">
        <w:rPr>
          <w:rFonts w:ascii="Arial" w:hAnsi="Arial" w:cs="Arial"/>
          <w:sz w:val="20"/>
          <w:szCs w:val="20"/>
          <w:lang w:val="pt-BR"/>
        </w:rPr>
        <w:t>%,</w:t>
      </w:r>
      <w:r w:rsidR="004F2FCE">
        <w:rPr>
          <w:rFonts w:ascii="Arial" w:hAnsi="Arial" w:cs="Arial"/>
          <w:sz w:val="20"/>
          <w:szCs w:val="20"/>
          <w:lang w:val="pt-BR"/>
        </w:rPr>
        <w:t xml:space="preserve"> Acidez </w:t>
      </w:r>
      <w:r w:rsidR="004F2FCE" w:rsidRPr="004F2FCE">
        <w:rPr>
          <w:rFonts w:ascii="Arial" w:hAnsi="Arial" w:cs="Arial"/>
          <w:sz w:val="20"/>
          <w:szCs w:val="20"/>
          <w:lang w:val="pt-BR"/>
        </w:rPr>
        <w:t xml:space="preserve"> </w:t>
      </w:r>
      <w:r w:rsidR="00861F01" w:rsidRPr="00861F01">
        <w:rPr>
          <w:rFonts w:ascii="Arial" w:hAnsi="Arial" w:cs="Arial"/>
          <w:sz w:val="20"/>
          <w:szCs w:val="20"/>
          <w:lang w:val="pt-BR"/>
        </w:rPr>
        <w:t>12,45</w:t>
      </w:r>
      <w:r w:rsidR="004F2FCE" w:rsidRPr="00861F01">
        <w:rPr>
          <w:rFonts w:ascii="Arial" w:hAnsi="Arial" w:cs="Arial"/>
          <w:sz w:val="20"/>
          <w:szCs w:val="20"/>
          <w:lang w:val="pt-BR"/>
        </w:rPr>
        <w:t>%</w:t>
      </w:r>
      <w:r w:rsidR="00861F01">
        <w:rPr>
          <w:rFonts w:ascii="Arial" w:hAnsi="Arial" w:cs="Arial"/>
          <w:sz w:val="20"/>
          <w:szCs w:val="20"/>
          <w:lang w:val="pt-BR"/>
        </w:rPr>
        <w:t>,</w:t>
      </w:r>
      <w:r w:rsidR="004F2FCE" w:rsidRPr="004F2FCE">
        <w:rPr>
          <w:rFonts w:ascii="Arial" w:hAnsi="Arial" w:cs="Arial"/>
          <w:sz w:val="20"/>
          <w:szCs w:val="20"/>
          <w:lang w:val="pt-BR"/>
        </w:rPr>
        <w:t xml:space="preserve"> e para caracterização microbiológica - Coliformes Termotolerantes &lt;</w:t>
      </w:r>
      <w:r w:rsidR="00861F01">
        <w:rPr>
          <w:rFonts w:ascii="Arial" w:hAnsi="Arial" w:cs="Arial"/>
          <w:sz w:val="20"/>
          <w:szCs w:val="20"/>
          <w:lang w:val="pt-BR"/>
        </w:rPr>
        <w:t>0,</w:t>
      </w:r>
      <w:r w:rsidR="004F2FCE" w:rsidRPr="004F2FCE">
        <w:rPr>
          <w:rFonts w:ascii="Arial" w:hAnsi="Arial" w:cs="Arial"/>
          <w:sz w:val="20"/>
          <w:szCs w:val="20"/>
          <w:lang w:val="pt-BR"/>
        </w:rPr>
        <w:t>3</w:t>
      </w:r>
      <w:r w:rsidR="00861F01">
        <w:rPr>
          <w:rFonts w:ascii="Arial" w:hAnsi="Arial" w:cs="Arial"/>
          <w:sz w:val="20"/>
          <w:szCs w:val="20"/>
          <w:lang w:val="pt-BR"/>
        </w:rPr>
        <w:t>x10</w:t>
      </w:r>
      <w:r w:rsidR="004F2FCE" w:rsidRPr="004F2FCE">
        <w:rPr>
          <w:rFonts w:ascii="Arial" w:hAnsi="Arial" w:cs="Arial"/>
          <w:sz w:val="20"/>
          <w:szCs w:val="20"/>
          <w:lang w:val="pt-BR"/>
        </w:rPr>
        <w:t xml:space="preserve"> NMP/g de amostra, F</w:t>
      </w:r>
      <w:r w:rsidR="004F2FCE" w:rsidRPr="004F2FCE">
        <w:rPr>
          <w:rFonts w:ascii="Arial" w:hAnsi="Arial" w:cs="Arial"/>
          <w:color w:val="000000"/>
          <w:sz w:val="20"/>
          <w:szCs w:val="20"/>
          <w:lang w:val="pt-BR"/>
        </w:rPr>
        <w:t>ungos filamentosos e bactérias leved</w:t>
      </w:r>
      <w:r w:rsidR="004F2FCE" w:rsidRPr="004F2FCE">
        <w:rPr>
          <w:rFonts w:ascii="Arial" w:hAnsi="Arial" w:cs="Arial"/>
          <w:sz w:val="20"/>
          <w:szCs w:val="20"/>
          <w:lang w:val="pt-BR"/>
        </w:rPr>
        <w:t xml:space="preserve">uriformes </w:t>
      </w:r>
      <w:r w:rsidR="004F2FCE" w:rsidRPr="004F2FCE">
        <w:rPr>
          <w:rFonts w:ascii="Arial" w:hAnsi="Arial" w:cs="Arial"/>
          <w:iCs/>
          <w:sz w:val="20"/>
          <w:szCs w:val="20"/>
          <w:lang w:val="pt-BR"/>
        </w:rPr>
        <w:t>&lt;1x10² UFC/g de amostra e</w:t>
      </w:r>
      <w:r w:rsidR="00B73F48">
        <w:rPr>
          <w:rFonts w:ascii="Arial" w:hAnsi="Arial" w:cs="Arial"/>
          <w:sz w:val="20"/>
          <w:szCs w:val="20"/>
          <w:lang w:val="pt-BR"/>
        </w:rPr>
        <w:t xml:space="preserve"> pesquisa</w:t>
      </w:r>
      <w:r w:rsidR="004F2FCE" w:rsidRPr="004F2FCE">
        <w:rPr>
          <w:rFonts w:ascii="Arial" w:hAnsi="Arial" w:cs="Arial"/>
          <w:sz w:val="20"/>
          <w:szCs w:val="20"/>
          <w:lang w:val="pt-BR"/>
        </w:rPr>
        <w:t xml:space="preserve"> de</w:t>
      </w:r>
      <w:r w:rsidR="004F2FCE" w:rsidRPr="004F2FCE">
        <w:rPr>
          <w:rFonts w:ascii="Arial" w:hAnsi="Arial" w:cs="Arial"/>
          <w:iCs/>
          <w:sz w:val="20"/>
          <w:szCs w:val="20"/>
          <w:lang w:val="pt-BR"/>
        </w:rPr>
        <w:t xml:space="preserve"> </w:t>
      </w:r>
      <w:r w:rsidR="004F2FCE" w:rsidRPr="004F2FCE">
        <w:rPr>
          <w:rFonts w:ascii="Arial" w:hAnsi="Arial" w:cs="Arial"/>
          <w:i/>
          <w:iCs/>
          <w:sz w:val="20"/>
          <w:szCs w:val="20"/>
          <w:lang w:val="pt-BR"/>
        </w:rPr>
        <w:t xml:space="preserve">S. aureus </w:t>
      </w:r>
      <w:r w:rsidR="004F2FCE" w:rsidRPr="004F2FCE">
        <w:rPr>
          <w:rFonts w:ascii="Arial" w:hAnsi="Arial" w:cs="Arial"/>
          <w:iCs/>
          <w:sz w:val="20"/>
          <w:szCs w:val="20"/>
          <w:lang w:val="pt-BR"/>
        </w:rPr>
        <w:t>ausência</w:t>
      </w:r>
      <w:r w:rsidR="004F2FCE" w:rsidRPr="00080EA7">
        <w:rPr>
          <w:rFonts w:ascii="Arial" w:hAnsi="Arial" w:cs="Arial"/>
          <w:iCs/>
          <w:color w:val="943634" w:themeColor="accent2" w:themeShade="BF"/>
          <w:sz w:val="20"/>
          <w:szCs w:val="20"/>
          <w:lang w:val="pt-BR"/>
        </w:rPr>
        <w:t>.</w:t>
      </w:r>
      <w:r w:rsidR="00B73F48">
        <w:rPr>
          <w:rFonts w:ascii="Arial" w:hAnsi="Arial" w:cs="Arial"/>
          <w:iCs/>
          <w:sz w:val="20"/>
          <w:szCs w:val="20"/>
          <w:lang w:val="pt-BR"/>
        </w:rPr>
        <w:t xml:space="preserve"> Comprovando a </w:t>
      </w:r>
      <w:r w:rsidR="004F2FCE" w:rsidRPr="004F2FCE">
        <w:rPr>
          <w:rFonts w:ascii="Arial" w:hAnsi="Arial" w:cs="Arial"/>
          <w:iCs/>
          <w:sz w:val="20"/>
          <w:szCs w:val="20"/>
          <w:lang w:val="pt-BR"/>
        </w:rPr>
        <w:t xml:space="preserve">qualidade nutricional </w:t>
      </w:r>
      <w:r w:rsidR="00B73F48">
        <w:rPr>
          <w:rFonts w:ascii="Arial" w:hAnsi="Arial" w:cs="Arial"/>
          <w:iCs/>
          <w:sz w:val="20"/>
          <w:szCs w:val="20"/>
          <w:lang w:val="pt-BR"/>
        </w:rPr>
        <w:t>e higiênico sanitária da farinha</w:t>
      </w:r>
      <w:r w:rsidR="004F2FCE" w:rsidRPr="004F2FCE">
        <w:rPr>
          <w:rFonts w:ascii="Arial" w:hAnsi="Arial" w:cs="Arial"/>
          <w:iCs/>
          <w:sz w:val="20"/>
          <w:szCs w:val="20"/>
          <w:lang w:val="pt-BR"/>
        </w:rPr>
        <w:t>, podendo ser utilizada em formulações de inúmeros alimentos, sem comprometer a qualidade de seus produtos junto a saúde do consumidor.</w:t>
      </w:r>
      <w:r w:rsidR="004F2FCE" w:rsidRPr="004F2FCE">
        <w:rPr>
          <w:rFonts w:ascii="Arial" w:hAnsi="Arial" w:cs="Arial"/>
          <w:b/>
          <w:sz w:val="20"/>
          <w:szCs w:val="20"/>
          <w:lang w:val="pt-BR"/>
        </w:rPr>
        <w:t xml:space="preserve"> </w:t>
      </w:r>
    </w:p>
    <w:p w:rsidR="006C76A5" w:rsidRDefault="006C76A5" w:rsidP="003405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CB283B" w:rsidRDefault="00861F01" w:rsidP="00861F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44A3D">
        <w:rPr>
          <w:rFonts w:ascii="Arial" w:hAnsi="Arial" w:cs="Arial"/>
          <w:b/>
          <w:sz w:val="20"/>
          <w:szCs w:val="20"/>
          <w:lang w:val="pt-BR"/>
        </w:rPr>
        <w:t>Palavras-chave:</w:t>
      </w:r>
      <w:r w:rsidR="00EA7092">
        <w:rPr>
          <w:rFonts w:ascii="Arial" w:hAnsi="Arial" w:cs="Arial"/>
          <w:sz w:val="20"/>
          <w:szCs w:val="20"/>
          <w:lang w:val="pt-BR"/>
        </w:rPr>
        <w:t xml:space="preserve"> Banana, Secagem, Panificação</w:t>
      </w:r>
      <w:r w:rsidR="00065BC0">
        <w:rPr>
          <w:rFonts w:ascii="Arial" w:hAnsi="Arial" w:cs="Arial"/>
          <w:sz w:val="20"/>
          <w:szCs w:val="20"/>
          <w:lang w:val="pt-BR"/>
        </w:rPr>
        <w:t>.</w:t>
      </w:r>
    </w:p>
    <w:p w:rsidR="006C76A5" w:rsidRPr="00861F01" w:rsidRDefault="006C76A5" w:rsidP="00861F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636024" w:rsidRDefault="00DC1A66" w:rsidP="00636024">
      <w:pPr>
        <w:spacing w:after="0" w:line="360" w:lineRule="auto"/>
        <w:rPr>
          <w:rFonts w:ascii="Arial" w:hAnsi="Arial" w:cs="Arial"/>
          <w:b/>
          <w:sz w:val="20"/>
          <w:szCs w:val="20"/>
          <w:lang w:val="pt-BR"/>
        </w:rPr>
      </w:pPr>
      <w:r w:rsidRPr="00C61B8F">
        <w:rPr>
          <w:rFonts w:ascii="Arial" w:hAnsi="Arial" w:cs="Arial"/>
          <w:b/>
          <w:sz w:val="20"/>
          <w:szCs w:val="20"/>
          <w:lang w:val="pt-BR"/>
        </w:rPr>
        <w:t>INTRODUÇÃO</w:t>
      </w:r>
    </w:p>
    <w:p w:rsidR="00D02925" w:rsidRPr="00636024" w:rsidRDefault="00D02925" w:rsidP="00636024">
      <w:pPr>
        <w:spacing w:after="0" w:line="360" w:lineRule="auto"/>
        <w:rPr>
          <w:rFonts w:ascii="Arial" w:hAnsi="Arial" w:cs="Arial"/>
          <w:b/>
          <w:sz w:val="20"/>
          <w:szCs w:val="20"/>
          <w:lang w:val="pt-BR"/>
        </w:rPr>
      </w:pPr>
    </w:p>
    <w:p w:rsidR="005D57E9" w:rsidRPr="00D12203" w:rsidRDefault="00636024" w:rsidP="006E33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/>
          <w:sz w:val="20"/>
          <w:szCs w:val="24"/>
          <w:lang w:val="pt-BR"/>
        </w:rPr>
      </w:pPr>
      <w:r w:rsidRPr="00636024">
        <w:rPr>
          <w:rFonts w:ascii="Arial" w:hAnsi="Arial"/>
          <w:sz w:val="20"/>
          <w:szCs w:val="24"/>
          <w:lang w:val="pt-BR"/>
        </w:rPr>
        <w:t xml:space="preserve">O Brasil é um dos maiores produtores mundiais de banana, sendo que a bananicultura é a 9ª cultura mais importante do país, ocupando o segundo lugar em volume de frutas produzidas. A produção nacional é de aproximadamente 7 milhões de toneladas por ano, dos quais menos de 3% são exportados </w:t>
      </w:r>
      <w:r w:rsidRPr="00D57964">
        <w:rPr>
          <w:rFonts w:ascii="Arial" w:hAnsi="Arial"/>
          <w:sz w:val="20"/>
          <w:szCs w:val="24"/>
          <w:lang w:val="pt-BR"/>
        </w:rPr>
        <w:t>(FAO, 2009).</w:t>
      </w:r>
      <w:r w:rsidRPr="00636024">
        <w:rPr>
          <w:rFonts w:ascii="Arial" w:hAnsi="Arial"/>
          <w:sz w:val="20"/>
          <w:szCs w:val="24"/>
          <w:lang w:val="pt-BR"/>
        </w:rPr>
        <w:t xml:space="preserve"> Do total produzido no país, aproximadamente 40% são perdidos somente na fase pós-colheita. A principal causa dessa perda é a falta de cuidados na comercialização, incluindo desde a falta de embalagens até a má conservação das estradas, além de problemas na cadeia do frio </w:t>
      </w:r>
      <w:r w:rsidRPr="00D12203">
        <w:rPr>
          <w:rFonts w:ascii="Arial" w:hAnsi="Arial"/>
          <w:sz w:val="20"/>
          <w:szCs w:val="24"/>
          <w:lang w:val="pt-BR"/>
        </w:rPr>
        <w:t>(EMBRAPA, 2008</w:t>
      </w:r>
      <w:r w:rsidR="005D57E9" w:rsidRPr="00D12203">
        <w:rPr>
          <w:rFonts w:ascii="Arial" w:hAnsi="Arial"/>
          <w:sz w:val="20"/>
          <w:szCs w:val="24"/>
          <w:lang w:val="pt-BR"/>
        </w:rPr>
        <w:t>)</w:t>
      </w:r>
    </w:p>
    <w:p w:rsidR="00636024" w:rsidRPr="00893F56" w:rsidRDefault="00636024" w:rsidP="006E33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/>
          <w:sz w:val="20"/>
          <w:szCs w:val="24"/>
          <w:lang w:val="pt-BR"/>
        </w:rPr>
      </w:pPr>
      <w:r w:rsidRPr="00636024">
        <w:rPr>
          <w:rFonts w:ascii="Arial" w:hAnsi="Arial"/>
          <w:sz w:val="20"/>
          <w:szCs w:val="24"/>
          <w:lang w:val="pt-BR"/>
        </w:rPr>
        <w:t>Quando verde, a polpa de banana não apresenta sabor. Trata-se de uma massa com alto teor de amido e baixo teor de açúcares e compostos aromáticos</w:t>
      </w:r>
      <w:r w:rsidRPr="006F5B92">
        <w:rPr>
          <w:rFonts w:ascii="Arial" w:hAnsi="Arial"/>
          <w:sz w:val="20"/>
          <w:szCs w:val="24"/>
          <w:lang w:val="pt-BR"/>
        </w:rPr>
        <w:t>. Kayisu e Hood (1981)</w:t>
      </w:r>
      <w:r w:rsidRPr="00636024">
        <w:rPr>
          <w:rFonts w:ascii="Arial" w:hAnsi="Arial"/>
          <w:sz w:val="20"/>
          <w:szCs w:val="24"/>
          <w:lang w:val="pt-BR"/>
        </w:rPr>
        <w:t xml:space="preserve"> mostraram que a banana verde apresenta amido resistente (AR), definido como a soma do amido e de produtos de degradação do amido que resistem à digestão no intestino delgado de indivíduos saudáveis </w:t>
      </w:r>
      <w:r w:rsidRPr="00811172">
        <w:rPr>
          <w:rFonts w:ascii="Arial" w:hAnsi="Arial"/>
          <w:sz w:val="20"/>
          <w:szCs w:val="24"/>
          <w:lang w:val="pt-BR"/>
        </w:rPr>
        <w:t>(ASP, 1992),</w:t>
      </w:r>
      <w:r w:rsidRPr="00636024">
        <w:rPr>
          <w:rFonts w:ascii="Arial" w:hAnsi="Arial"/>
          <w:sz w:val="20"/>
          <w:szCs w:val="24"/>
          <w:lang w:val="pt-BR"/>
        </w:rPr>
        <w:t xml:space="preserve"> podendo, no entanto, ser fermentado no intestino grosso pela microflora presente </w:t>
      </w:r>
      <w:r w:rsidRPr="000E71AC">
        <w:rPr>
          <w:rFonts w:ascii="Arial" w:hAnsi="Arial"/>
          <w:sz w:val="20"/>
          <w:szCs w:val="24"/>
          <w:lang w:val="pt-BR"/>
        </w:rPr>
        <w:t>(ENGLYST; MACFARLANE, 1986; GEE; JOHNSON; LUND, 1992) e</w:t>
      </w:r>
      <w:r w:rsidRPr="00636024">
        <w:rPr>
          <w:rFonts w:ascii="Arial" w:hAnsi="Arial"/>
          <w:sz w:val="20"/>
          <w:szCs w:val="24"/>
          <w:lang w:val="pt-BR"/>
        </w:rPr>
        <w:t xml:space="preserve">, portanto, apresentando comportamento similar ao da fibra alimentar </w:t>
      </w:r>
      <w:r w:rsidRPr="00893F56">
        <w:rPr>
          <w:rFonts w:ascii="Arial" w:hAnsi="Arial"/>
          <w:sz w:val="20"/>
          <w:szCs w:val="24"/>
          <w:lang w:val="pt-BR"/>
        </w:rPr>
        <w:t>(ORMENESE, 2010).</w:t>
      </w:r>
    </w:p>
    <w:p w:rsidR="00636024" w:rsidRPr="00893F56" w:rsidRDefault="00636024" w:rsidP="006E33D4">
      <w:pPr>
        <w:pStyle w:val="SemEspaamento"/>
        <w:spacing w:line="360" w:lineRule="auto"/>
        <w:ind w:firstLine="851"/>
        <w:jc w:val="both"/>
        <w:rPr>
          <w:rFonts w:ascii="Arial" w:eastAsiaTheme="minorHAnsi" w:hAnsi="Arial"/>
          <w:sz w:val="20"/>
          <w:szCs w:val="24"/>
        </w:rPr>
      </w:pPr>
      <w:r w:rsidRPr="00636024">
        <w:rPr>
          <w:rFonts w:ascii="Arial" w:hAnsi="Arial"/>
          <w:sz w:val="20"/>
          <w:szCs w:val="24"/>
        </w:rPr>
        <w:t xml:space="preserve">Secagem é uma operação na qual calor é fornecido a um dado material que contém água, a fim de se vaporizar certo conteúdo de água deste material, obtendo-se, portanto, um produto sólido desidratado. Trata-se de um processo com transporte simultâneo de calor e massa, acompanhado de mudança de </w:t>
      </w:r>
      <w:r w:rsidRPr="00893F56">
        <w:rPr>
          <w:rFonts w:ascii="Arial" w:hAnsi="Arial"/>
          <w:sz w:val="20"/>
          <w:szCs w:val="24"/>
        </w:rPr>
        <w:t>fase (BARBANTI; MASTROCOLA; SEVERINI, 1994; LEWICKI; JAKUBCZYK, 2004).</w:t>
      </w:r>
      <w:r w:rsidRPr="00636024">
        <w:rPr>
          <w:rFonts w:ascii="Arial" w:hAnsi="Arial"/>
          <w:sz w:val="20"/>
          <w:szCs w:val="24"/>
        </w:rPr>
        <w:t xml:space="preserve"> O objetivo maior da secagem é a redução da atividade de água do alimento a qual está intimamente relacionada ao grau de estabilidade do mesmo, do ponto de vista físico, químico e </w:t>
      </w:r>
      <w:r w:rsidRPr="00893F56">
        <w:rPr>
          <w:rFonts w:ascii="Arial" w:hAnsi="Arial"/>
          <w:sz w:val="20"/>
          <w:szCs w:val="24"/>
        </w:rPr>
        <w:t>microbiológico (PESSOA, 2009).</w:t>
      </w:r>
    </w:p>
    <w:p w:rsidR="00636024" w:rsidRPr="00893F56" w:rsidRDefault="00636024" w:rsidP="006E33D4">
      <w:pPr>
        <w:pStyle w:val="SemEspaamento"/>
        <w:spacing w:line="360" w:lineRule="auto"/>
        <w:ind w:firstLine="851"/>
        <w:jc w:val="both"/>
        <w:rPr>
          <w:rFonts w:ascii="Arial" w:hAnsi="Arial"/>
          <w:sz w:val="20"/>
          <w:szCs w:val="24"/>
        </w:rPr>
      </w:pPr>
      <w:r w:rsidRPr="00636024">
        <w:rPr>
          <w:rFonts w:ascii="Arial" w:hAnsi="Arial"/>
          <w:sz w:val="20"/>
          <w:szCs w:val="24"/>
        </w:rPr>
        <w:t xml:space="preserve">Uma alternativa que vem ganhando corpo desde o inicio da década de 1970 consiste no aproveitamento de certas frutas como matéria-prima para a produção de alguns alimentos perfeitamente passiveis de serem incluídos na alimentação humana, como a farinha da polpa de banana. Trata-se, sem sombra de dúvidas, de uma proposta plausível e concreta, visto que esses resíduos representam extraordinária fonte de materiais considerados estratégicos para algumas indústrias </w:t>
      </w:r>
      <w:r w:rsidRPr="00893F56">
        <w:rPr>
          <w:rFonts w:ascii="Arial" w:hAnsi="Arial"/>
          <w:sz w:val="20"/>
          <w:szCs w:val="24"/>
        </w:rPr>
        <w:t xml:space="preserve">brasileiras (OLIVEIRA et al., 2002). </w:t>
      </w:r>
    </w:p>
    <w:p w:rsidR="00D3157D" w:rsidRPr="00D3157D" w:rsidRDefault="00D3157D" w:rsidP="00D3157D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  <w:lang w:val="pt-BR"/>
        </w:rPr>
      </w:pPr>
      <w:r w:rsidRPr="00D3157D">
        <w:rPr>
          <w:rFonts w:ascii="Arial" w:hAnsi="Arial" w:cs="Arial"/>
          <w:sz w:val="20"/>
          <w:szCs w:val="20"/>
          <w:lang w:val="pt-BR"/>
        </w:rPr>
        <w:t xml:space="preserve">Dessa forma, o presente trabalho </w:t>
      </w:r>
      <w:r w:rsidR="008126FE">
        <w:rPr>
          <w:rFonts w:ascii="Arial" w:hAnsi="Arial" w:cs="Arial"/>
          <w:sz w:val="20"/>
          <w:szCs w:val="20"/>
          <w:lang w:val="pt-BR"/>
        </w:rPr>
        <w:t>tem como</w:t>
      </w:r>
      <w:r>
        <w:rPr>
          <w:rFonts w:ascii="Arial" w:hAnsi="Arial" w:cs="Arial"/>
          <w:sz w:val="20"/>
          <w:szCs w:val="20"/>
          <w:lang w:val="pt-BR"/>
        </w:rPr>
        <w:t xml:space="preserve"> objetivo desenvolv</w:t>
      </w:r>
      <w:r w:rsidR="00D57964">
        <w:rPr>
          <w:rFonts w:ascii="Arial" w:hAnsi="Arial" w:cs="Arial"/>
          <w:sz w:val="20"/>
          <w:szCs w:val="20"/>
          <w:lang w:val="pt-BR"/>
        </w:rPr>
        <w:t xml:space="preserve">er uma farinha de banana verde da </w:t>
      </w:r>
      <w:r>
        <w:rPr>
          <w:rFonts w:ascii="Arial" w:hAnsi="Arial" w:cs="Arial"/>
          <w:sz w:val="20"/>
          <w:szCs w:val="20"/>
          <w:lang w:val="pt-BR"/>
        </w:rPr>
        <w:t>variedade</w:t>
      </w:r>
      <w:r w:rsidRPr="00D3157D">
        <w:rPr>
          <w:rFonts w:ascii="Arial" w:hAnsi="Arial" w:cs="Arial"/>
          <w:sz w:val="20"/>
          <w:szCs w:val="20"/>
          <w:lang w:val="pt-BR"/>
        </w:rPr>
        <w:t xml:space="preserve"> Prata, realizando posteriormente a sua caracterização físico-química e microbiológica</w:t>
      </w:r>
      <w:r>
        <w:rPr>
          <w:rFonts w:ascii="Arial" w:hAnsi="Arial" w:cs="Arial"/>
          <w:sz w:val="20"/>
          <w:szCs w:val="20"/>
          <w:lang w:val="pt-BR"/>
        </w:rPr>
        <w:t>, v</w:t>
      </w:r>
      <w:r w:rsidRPr="00D3157D">
        <w:rPr>
          <w:rFonts w:ascii="Arial" w:hAnsi="Arial" w:cs="Arial"/>
          <w:sz w:val="20"/>
          <w:szCs w:val="20"/>
          <w:lang w:val="pt-BR"/>
        </w:rPr>
        <w:t>isando uma posterior utilização na elabora</w:t>
      </w:r>
      <w:r>
        <w:rPr>
          <w:rFonts w:ascii="Arial" w:hAnsi="Arial" w:cs="Arial"/>
          <w:sz w:val="20"/>
          <w:szCs w:val="20"/>
          <w:lang w:val="pt-BR"/>
        </w:rPr>
        <w:t>ção de produtos de panificação,</w:t>
      </w:r>
      <w:r w:rsidRPr="00D3157D">
        <w:rPr>
          <w:rFonts w:ascii="Arial" w:hAnsi="Arial" w:cs="Arial"/>
          <w:sz w:val="20"/>
          <w:szCs w:val="20"/>
          <w:lang w:val="pt-BR"/>
        </w:rPr>
        <w:t xml:space="preserve"> agregando elevado valor nutritivo</w:t>
      </w:r>
      <w:r>
        <w:rPr>
          <w:rFonts w:ascii="Arial" w:hAnsi="Arial" w:cs="Arial"/>
          <w:sz w:val="20"/>
          <w:szCs w:val="20"/>
          <w:lang w:val="pt-BR"/>
        </w:rPr>
        <w:t xml:space="preserve"> para estes</w:t>
      </w:r>
      <w:r w:rsidRPr="00D3157D">
        <w:rPr>
          <w:rFonts w:ascii="Arial" w:hAnsi="Arial" w:cs="Arial"/>
          <w:sz w:val="20"/>
          <w:szCs w:val="20"/>
          <w:lang w:val="pt-BR"/>
        </w:rPr>
        <w:t xml:space="preserve"> e contribuindo com a saúde dos consumidores. </w:t>
      </w:r>
    </w:p>
    <w:p w:rsidR="005D57E9" w:rsidRDefault="005D57E9" w:rsidP="00DC1A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57964" w:rsidRDefault="00D57964" w:rsidP="00DC1A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57964" w:rsidRPr="00C61B8F" w:rsidRDefault="00D57964" w:rsidP="00DC1A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C1A66" w:rsidRDefault="00DC1A66" w:rsidP="00DC1A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C61B8F">
        <w:rPr>
          <w:rFonts w:ascii="Arial" w:hAnsi="Arial" w:cs="Arial"/>
          <w:b/>
          <w:sz w:val="20"/>
          <w:szCs w:val="20"/>
          <w:lang w:val="pt-BR"/>
        </w:rPr>
        <w:t>PROCEDIMENTOS METODOLÓGICOS</w:t>
      </w:r>
    </w:p>
    <w:p w:rsidR="00D02925" w:rsidRDefault="00D02925" w:rsidP="00DC1A66">
      <w:pPr>
        <w:tabs>
          <w:tab w:val="righ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4A5BA9" w:rsidRPr="00AC6947" w:rsidRDefault="00AA64C5" w:rsidP="00B31AFE">
      <w:pPr>
        <w:spacing w:after="0" w:line="360" w:lineRule="auto"/>
        <w:ind w:firstLine="851"/>
        <w:jc w:val="both"/>
        <w:rPr>
          <w:rFonts w:ascii="Arial" w:hAnsi="Arial" w:cs="Arial"/>
          <w:color w:val="BF090D"/>
          <w:sz w:val="20"/>
          <w:szCs w:val="20"/>
          <w:lang w:val="pt-BR"/>
        </w:rPr>
      </w:pPr>
      <w:r w:rsidRPr="00294F83">
        <w:rPr>
          <w:rFonts w:ascii="Arial" w:hAnsi="Arial" w:cs="Arial"/>
          <w:sz w:val="20"/>
          <w:szCs w:val="20"/>
          <w:lang w:val="pt-BR"/>
        </w:rPr>
        <w:t>A banana (</w:t>
      </w:r>
      <w:r w:rsidRPr="00294F83">
        <w:rPr>
          <w:rFonts w:ascii="Arial" w:hAnsi="Arial" w:cs="Arial"/>
          <w:i/>
          <w:sz w:val="20"/>
          <w:szCs w:val="20"/>
          <w:lang w:val="pt-BR"/>
        </w:rPr>
        <w:t>Musa sapientum</w:t>
      </w:r>
      <w:r w:rsidR="00EA7092" w:rsidRPr="00294F83">
        <w:rPr>
          <w:rFonts w:ascii="Arial" w:hAnsi="Arial" w:cs="Arial"/>
          <w:sz w:val="20"/>
          <w:szCs w:val="20"/>
          <w:lang w:val="pt-BR"/>
        </w:rPr>
        <w:t>)</w:t>
      </w:r>
      <w:r w:rsidRPr="00294F83">
        <w:rPr>
          <w:rFonts w:ascii="Arial" w:hAnsi="Arial" w:cs="Arial"/>
          <w:sz w:val="20"/>
          <w:szCs w:val="20"/>
          <w:lang w:val="pt-BR"/>
        </w:rPr>
        <w:t xml:space="preserve"> utilizada foi a cultivar “Prata”, bastante difundida na região. Os frutos foram obtidos</w:t>
      </w:r>
      <w:r w:rsidR="00294F83" w:rsidRPr="00294F83">
        <w:rPr>
          <w:rFonts w:ascii="Arial" w:hAnsi="Arial" w:cs="Arial"/>
          <w:sz w:val="20"/>
          <w:szCs w:val="20"/>
          <w:lang w:val="pt-BR"/>
        </w:rPr>
        <w:t xml:space="preserve"> na zona rural</w:t>
      </w:r>
      <w:r w:rsidRPr="00294F83">
        <w:rPr>
          <w:rFonts w:ascii="Arial" w:hAnsi="Arial" w:cs="Arial"/>
          <w:sz w:val="20"/>
          <w:szCs w:val="20"/>
          <w:lang w:val="pt-BR"/>
        </w:rPr>
        <w:t xml:space="preserve"> da cidade de Bananeiras – PB, tendo como critério de seleção a escolha de frutos sadios em es</w:t>
      </w:r>
      <w:r w:rsidR="00294F83" w:rsidRPr="00294F83">
        <w:rPr>
          <w:rFonts w:ascii="Arial" w:hAnsi="Arial" w:cs="Arial"/>
          <w:sz w:val="20"/>
          <w:szCs w:val="20"/>
          <w:lang w:val="pt-BR"/>
        </w:rPr>
        <w:t>tádio de maturação verde</w:t>
      </w:r>
      <w:r w:rsidRPr="00294F83">
        <w:rPr>
          <w:rFonts w:ascii="Arial" w:hAnsi="Arial" w:cs="Arial"/>
          <w:sz w:val="20"/>
          <w:szCs w:val="20"/>
          <w:lang w:val="pt-BR"/>
        </w:rPr>
        <w:t xml:space="preserve">. Em seguida, os mesmos foram encaminhados </w:t>
      </w:r>
      <w:r w:rsidR="00294F83" w:rsidRPr="00294F83">
        <w:rPr>
          <w:rFonts w:ascii="Arial" w:hAnsi="Arial"/>
          <w:sz w:val="20"/>
          <w:lang w:val="pt-BR"/>
        </w:rPr>
        <w:t>ao Laboratório de Nutrição Animal e Análise Avançada de Alimentos</w:t>
      </w:r>
      <w:r w:rsidR="00294F83" w:rsidRPr="00294F83">
        <w:rPr>
          <w:rFonts w:ascii="Arial" w:hAnsi="Arial" w:cs="Arial"/>
          <w:i/>
          <w:sz w:val="20"/>
          <w:szCs w:val="20"/>
          <w:lang w:val="pt-BR"/>
        </w:rPr>
        <w:t xml:space="preserve"> da UFPB Campus</w:t>
      </w:r>
      <w:r w:rsidR="00294F83" w:rsidRPr="00294F83">
        <w:rPr>
          <w:rFonts w:ascii="Arial" w:hAnsi="Arial" w:cs="Arial"/>
          <w:sz w:val="20"/>
          <w:szCs w:val="20"/>
          <w:lang w:val="pt-BR"/>
        </w:rPr>
        <w:t xml:space="preserve"> III, onde foram selecionados e lavados em água corrente, a fim de que fossem retiradas as sujidades e impurezas, e mergulhados em so</w:t>
      </w:r>
      <w:r w:rsidR="00893F56">
        <w:rPr>
          <w:rFonts w:ascii="Arial" w:hAnsi="Arial" w:cs="Arial"/>
          <w:sz w:val="20"/>
          <w:szCs w:val="20"/>
          <w:lang w:val="pt-BR"/>
        </w:rPr>
        <w:t>lução de hipoclorito de sódio numa</w:t>
      </w:r>
      <w:r w:rsidR="00294F83" w:rsidRPr="00294F83">
        <w:rPr>
          <w:rFonts w:ascii="Arial" w:hAnsi="Arial" w:cs="Arial"/>
          <w:sz w:val="20"/>
          <w:szCs w:val="20"/>
          <w:lang w:val="pt-BR"/>
        </w:rPr>
        <w:t xml:space="preserve"> concentraç</w:t>
      </w:r>
      <w:r w:rsidR="00893F56">
        <w:rPr>
          <w:rFonts w:ascii="Arial" w:hAnsi="Arial" w:cs="Arial"/>
          <w:sz w:val="20"/>
          <w:szCs w:val="20"/>
          <w:lang w:val="pt-BR"/>
        </w:rPr>
        <w:t>ão de 150ppm durante</w:t>
      </w:r>
      <w:r w:rsidR="00294F83" w:rsidRPr="00294F83">
        <w:rPr>
          <w:rFonts w:ascii="Arial" w:hAnsi="Arial" w:cs="Arial"/>
          <w:sz w:val="20"/>
          <w:szCs w:val="20"/>
          <w:lang w:val="pt-BR"/>
        </w:rPr>
        <w:t xml:space="preserve"> 15 minutos. </w:t>
      </w:r>
      <w:r w:rsidR="00294F83" w:rsidRPr="00503120">
        <w:rPr>
          <w:rFonts w:ascii="Arial" w:hAnsi="Arial" w:cs="Arial"/>
          <w:sz w:val="20"/>
          <w:szCs w:val="20"/>
          <w:lang w:val="pt-BR"/>
        </w:rPr>
        <w:t>Em seguida,</w:t>
      </w:r>
      <w:r w:rsidR="00B31AFE" w:rsidRPr="00503120">
        <w:rPr>
          <w:rFonts w:ascii="Arial" w:hAnsi="Arial" w:cs="Arial"/>
          <w:sz w:val="20"/>
          <w:szCs w:val="20"/>
          <w:lang w:val="pt-BR"/>
        </w:rPr>
        <w:t xml:space="preserve"> os frutos</w:t>
      </w:r>
      <w:r w:rsidR="00294F83" w:rsidRPr="00503120">
        <w:rPr>
          <w:rFonts w:ascii="Arial" w:hAnsi="Arial" w:cs="Arial"/>
          <w:sz w:val="20"/>
          <w:szCs w:val="20"/>
          <w:lang w:val="pt-BR"/>
        </w:rPr>
        <w:t xml:space="preserve"> foram descascados</w:t>
      </w:r>
      <w:r w:rsidR="00B31AFE" w:rsidRPr="00503120">
        <w:rPr>
          <w:rFonts w:ascii="Arial" w:hAnsi="Arial" w:cs="Arial"/>
          <w:sz w:val="20"/>
          <w:szCs w:val="20"/>
          <w:lang w:val="pt-BR"/>
        </w:rPr>
        <w:t xml:space="preserve"> manualmente</w:t>
      </w:r>
      <w:r w:rsidR="00294F83" w:rsidRPr="00503120">
        <w:rPr>
          <w:rFonts w:ascii="Arial" w:hAnsi="Arial" w:cs="Arial"/>
          <w:sz w:val="20"/>
          <w:szCs w:val="20"/>
          <w:lang w:val="pt-BR"/>
        </w:rPr>
        <w:t xml:space="preserve"> e fatiados em rodelas (com espess</w:t>
      </w:r>
      <w:r w:rsidR="00B31AFE" w:rsidRPr="00503120">
        <w:rPr>
          <w:rFonts w:ascii="Arial" w:hAnsi="Arial" w:cs="Arial"/>
          <w:sz w:val="20"/>
          <w:szCs w:val="20"/>
          <w:lang w:val="pt-BR"/>
        </w:rPr>
        <w:t>ura de aproximadamente 3mm) utilizando facas de aço inoxidável.</w:t>
      </w:r>
      <w:r w:rsidR="00294F83" w:rsidRPr="00503120">
        <w:rPr>
          <w:rFonts w:ascii="Arial" w:hAnsi="Arial" w:cs="Arial"/>
          <w:sz w:val="20"/>
          <w:szCs w:val="20"/>
          <w:lang w:val="pt-BR"/>
        </w:rPr>
        <w:t xml:space="preserve">  </w:t>
      </w:r>
      <w:r w:rsidR="00B31AFE" w:rsidRPr="00503120">
        <w:rPr>
          <w:rFonts w:ascii="Arial" w:hAnsi="Arial" w:cs="Arial"/>
          <w:sz w:val="20"/>
          <w:szCs w:val="20"/>
          <w:lang w:val="pt-BR"/>
        </w:rPr>
        <w:t>P</w:t>
      </w:r>
      <w:r w:rsidR="00294F83" w:rsidRPr="00503120">
        <w:rPr>
          <w:rFonts w:ascii="Arial" w:hAnsi="Arial" w:cs="Arial"/>
          <w:sz w:val="20"/>
          <w:szCs w:val="20"/>
          <w:lang w:val="pt-BR"/>
        </w:rPr>
        <w:t>osteriormente, foi efetuada a inativação enzimática (branqueamento térmico) dos frutos para</w:t>
      </w:r>
      <w:r w:rsidR="00B31AFE" w:rsidRPr="00503120">
        <w:rPr>
          <w:rFonts w:ascii="Arial" w:hAnsi="Arial" w:cs="Arial"/>
          <w:sz w:val="20"/>
          <w:szCs w:val="20"/>
          <w:lang w:val="pt-BR"/>
        </w:rPr>
        <w:t xml:space="preserve"> que fosse evitado o seu escurecimento durante a secagem</w:t>
      </w:r>
      <w:r w:rsidR="004A5BA9" w:rsidRPr="004A5BA9">
        <w:rPr>
          <w:rFonts w:ascii="Arial" w:hAnsi="Arial" w:cs="Arial"/>
          <w:sz w:val="20"/>
          <w:szCs w:val="20"/>
          <w:lang w:val="pt-BR"/>
        </w:rPr>
        <w:t xml:space="preserve">. </w:t>
      </w:r>
      <w:r w:rsidR="004A5BA9">
        <w:rPr>
          <w:rFonts w:ascii="Arial" w:hAnsi="Arial" w:cs="Arial"/>
          <w:sz w:val="20"/>
          <w:szCs w:val="20"/>
          <w:lang w:val="pt-BR"/>
        </w:rPr>
        <w:t>A matéria-prima</w:t>
      </w:r>
      <w:r w:rsidR="004A5BA9" w:rsidRPr="004A5BA9">
        <w:rPr>
          <w:rFonts w:ascii="Arial" w:hAnsi="Arial" w:cs="Arial"/>
          <w:sz w:val="20"/>
          <w:szCs w:val="20"/>
          <w:lang w:val="pt-BR"/>
        </w:rPr>
        <w:t xml:space="preserve"> foi </w:t>
      </w:r>
      <w:r w:rsidR="004A5BA9">
        <w:rPr>
          <w:rFonts w:ascii="Arial" w:hAnsi="Arial" w:cs="Arial"/>
          <w:sz w:val="20"/>
          <w:szCs w:val="20"/>
          <w:lang w:val="pt-BR"/>
        </w:rPr>
        <w:t>distribuída em bandejas</w:t>
      </w:r>
      <w:r w:rsidR="00263406">
        <w:rPr>
          <w:rFonts w:ascii="Arial" w:hAnsi="Arial" w:cs="Arial"/>
          <w:sz w:val="20"/>
          <w:szCs w:val="20"/>
          <w:lang w:val="pt-BR"/>
        </w:rPr>
        <w:t>, pesadas para determinação da massa inicial do produto e em seguida</w:t>
      </w:r>
      <w:r w:rsidR="004A5BA9" w:rsidRPr="004A5BA9">
        <w:rPr>
          <w:rFonts w:ascii="Arial" w:hAnsi="Arial" w:cs="Arial"/>
          <w:sz w:val="20"/>
          <w:szCs w:val="20"/>
          <w:lang w:val="pt-BR"/>
        </w:rPr>
        <w:t xml:space="preserve"> submetida a secagem em estufa com circulação forçada de </w:t>
      </w:r>
      <w:r w:rsidR="004A5BA9">
        <w:rPr>
          <w:rFonts w:ascii="Arial" w:hAnsi="Arial" w:cs="Arial"/>
          <w:sz w:val="20"/>
          <w:szCs w:val="20"/>
          <w:lang w:val="pt-BR"/>
        </w:rPr>
        <w:t>ar, utilizando uma temperatura</w:t>
      </w:r>
      <w:r w:rsidR="004A5BA9" w:rsidRPr="004A5BA9">
        <w:rPr>
          <w:rFonts w:ascii="Arial" w:hAnsi="Arial" w:cs="Arial"/>
          <w:sz w:val="20"/>
          <w:szCs w:val="20"/>
          <w:lang w:val="pt-BR"/>
        </w:rPr>
        <w:t xml:space="preserve"> </w:t>
      </w:r>
      <w:r w:rsidR="004A5BA9">
        <w:rPr>
          <w:rFonts w:ascii="Arial" w:hAnsi="Arial" w:cs="Arial"/>
          <w:sz w:val="20"/>
          <w:szCs w:val="20"/>
          <w:lang w:val="pt-BR"/>
        </w:rPr>
        <w:t>de 75</w:t>
      </w:r>
      <w:r w:rsidR="004A5BA9" w:rsidRPr="004A5BA9">
        <w:rPr>
          <w:rFonts w:ascii="Arial" w:hAnsi="Arial" w:cs="Arial"/>
          <w:sz w:val="20"/>
          <w:szCs w:val="20"/>
          <w:lang w:val="pt-BR"/>
        </w:rPr>
        <w:t>º</w:t>
      </w:r>
      <w:r w:rsidR="00263406">
        <w:rPr>
          <w:rFonts w:ascii="Arial" w:hAnsi="Arial" w:cs="Arial"/>
          <w:sz w:val="20"/>
          <w:szCs w:val="20"/>
          <w:lang w:val="pt-BR"/>
        </w:rPr>
        <w:t>C</w:t>
      </w:r>
      <w:r w:rsidR="004A5BA9">
        <w:rPr>
          <w:rFonts w:ascii="Arial" w:hAnsi="Arial" w:cs="Arial"/>
          <w:sz w:val="20"/>
          <w:szCs w:val="20"/>
          <w:lang w:val="pt-BR"/>
        </w:rPr>
        <w:t xml:space="preserve"> </w:t>
      </w:r>
      <w:r w:rsidR="004A5BA9" w:rsidRPr="00263406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. Leituras de perda de umidade durante o processo de secagem foram realizadas em intervalos regulares de 1 hora, de maneira que as amostras foram retiradas do secador pesadas e recolocadas rapidamente, até atingir peso constante por um período </w:t>
      </w:r>
      <w:r w:rsidR="00263406">
        <w:rPr>
          <w:rFonts w:ascii="Arial" w:hAnsi="Arial" w:cs="Arial"/>
          <w:color w:val="000000" w:themeColor="text1"/>
          <w:sz w:val="20"/>
          <w:szCs w:val="20"/>
          <w:lang w:val="pt-BR"/>
        </w:rPr>
        <w:t>(aproximadamente 6</w:t>
      </w:r>
      <w:r w:rsidR="004A5BA9" w:rsidRPr="00263406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horas)</w:t>
      </w:r>
      <w:r w:rsidR="00893F56">
        <w:rPr>
          <w:rFonts w:ascii="Arial" w:hAnsi="Arial" w:cs="Arial"/>
          <w:color w:val="000000" w:themeColor="text1"/>
          <w:sz w:val="20"/>
          <w:szCs w:val="20"/>
          <w:lang w:val="pt-BR"/>
        </w:rPr>
        <w:t>,</w:t>
      </w:r>
      <w:r w:rsidR="004A5BA9" w:rsidRPr="00263406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suficiente para que o fruto apresentasse condições de umi</w:t>
      </w:r>
      <w:r w:rsidR="00590F6C">
        <w:rPr>
          <w:rFonts w:ascii="Arial" w:hAnsi="Arial" w:cs="Arial"/>
          <w:color w:val="000000" w:themeColor="text1"/>
          <w:sz w:val="20"/>
          <w:szCs w:val="20"/>
          <w:lang w:val="pt-BR"/>
        </w:rPr>
        <w:t>dade que o caracterizasse como produto seco</w:t>
      </w:r>
      <w:r w:rsidR="004A5BA9" w:rsidRPr="00263406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(aproximadamente 8% de umidade final). O produto obtido após</w:t>
      </w:r>
      <w:r w:rsidR="00503120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a</w:t>
      </w:r>
      <w:r w:rsidR="004A5BA9" w:rsidRPr="00263406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se</w:t>
      </w:r>
      <w:r w:rsidR="00503120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cagem foi moído em </w:t>
      </w:r>
      <w:r w:rsidR="00AC6947" w:rsidRPr="00AC6947">
        <w:rPr>
          <w:rFonts w:ascii="Arial" w:hAnsi="Arial" w:cs="Arial"/>
          <w:sz w:val="20"/>
          <w:szCs w:val="20"/>
          <w:lang w:val="pt-BR"/>
        </w:rPr>
        <w:t>moinho</w:t>
      </w:r>
      <w:r w:rsidR="002807F1" w:rsidRPr="00AC6947">
        <w:rPr>
          <w:rFonts w:ascii="Arial" w:hAnsi="Arial" w:cs="Arial"/>
          <w:sz w:val="20"/>
          <w:szCs w:val="20"/>
          <w:lang w:val="pt-BR"/>
        </w:rPr>
        <w:t xml:space="preserve"> martelo</w:t>
      </w:r>
      <w:r w:rsidR="00590F6C">
        <w:rPr>
          <w:rFonts w:ascii="Arial" w:hAnsi="Arial" w:cs="Arial"/>
          <w:color w:val="000000" w:themeColor="text1"/>
          <w:sz w:val="20"/>
          <w:szCs w:val="20"/>
          <w:lang w:val="pt-BR"/>
        </w:rPr>
        <w:t>, obtendo assim a</w:t>
      </w:r>
      <w:r w:rsidR="004A5BA9" w:rsidRPr="00263406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farinh</w:t>
      </w:r>
      <w:r w:rsidR="00590F6C">
        <w:rPr>
          <w:rFonts w:ascii="Arial" w:hAnsi="Arial" w:cs="Arial"/>
          <w:color w:val="000000" w:themeColor="text1"/>
          <w:sz w:val="20"/>
          <w:szCs w:val="20"/>
          <w:lang w:val="pt-BR"/>
        </w:rPr>
        <w:t>a.</w:t>
      </w:r>
    </w:p>
    <w:p w:rsidR="00B31AFE" w:rsidRPr="00590F6C" w:rsidRDefault="00B31AFE" w:rsidP="00B31AF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B31AFE">
        <w:rPr>
          <w:rFonts w:ascii="Arial" w:hAnsi="Arial" w:cs="Arial"/>
          <w:sz w:val="20"/>
          <w:szCs w:val="20"/>
          <w:lang w:val="pt-BR"/>
        </w:rPr>
        <w:t>A verificação da qualidade físico-química</w:t>
      </w:r>
      <w:r>
        <w:rPr>
          <w:rFonts w:ascii="Arial" w:hAnsi="Arial" w:cs="Arial"/>
          <w:sz w:val="20"/>
          <w:szCs w:val="20"/>
          <w:lang w:val="pt-BR"/>
        </w:rPr>
        <w:t xml:space="preserve"> da farinha</w:t>
      </w:r>
      <w:r w:rsidRPr="00B31AFE">
        <w:rPr>
          <w:rFonts w:ascii="Arial" w:hAnsi="Arial" w:cs="Arial"/>
          <w:sz w:val="20"/>
          <w:szCs w:val="20"/>
          <w:lang w:val="pt-BR"/>
        </w:rPr>
        <w:t xml:space="preserve"> foi realizada no Laboratório de Controle de Qualidade de Alimentos da UFPB Ca</w:t>
      </w:r>
      <w:r w:rsidR="00590F6C">
        <w:rPr>
          <w:rFonts w:ascii="Arial" w:hAnsi="Arial" w:cs="Arial"/>
          <w:sz w:val="20"/>
          <w:szCs w:val="20"/>
          <w:lang w:val="pt-BR"/>
        </w:rPr>
        <w:t>mpus III – Bananeiras - PB. F</w:t>
      </w:r>
      <w:r w:rsidRPr="00B31AFE">
        <w:rPr>
          <w:rFonts w:ascii="Arial" w:hAnsi="Arial" w:cs="Arial"/>
          <w:sz w:val="20"/>
          <w:szCs w:val="20"/>
          <w:lang w:val="pt-BR"/>
        </w:rPr>
        <w:t xml:space="preserve">oram efetuadas as seguintes análises: </w:t>
      </w:r>
      <w:r w:rsidR="00CA73EB">
        <w:rPr>
          <w:rFonts w:ascii="Arial" w:hAnsi="Arial" w:cs="Arial"/>
          <w:sz w:val="20"/>
          <w:szCs w:val="20"/>
          <w:lang w:val="pt-BR"/>
        </w:rPr>
        <w:t xml:space="preserve">Umidade, </w:t>
      </w:r>
      <w:r w:rsidRPr="00B31AFE">
        <w:rPr>
          <w:rFonts w:ascii="Arial" w:hAnsi="Arial" w:cs="Arial"/>
          <w:bCs/>
          <w:sz w:val="20"/>
          <w:szCs w:val="20"/>
          <w:lang w:val="pt-BR"/>
        </w:rPr>
        <w:t>Extrato etéreo, Proteína bruta,</w:t>
      </w:r>
      <w:r w:rsidR="00CA73EB">
        <w:rPr>
          <w:rFonts w:ascii="Arial" w:hAnsi="Arial" w:cs="Arial"/>
          <w:bCs/>
          <w:sz w:val="20"/>
          <w:szCs w:val="20"/>
          <w:lang w:val="pt-BR"/>
        </w:rPr>
        <w:t xml:space="preserve"> Fibra bruta,</w:t>
      </w:r>
      <w:r w:rsidRPr="00B31AFE">
        <w:rPr>
          <w:rFonts w:ascii="Arial" w:hAnsi="Arial" w:cs="Arial"/>
          <w:bCs/>
          <w:sz w:val="20"/>
          <w:szCs w:val="20"/>
          <w:lang w:val="pt-BR"/>
        </w:rPr>
        <w:t xml:space="preserve"> </w:t>
      </w:r>
      <w:r w:rsidR="00261C5B">
        <w:rPr>
          <w:rFonts w:ascii="Arial" w:hAnsi="Arial" w:cs="Arial"/>
          <w:bCs/>
          <w:sz w:val="20"/>
          <w:szCs w:val="20"/>
          <w:lang w:val="pt-BR"/>
        </w:rPr>
        <w:t>Cinzas</w:t>
      </w:r>
      <w:r w:rsidRPr="00B31AFE">
        <w:rPr>
          <w:rFonts w:ascii="Arial" w:hAnsi="Arial" w:cs="Arial"/>
          <w:bCs/>
          <w:sz w:val="20"/>
          <w:szCs w:val="20"/>
          <w:lang w:val="pt-BR"/>
        </w:rPr>
        <w:t>,</w:t>
      </w:r>
      <w:r w:rsidR="00590F6C">
        <w:rPr>
          <w:rFonts w:ascii="Arial" w:hAnsi="Arial" w:cs="Arial"/>
          <w:bCs/>
          <w:sz w:val="20"/>
          <w:szCs w:val="20"/>
          <w:lang w:val="pt-BR"/>
        </w:rPr>
        <w:t xml:space="preserve"> Fração glicídica,</w:t>
      </w:r>
      <w:r w:rsidRPr="00B31AFE">
        <w:rPr>
          <w:rFonts w:ascii="Arial" w:hAnsi="Arial" w:cs="Arial"/>
          <w:bCs/>
          <w:sz w:val="20"/>
          <w:szCs w:val="20"/>
          <w:lang w:val="pt-BR"/>
        </w:rPr>
        <w:t xml:space="preserve"> Amido, pH, Acidez total titulável (em ácido málico)</w:t>
      </w:r>
      <w:r w:rsidR="00261C5B">
        <w:rPr>
          <w:rFonts w:ascii="Arial" w:hAnsi="Arial" w:cs="Arial"/>
          <w:b/>
          <w:bCs/>
          <w:sz w:val="20"/>
          <w:szCs w:val="20"/>
          <w:lang w:val="pt-BR"/>
        </w:rPr>
        <w:t>.</w:t>
      </w:r>
      <w:r w:rsidR="00590F6C">
        <w:rPr>
          <w:rFonts w:ascii="Arial" w:hAnsi="Arial" w:cs="Arial"/>
          <w:bCs/>
          <w:sz w:val="20"/>
          <w:szCs w:val="20"/>
          <w:lang w:val="pt-BR"/>
        </w:rPr>
        <w:t xml:space="preserve"> </w:t>
      </w:r>
      <w:r w:rsidRPr="00B31AFE">
        <w:rPr>
          <w:rFonts w:ascii="Arial" w:hAnsi="Arial" w:cs="Arial"/>
          <w:bCs/>
          <w:sz w:val="20"/>
          <w:szCs w:val="20"/>
          <w:lang w:val="pt-BR"/>
        </w:rPr>
        <w:t>D</w:t>
      </w:r>
      <w:r w:rsidRPr="00B31AFE">
        <w:rPr>
          <w:rFonts w:ascii="Arial" w:hAnsi="Arial" w:cs="Arial"/>
          <w:sz w:val="20"/>
          <w:szCs w:val="20"/>
          <w:lang w:val="pt-BR"/>
        </w:rPr>
        <w:t xml:space="preserve">eterminadas conforme método da </w:t>
      </w:r>
      <w:r w:rsidRPr="00590F6C">
        <w:rPr>
          <w:rFonts w:ascii="Arial" w:hAnsi="Arial" w:cs="Arial"/>
          <w:sz w:val="20"/>
          <w:szCs w:val="20"/>
          <w:lang w:val="pt-BR"/>
        </w:rPr>
        <w:t>AOAC (2000).</w:t>
      </w:r>
      <w:r w:rsidRPr="00590F6C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</w:p>
    <w:p w:rsidR="00DC1A66" w:rsidRDefault="00261C5B" w:rsidP="00DD47B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261C5B">
        <w:rPr>
          <w:rFonts w:ascii="Arial" w:hAnsi="Arial" w:cs="Arial"/>
          <w:bCs/>
          <w:sz w:val="20"/>
          <w:szCs w:val="20"/>
          <w:lang w:val="pt-BR"/>
        </w:rPr>
        <w:t xml:space="preserve">A avaliação da qualidade microbiológica das amostras foi conduzida na mesma unidade laboratorial, anteriormente citada, sendo efetuadas as análises a seguir: </w:t>
      </w:r>
      <w:r w:rsidRPr="00261C5B">
        <w:rPr>
          <w:rFonts w:ascii="Arial" w:hAnsi="Arial" w:cs="Arial"/>
          <w:sz w:val="20"/>
          <w:szCs w:val="20"/>
          <w:lang w:val="pt-BR"/>
        </w:rPr>
        <w:t>Co</w:t>
      </w:r>
      <w:r w:rsidR="00590F6C">
        <w:rPr>
          <w:rFonts w:ascii="Arial" w:hAnsi="Arial" w:cs="Arial"/>
          <w:sz w:val="20"/>
          <w:szCs w:val="20"/>
          <w:lang w:val="pt-BR"/>
        </w:rPr>
        <w:t>liformes Termotolerantes,</w:t>
      </w:r>
      <w:r w:rsidRPr="00261C5B">
        <w:rPr>
          <w:rFonts w:ascii="Arial" w:hAnsi="Arial" w:cs="Arial"/>
          <w:sz w:val="20"/>
          <w:szCs w:val="20"/>
          <w:lang w:val="pt-BR"/>
        </w:rPr>
        <w:t xml:space="preserve"> utiliza</w:t>
      </w:r>
      <w:r w:rsidR="00590F6C">
        <w:rPr>
          <w:rFonts w:ascii="Arial" w:hAnsi="Arial" w:cs="Arial"/>
          <w:sz w:val="20"/>
          <w:szCs w:val="20"/>
          <w:lang w:val="pt-BR"/>
        </w:rPr>
        <w:t>ndo</w:t>
      </w:r>
      <w:r w:rsidRPr="00261C5B">
        <w:rPr>
          <w:rFonts w:ascii="Arial" w:hAnsi="Arial" w:cs="Arial"/>
          <w:sz w:val="20"/>
          <w:szCs w:val="20"/>
          <w:lang w:val="pt-BR"/>
        </w:rPr>
        <w:t xml:space="preserve"> a técnica do Número Mais Provável (NMP); Fungos filam</w:t>
      </w:r>
      <w:r w:rsidR="00590F6C">
        <w:rPr>
          <w:rFonts w:ascii="Arial" w:hAnsi="Arial" w:cs="Arial"/>
          <w:sz w:val="20"/>
          <w:szCs w:val="20"/>
          <w:lang w:val="pt-BR"/>
        </w:rPr>
        <w:t>entosos,</w:t>
      </w:r>
      <w:r w:rsidRPr="00261C5B">
        <w:rPr>
          <w:rFonts w:ascii="Arial" w:hAnsi="Arial" w:cs="Arial"/>
          <w:sz w:val="20"/>
          <w:szCs w:val="20"/>
          <w:lang w:val="pt-BR"/>
        </w:rPr>
        <w:t xml:space="preserve"> bactérias leveduriformes</w:t>
      </w:r>
      <w:r>
        <w:rPr>
          <w:rFonts w:ascii="Arial" w:hAnsi="Arial" w:cs="Arial"/>
          <w:sz w:val="20"/>
          <w:szCs w:val="20"/>
          <w:lang w:val="pt-BR"/>
        </w:rPr>
        <w:t xml:space="preserve"> e </w:t>
      </w:r>
      <w:r w:rsidRPr="00261C5B">
        <w:rPr>
          <w:rFonts w:ascii="Arial" w:hAnsi="Arial" w:cs="Arial"/>
          <w:i/>
          <w:iCs/>
          <w:sz w:val="20"/>
          <w:szCs w:val="20"/>
          <w:lang w:val="pt-BR"/>
        </w:rPr>
        <w:t>Staphylococcus aureus</w:t>
      </w:r>
      <w:r w:rsidR="00590F6C">
        <w:rPr>
          <w:rFonts w:ascii="Arial" w:hAnsi="Arial" w:cs="Arial"/>
          <w:sz w:val="20"/>
          <w:szCs w:val="20"/>
          <w:lang w:val="pt-BR"/>
        </w:rPr>
        <w:t>, utilizando o método de Plaqueamento por S</w:t>
      </w:r>
      <w:r w:rsidRPr="00261C5B">
        <w:rPr>
          <w:rFonts w:ascii="Arial" w:hAnsi="Arial" w:cs="Arial"/>
          <w:sz w:val="20"/>
          <w:szCs w:val="20"/>
          <w:lang w:val="pt-BR"/>
        </w:rPr>
        <w:t xml:space="preserve">uperfície, conforme metodologia proposta por </w:t>
      </w:r>
      <w:r w:rsidRPr="00590F6C">
        <w:rPr>
          <w:rFonts w:ascii="Arial" w:hAnsi="Arial" w:cs="Arial"/>
          <w:sz w:val="20"/>
          <w:szCs w:val="20"/>
          <w:lang w:val="pt-BR"/>
        </w:rPr>
        <w:t>APHA (2001).</w:t>
      </w:r>
      <w:r w:rsidRPr="00261C5B">
        <w:rPr>
          <w:rFonts w:ascii="Arial" w:hAnsi="Arial" w:cs="Arial"/>
          <w:sz w:val="20"/>
          <w:szCs w:val="20"/>
          <w:lang w:val="pt-BR"/>
        </w:rPr>
        <w:t xml:space="preserve"> </w:t>
      </w:r>
      <w:r w:rsidRPr="00261C5B">
        <w:rPr>
          <w:rFonts w:ascii="Arial" w:hAnsi="Arial" w:cs="Arial"/>
          <w:color w:val="000000"/>
          <w:sz w:val="20"/>
          <w:szCs w:val="20"/>
          <w:lang w:val="pt-BR"/>
        </w:rPr>
        <w:t xml:space="preserve">As amostras foram realizadas em triplicata, sendo coletadas </w:t>
      </w:r>
      <w:smartTag w:uri="urn:schemas-microsoft-com:office:smarttags" w:element="metricconverter">
        <w:smartTagPr>
          <w:attr w:name="ProductID" w:val="25 g"/>
        </w:smartTagPr>
        <w:r w:rsidRPr="00261C5B">
          <w:rPr>
            <w:rFonts w:ascii="Arial" w:hAnsi="Arial" w:cs="Arial"/>
            <w:color w:val="000000"/>
            <w:sz w:val="20"/>
            <w:szCs w:val="20"/>
            <w:lang w:val="pt-BR"/>
          </w:rPr>
          <w:t>25 g</w:t>
        </w:r>
      </w:smartTag>
      <w:r w:rsidRPr="00261C5B">
        <w:rPr>
          <w:rFonts w:ascii="Arial" w:hAnsi="Arial" w:cs="Arial"/>
          <w:color w:val="000000"/>
          <w:sz w:val="20"/>
          <w:szCs w:val="20"/>
          <w:lang w:val="pt-BR"/>
        </w:rPr>
        <w:t xml:space="preserve"> de amostra para cada análise e colocadas em solução salina em água peptonada (0,1%) estéril; posteriormente foram feitas as diluições seriadas para inoculação dos diferentes meios de cultura utilizados no experimento.</w:t>
      </w:r>
    </w:p>
    <w:p w:rsidR="00DD47B0" w:rsidRDefault="00DD47B0" w:rsidP="00DD47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5D57E9" w:rsidRDefault="005D57E9" w:rsidP="00DD47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57964" w:rsidRPr="00DD47B0" w:rsidRDefault="00D57964" w:rsidP="00DD47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C1A66" w:rsidRDefault="00EA7092" w:rsidP="00DC1A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ANÁLISE DOS </w:t>
      </w:r>
      <w:r w:rsidR="00DC1A66" w:rsidRPr="00C61B8F">
        <w:rPr>
          <w:rFonts w:ascii="Arial" w:hAnsi="Arial" w:cs="Arial"/>
          <w:b/>
          <w:sz w:val="20"/>
          <w:szCs w:val="20"/>
          <w:lang w:val="pt-BR"/>
        </w:rPr>
        <w:t>RESULTADOS</w:t>
      </w:r>
    </w:p>
    <w:p w:rsidR="00D02925" w:rsidRDefault="00D02925" w:rsidP="00DD47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EA7092" w:rsidRPr="00BF14A9" w:rsidRDefault="00EA7092" w:rsidP="00EA709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/>
          <w:b/>
          <w:sz w:val="20"/>
          <w:szCs w:val="24"/>
          <w:lang w:val="pt-BR"/>
        </w:rPr>
      </w:pPr>
      <w:r w:rsidRPr="0027745B">
        <w:rPr>
          <w:rFonts w:ascii="Arial" w:hAnsi="Arial"/>
          <w:sz w:val="20"/>
          <w:szCs w:val="24"/>
          <w:lang w:val="pt-BR"/>
        </w:rPr>
        <w:t xml:space="preserve">A farinha de banana </w:t>
      </w:r>
      <w:r w:rsidRPr="0027745B">
        <w:rPr>
          <w:rFonts w:ascii="Arial" w:hAnsi="Arial"/>
          <w:i/>
          <w:sz w:val="20"/>
          <w:szCs w:val="24"/>
          <w:lang w:val="pt-BR"/>
        </w:rPr>
        <w:t>(Musa sapientum)</w:t>
      </w:r>
      <w:r w:rsidRPr="0027745B">
        <w:rPr>
          <w:rFonts w:ascii="Arial" w:hAnsi="Arial"/>
          <w:sz w:val="20"/>
          <w:szCs w:val="24"/>
          <w:lang w:val="pt-BR"/>
        </w:rPr>
        <w:t xml:space="preserve"> verde da variedade Prata</w:t>
      </w:r>
      <w:r>
        <w:rPr>
          <w:rFonts w:ascii="Arial" w:hAnsi="Arial"/>
          <w:sz w:val="20"/>
          <w:szCs w:val="24"/>
          <w:lang w:val="pt-BR"/>
        </w:rPr>
        <w:t xml:space="preserve"> apresentou</w:t>
      </w:r>
      <w:r w:rsidRPr="0027745B">
        <w:rPr>
          <w:rFonts w:ascii="Arial" w:hAnsi="Arial"/>
          <w:sz w:val="20"/>
          <w:szCs w:val="24"/>
          <w:lang w:val="pt-BR"/>
        </w:rPr>
        <w:t xml:space="preserve"> umidade de 3,57%, estando de acordo com a Resolução </w:t>
      </w:r>
      <w:r w:rsidRPr="00BF14A9">
        <w:rPr>
          <w:rFonts w:ascii="Arial" w:hAnsi="Arial"/>
          <w:sz w:val="20"/>
          <w:szCs w:val="24"/>
          <w:lang w:val="pt-BR"/>
        </w:rPr>
        <w:t>RDC nº 263, de 22 de setembro de 2005,</w:t>
      </w:r>
      <w:r w:rsidRPr="0027745B">
        <w:rPr>
          <w:rFonts w:ascii="Arial" w:hAnsi="Arial"/>
          <w:sz w:val="20"/>
          <w:szCs w:val="24"/>
          <w:lang w:val="pt-BR"/>
        </w:rPr>
        <w:t xml:space="preserve"> que estabelece como requisito específico para farinhas o teor máximo de umidade de 15%</w:t>
      </w:r>
      <w:r>
        <w:rPr>
          <w:rFonts w:ascii="Arial" w:hAnsi="Arial"/>
          <w:sz w:val="20"/>
          <w:szCs w:val="24"/>
          <w:lang w:val="pt-BR"/>
        </w:rPr>
        <w:t>.</w:t>
      </w:r>
      <w:r w:rsidRPr="0027745B">
        <w:rPr>
          <w:rFonts w:ascii="Arial" w:hAnsi="Arial"/>
          <w:sz w:val="20"/>
          <w:szCs w:val="24"/>
          <w:lang w:val="pt-BR"/>
        </w:rPr>
        <w:t xml:space="preserve"> O valor obtido para o processo de secagem em estufa, está bem abaixo dos encontrados por </w:t>
      </w:r>
      <w:r w:rsidRPr="00BF14A9">
        <w:rPr>
          <w:rFonts w:ascii="Arial" w:hAnsi="Arial"/>
          <w:sz w:val="20"/>
          <w:szCs w:val="24"/>
          <w:lang w:val="pt-BR"/>
        </w:rPr>
        <w:t xml:space="preserve">Pacheco-Delahaye </w:t>
      </w:r>
      <w:r w:rsidRPr="00BF14A9">
        <w:rPr>
          <w:rFonts w:ascii="Arial" w:hAnsi="Arial"/>
          <w:iCs/>
          <w:sz w:val="20"/>
          <w:szCs w:val="24"/>
          <w:lang w:val="pt-BR"/>
        </w:rPr>
        <w:t>et al.,</w:t>
      </w:r>
      <w:r w:rsidRPr="00BF14A9">
        <w:rPr>
          <w:rFonts w:ascii="Arial" w:hAnsi="Arial"/>
          <w:i/>
          <w:iCs/>
          <w:sz w:val="20"/>
          <w:szCs w:val="24"/>
          <w:lang w:val="pt-BR"/>
        </w:rPr>
        <w:t xml:space="preserve"> </w:t>
      </w:r>
      <w:r w:rsidRPr="00BF14A9">
        <w:rPr>
          <w:rFonts w:ascii="Arial" w:hAnsi="Arial"/>
          <w:sz w:val="20"/>
          <w:szCs w:val="24"/>
          <w:lang w:val="pt-BR"/>
        </w:rPr>
        <w:t>(2008):</w:t>
      </w:r>
      <w:r w:rsidRPr="0027745B">
        <w:rPr>
          <w:rFonts w:ascii="Arial" w:hAnsi="Arial"/>
          <w:sz w:val="20"/>
          <w:szCs w:val="24"/>
          <w:lang w:val="pt-BR"/>
        </w:rPr>
        <w:t xml:space="preserve"> 11,75% e </w:t>
      </w:r>
      <w:r w:rsidRPr="0015647C">
        <w:rPr>
          <w:rFonts w:ascii="Arial" w:hAnsi="Arial"/>
          <w:sz w:val="20"/>
          <w:szCs w:val="24"/>
          <w:lang w:val="pt-BR"/>
        </w:rPr>
        <w:t>Ormenese (2010):</w:t>
      </w:r>
      <w:r w:rsidRPr="0027745B">
        <w:rPr>
          <w:rFonts w:ascii="Arial" w:hAnsi="Arial"/>
          <w:sz w:val="20"/>
          <w:szCs w:val="24"/>
          <w:lang w:val="pt-BR"/>
        </w:rPr>
        <w:t xml:space="preserve"> 10,3% onde utilizaram o processo de</w:t>
      </w:r>
      <w:r>
        <w:rPr>
          <w:rFonts w:ascii="Arial" w:hAnsi="Arial"/>
          <w:b/>
          <w:sz w:val="20"/>
          <w:szCs w:val="24"/>
          <w:lang w:val="pt-BR"/>
        </w:rPr>
        <w:t xml:space="preserve"> </w:t>
      </w:r>
      <w:r w:rsidRPr="0015647C">
        <w:rPr>
          <w:rFonts w:ascii="Arial" w:hAnsi="Arial"/>
          <w:sz w:val="20"/>
          <w:szCs w:val="24"/>
          <w:lang w:val="pt-BR"/>
        </w:rPr>
        <w:t>secagem em bandeja</w:t>
      </w:r>
      <w:r>
        <w:rPr>
          <w:rFonts w:ascii="Arial" w:hAnsi="Arial"/>
          <w:sz w:val="20"/>
          <w:szCs w:val="24"/>
          <w:lang w:val="pt-BR"/>
        </w:rPr>
        <w:t xml:space="preserve"> (Tabela 1).</w:t>
      </w:r>
    </w:p>
    <w:p w:rsidR="00EA7092" w:rsidRDefault="00EA7092" w:rsidP="00DD47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D47B0" w:rsidRDefault="00DD47B0" w:rsidP="00EF388F">
      <w:pPr>
        <w:spacing w:after="0" w:line="240" w:lineRule="auto"/>
        <w:jc w:val="both"/>
        <w:rPr>
          <w:rFonts w:ascii="Arial" w:hAnsi="Arial"/>
          <w:sz w:val="20"/>
          <w:szCs w:val="24"/>
          <w:lang w:val="pt-BR"/>
        </w:rPr>
      </w:pPr>
      <w:r w:rsidRPr="00DD47B0">
        <w:rPr>
          <w:rFonts w:ascii="Arial" w:hAnsi="Arial"/>
          <w:b/>
          <w:sz w:val="20"/>
          <w:szCs w:val="24"/>
          <w:lang w:val="pt-BR"/>
        </w:rPr>
        <w:t xml:space="preserve">TABELA 1 </w:t>
      </w:r>
      <w:r w:rsidRPr="00DD47B0">
        <w:rPr>
          <w:rFonts w:ascii="Arial" w:hAnsi="Arial"/>
          <w:sz w:val="20"/>
          <w:szCs w:val="24"/>
          <w:lang w:val="pt-BR"/>
        </w:rPr>
        <w:t>- Parâmetros físico-químicos da farinha de banana verde (</w:t>
      </w:r>
      <w:r w:rsidRPr="00DD47B0">
        <w:rPr>
          <w:rFonts w:ascii="Arial" w:hAnsi="Arial"/>
          <w:i/>
          <w:sz w:val="20"/>
          <w:szCs w:val="24"/>
          <w:lang w:val="pt-BR"/>
        </w:rPr>
        <w:t>Musa sapientum</w:t>
      </w:r>
      <w:r w:rsidRPr="00DD47B0">
        <w:rPr>
          <w:rFonts w:ascii="Arial" w:hAnsi="Arial"/>
          <w:sz w:val="20"/>
          <w:szCs w:val="24"/>
          <w:lang w:val="pt-BR"/>
        </w:rPr>
        <w:t>).</w:t>
      </w:r>
    </w:p>
    <w:tbl>
      <w:tblPr>
        <w:tblW w:w="8475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A0"/>
      </w:tblPr>
      <w:tblGrid>
        <w:gridCol w:w="4155"/>
        <w:gridCol w:w="2160"/>
        <w:gridCol w:w="2160"/>
      </w:tblGrid>
      <w:tr w:rsidR="00BA79C6" w:rsidRPr="00984B63" w:rsidTr="007F7F94">
        <w:trPr>
          <w:trHeight w:val="170"/>
        </w:trPr>
        <w:tc>
          <w:tcPr>
            <w:tcW w:w="4155" w:type="dxa"/>
            <w:vMerge w:val="restart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BA79C6" w:rsidRPr="00984B63" w:rsidRDefault="00BA79C6" w:rsidP="00EF38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4B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Parâmetros</w:t>
            </w:r>
          </w:p>
        </w:tc>
        <w:tc>
          <w:tcPr>
            <w:tcW w:w="4320" w:type="dxa"/>
            <w:gridSpan w:val="2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BA79C6" w:rsidRPr="00984B63" w:rsidRDefault="00BA79C6" w:rsidP="00EF38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D47B0">
              <w:rPr>
                <w:rFonts w:ascii="Arial" w:eastAsia="Times New Roman" w:hAnsi="Arial"/>
                <w:b/>
                <w:color w:val="000000"/>
                <w:sz w:val="20"/>
                <w:lang w:eastAsia="pt-BR"/>
              </w:rPr>
              <w:t>Base</w:t>
            </w:r>
          </w:p>
        </w:tc>
      </w:tr>
      <w:tr w:rsidR="00BA79C6" w:rsidRPr="00984B63" w:rsidTr="00F6708C">
        <w:trPr>
          <w:trHeight w:val="170"/>
        </w:trPr>
        <w:tc>
          <w:tcPr>
            <w:tcW w:w="4155" w:type="dxa"/>
            <w:vMerge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BA79C6" w:rsidRPr="00984B63" w:rsidRDefault="00BA79C6" w:rsidP="00EF388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BA79C6" w:rsidRPr="00984B63" w:rsidRDefault="00BA79C6" w:rsidP="00EF388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D47B0">
              <w:rPr>
                <w:rFonts w:ascii="Arial" w:eastAsia="Times New Roman" w:hAnsi="Arial"/>
                <w:b/>
                <w:color w:val="000000"/>
                <w:sz w:val="20"/>
                <w:lang w:eastAsia="pt-BR"/>
              </w:rPr>
              <w:t>Úmida (b.u.)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BA79C6" w:rsidRPr="00984B63" w:rsidRDefault="00BA79C6" w:rsidP="00EF388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D47B0">
              <w:rPr>
                <w:rFonts w:ascii="Arial" w:eastAsia="Times New Roman" w:hAnsi="Arial"/>
                <w:b/>
                <w:color w:val="000000"/>
                <w:sz w:val="20"/>
                <w:lang w:eastAsia="pt-BR"/>
              </w:rPr>
              <w:t>Seca (b.s.)</w:t>
            </w:r>
          </w:p>
        </w:tc>
      </w:tr>
      <w:tr w:rsidR="00BA79C6" w:rsidRPr="00984B63" w:rsidTr="00F6708C">
        <w:trPr>
          <w:trHeight w:val="221"/>
        </w:trPr>
        <w:tc>
          <w:tcPr>
            <w:tcW w:w="4155" w:type="dxa"/>
            <w:tcBorders>
              <w:top w:val="single" w:sz="12" w:space="0" w:color="000000"/>
              <w:bottom w:val="nil"/>
            </w:tcBorders>
            <w:shd w:val="clear" w:color="auto" w:fill="auto"/>
            <w:noWrap/>
            <w:vAlign w:val="center"/>
          </w:tcPr>
          <w:p w:rsidR="00BA79C6" w:rsidRPr="00BA79C6" w:rsidRDefault="00BA79C6" w:rsidP="00EF388F">
            <w:pPr>
              <w:spacing w:after="0" w:line="240" w:lineRule="auto"/>
              <w:ind w:left="180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 w:rsidRPr="00BA79C6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Acidez Total Titulável (</w:t>
            </w:r>
            <w:r w:rsidR="00C166EF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Ac</w:t>
            </w:r>
            <w:r w:rsidRPr="00BA79C6"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  <w:t>. Málico) (%)</w:t>
            </w:r>
          </w:p>
        </w:tc>
        <w:tc>
          <w:tcPr>
            <w:tcW w:w="2160" w:type="dxa"/>
            <w:tcBorders>
              <w:top w:val="single" w:sz="12" w:space="0" w:color="000000"/>
              <w:bottom w:val="nil"/>
            </w:tcBorders>
            <w:shd w:val="clear" w:color="auto" w:fill="auto"/>
            <w:noWrap/>
            <w:vAlign w:val="center"/>
          </w:tcPr>
          <w:p w:rsidR="00BA79C6" w:rsidRPr="00984B63" w:rsidRDefault="00BA79C6" w:rsidP="00EF38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47B0">
              <w:rPr>
                <w:rFonts w:ascii="Arial" w:hAnsi="Arial"/>
                <w:sz w:val="20"/>
              </w:rPr>
              <w:t>0,43</w:t>
            </w:r>
            <w:r w:rsidR="00F6708C">
              <w:rPr>
                <w:rFonts w:ascii="Arial" w:hAnsi="Arial"/>
                <w:sz w:val="20"/>
              </w:rPr>
              <w:t xml:space="preserve"> </w:t>
            </w:r>
            <w:r w:rsidRPr="00DD47B0">
              <w:rPr>
                <w:rFonts w:ascii="Arial" w:hAnsi="Arial"/>
                <w:sz w:val="20"/>
              </w:rPr>
              <w:t>±</w:t>
            </w:r>
            <w:r w:rsidR="00F6708C">
              <w:rPr>
                <w:rFonts w:ascii="Arial" w:hAnsi="Arial"/>
                <w:sz w:val="20"/>
              </w:rPr>
              <w:t xml:space="preserve"> </w:t>
            </w:r>
            <w:r w:rsidRPr="00DD47B0">
              <w:rPr>
                <w:rFonts w:ascii="Arial" w:hAnsi="Arial"/>
                <w:sz w:val="20"/>
              </w:rPr>
              <w:t>0,02</w:t>
            </w:r>
          </w:p>
        </w:tc>
        <w:tc>
          <w:tcPr>
            <w:tcW w:w="2160" w:type="dxa"/>
            <w:tcBorders>
              <w:top w:val="single" w:sz="12" w:space="0" w:color="000000"/>
              <w:bottom w:val="nil"/>
            </w:tcBorders>
            <w:shd w:val="clear" w:color="auto" w:fill="auto"/>
            <w:noWrap/>
            <w:vAlign w:val="center"/>
          </w:tcPr>
          <w:p w:rsidR="00BA79C6" w:rsidRPr="00984B63" w:rsidRDefault="00BA79C6" w:rsidP="00EF38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47B0">
              <w:rPr>
                <w:rFonts w:ascii="Arial" w:hAnsi="Arial"/>
                <w:sz w:val="20"/>
              </w:rPr>
              <w:t>12,45</w:t>
            </w:r>
            <w:r w:rsidR="00A34965">
              <w:rPr>
                <w:rFonts w:ascii="Arial" w:hAnsi="Arial"/>
                <w:sz w:val="20"/>
              </w:rPr>
              <w:t xml:space="preserve"> </w:t>
            </w:r>
            <w:r w:rsidRPr="00DD47B0">
              <w:rPr>
                <w:rFonts w:ascii="Arial" w:hAnsi="Arial"/>
                <w:sz w:val="20"/>
              </w:rPr>
              <w:t>±</w:t>
            </w:r>
            <w:r w:rsidR="00A34965">
              <w:rPr>
                <w:rFonts w:ascii="Arial" w:hAnsi="Arial"/>
                <w:sz w:val="20"/>
              </w:rPr>
              <w:t xml:space="preserve"> </w:t>
            </w:r>
            <w:r w:rsidRPr="00DD47B0">
              <w:rPr>
                <w:rFonts w:ascii="Arial" w:hAnsi="Arial"/>
                <w:sz w:val="20"/>
              </w:rPr>
              <w:t>0,15</w:t>
            </w:r>
          </w:p>
        </w:tc>
      </w:tr>
      <w:tr w:rsidR="00BA79C6" w:rsidRPr="00984B63" w:rsidTr="00F6708C">
        <w:trPr>
          <w:trHeight w:val="199"/>
        </w:trPr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79C6" w:rsidRPr="00984B63" w:rsidRDefault="00BA79C6" w:rsidP="00EF388F">
            <w:pPr>
              <w:spacing w:after="0" w:line="240" w:lineRule="auto"/>
              <w:ind w:left="1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4B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Amido (%)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A79C6" w:rsidRPr="00984B63" w:rsidRDefault="00F6708C" w:rsidP="00F670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     </w:t>
            </w:r>
            <w:r w:rsidR="00BA79C6" w:rsidRPr="00DD47B0">
              <w:rPr>
                <w:rFonts w:ascii="Arial" w:hAnsi="Arial"/>
                <w:sz w:val="20"/>
              </w:rPr>
              <w:t>75,06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A79C6" w:rsidRPr="00DD47B0">
              <w:rPr>
                <w:rFonts w:ascii="Arial" w:hAnsi="Arial"/>
                <w:sz w:val="20"/>
              </w:rPr>
              <w:t>±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A79C6" w:rsidRPr="00DD47B0">
              <w:rPr>
                <w:rFonts w:ascii="Arial" w:hAnsi="Arial"/>
                <w:sz w:val="20"/>
              </w:rPr>
              <w:t>0,04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A79C6" w:rsidRPr="00984B63" w:rsidRDefault="00A34965" w:rsidP="00A349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      </w:t>
            </w:r>
            <w:r w:rsidR="00BA79C6" w:rsidRPr="00DD47B0">
              <w:rPr>
                <w:rFonts w:ascii="Arial" w:hAnsi="Arial"/>
                <w:sz w:val="20"/>
              </w:rPr>
              <w:t>82,47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A79C6" w:rsidRPr="00DD47B0">
              <w:rPr>
                <w:rFonts w:ascii="Arial" w:hAnsi="Arial"/>
                <w:sz w:val="20"/>
              </w:rPr>
              <w:t>±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A79C6" w:rsidRPr="00DD47B0">
              <w:rPr>
                <w:rFonts w:ascii="Arial" w:hAnsi="Arial"/>
                <w:sz w:val="20"/>
              </w:rPr>
              <w:t>0,34</w:t>
            </w:r>
          </w:p>
        </w:tc>
      </w:tr>
      <w:tr w:rsidR="00BA79C6" w:rsidRPr="00984B63" w:rsidTr="00F6708C">
        <w:trPr>
          <w:trHeight w:val="213"/>
        </w:trPr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79C6" w:rsidRPr="00984B63" w:rsidRDefault="00BA79C6" w:rsidP="00EF388F">
            <w:pPr>
              <w:spacing w:after="0" w:line="240" w:lineRule="auto"/>
              <w:ind w:left="1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4B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Proteína bruta (%)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A79C6" w:rsidRPr="00984B63" w:rsidRDefault="00BA79C6" w:rsidP="00EF38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47B0">
              <w:rPr>
                <w:rFonts w:ascii="Arial" w:hAnsi="Arial"/>
                <w:sz w:val="20"/>
              </w:rPr>
              <w:t>4,36</w:t>
            </w:r>
            <w:r w:rsidR="00F6708C">
              <w:rPr>
                <w:rFonts w:ascii="Arial" w:hAnsi="Arial"/>
                <w:sz w:val="20"/>
              </w:rPr>
              <w:t xml:space="preserve"> </w:t>
            </w:r>
            <w:r w:rsidRPr="00DD47B0">
              <w:rPr>
                <w:rFonts w:ascii="Arial" w:hAnsi="Arial"/>
                <w:sz w:val="20"/>
              </w:rPr>
              <w:t>±</w:t>
            </w:r>
            <w:r w:rsidR="00F6708C">
              <w:rPr>
                <w:rFonts w:ascii="Arial" w:hAnsi="Arial"/>
                <w:sz w:val="20"/>
              </w:rPr>
              <w:t xml:space="preserve"> </w:t>
            </w:r>
            <w:r w:rsidRPr="00DD47B0">
              <w:rPr>
                <w:rFonts w:ascii="Arial" w:hAnsi="Arial"/>
                <w:sz w:val="20"/>
              </w:rPr>
              <w:t>0,07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A79C6" w:rsidRPr="00984B63" w:rsidRDefault="00A34965" w:rsidP="00A349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        </w:t>
            </w:r>
            <w:r w:rsidR="00BA79C6" w:rsidRPr="00DD47B0">
              <w:rPr>
                <w:rFonts w:ascii="Arial" w:hAnsi="Arial"/>
                <w:sz w:val="20"/>
              </w:rPr>
              <w:t>4,86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A79C6" w:rsidRPr="00DD47B0">
              <w:rPr>
                <w:rFonts w:ascii="Arial" w:hAnsi="Arial"/>
                <w:sz w:val="20"/>
              </w:rPr>
              <w:t>±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A79C6" w:rsidRPr="00DD47B0">
              <w:rPr>
                <w:rFonts w:ascii="Arial" w:hAnsi="Arial"/>
                <w:sz w:val="20"/>
              </w:rPr>
              <w:t>0,03</w:t>
            </w:r>
          </w:p>
        </w:tc>
      </w:tr>
      <w:tr w:rsidR="00BA79C6" w:rsidRPr="00984B63" w:rsidTr="00F6708C">
        <w:trPr>
          <w:trHeight w:val="184"/>
        </w:trPr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A79C6" w:rsidRPr="00984B63" w:rsidRDefault="00F6708C" w:rsidP="00EF388F">
            <w:pPr>
              <w:spacing w:after="0" w:line="240" w:lineRule="auto"/>
              <w:ind w:left="1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BA79C6" w:rsidRPr="00984B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A79C6" w:rsidRPr="00113725" w:rsidRDefault="00113725" w:rsidP="0011372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       </w:t>
            </w:r>
            <w:r w:rsidRPr="00113725">
              <w:rPr>
                <w:rFonts w:ascii="Arial" w:hAnsi="Arial"/>
                <w:sz w:val="20"/>
              </w:rPr>
              <w:t>5,52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13725">
              <w:rPr>
                <w:rFonts w:ascii="Arial" w:hAnsi="Arial"/>
                <w:sz w:val="20"/>
              </w:rPr>
              <w:t>±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13725">
              <w:rPr>
                <w:rFonts w:ascii="Arial" w:hAnsi="Arial"/>
                <w:sz w:val="20"/>
              </w:rPr>
              <w:t>0,30</w:t>
            </w:r>
            <w:r w:rsidR="00F6708C" w:rsidRPr="001137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A79C6" w:rsidRPr="00113725" w:rsidRDefault="00113725" w:rsidP="00A349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113725">
              <w:rPr>
                <w:rFonts w:ascii="Arial" w:hAnsi="Arial"/>
                <w:sz w:val="20"/>
              </w:rPr>
              <w:t>5,66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13725">
              <w:rPr>
                <w:rFonts w:ascii="Arial" w:hAnsi="Arial"/>
                <w:sz w:val="20"/>
              </w:rPr>
              <w:t>±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13725">
              <w:rPr>
                <w:rFonts w:ascii="Arial" w:hAnsi="Arial"/>
                <w:sz w:val="20"/>
              </w:rPr>
              <w:t>0,32</w:t>
            </w:r>
          </w:p>
        </w:tc>
      </w:tr>
      <w:tr w:rsidR="00BA79C6" w:rsidRPr="00984B63" w:rsidTr="00F6708C">
        <w:trPr>
          <w:trHeight w:val="175"/>
        </w:trPr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79C6" w:rsidRPr="00984B63" w:rsidRDefault="00BA79C6" w:rsidP="00EF388F">
            <w:pPr>
              <w:spacing w:after="0" w:line="240" w:lineRule="auto"/>
              <w:ind w:left="1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4B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Umidade (%)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A79C6" w:rsidRPr="00984B63" w:rsidRDefault="00BA79C6" w:rsidP="00EF38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47B0">
              <w:rPr>
                <w:rFonts w:ascii="Arial" w:hAnsi="Arial"/>
                <w:sz w:val="20"/>
              </w:rPr>
              <w:t>4,51</w:t>
            </w:r>
            <w:r w:rsidR="00F6708C">
              <w:rPr>
                <w:rFonts w:ascii="Arial" w:hAnsi="Arial"/>
                <w:sz w:val="20"/>
              </w:rPr>
              <w:t xml:space="preserve"> </w:t>
            </w:r>
            <w:r w:rsidRPr="00DD47B0">
              <w:rPr>
                <w:rFonts w:ascii="Arial" w:hAnsi="Arial"/>
                <w:sz w:val="20"/>
              </w:rPr>
              <w:t>±</w:t>
            </w:r>
            <w:r w:rsidR="00F6708C">
              <w:rPr>
                <w:rFonts w:ascii="Arial" w:hAnsi="Arial"/>
                <w:sz w:val="20"/>
              </w:rPr>
              <w:t xml:space="preserve"> </w:t>
            </w:r>
            <w:r w:rsidRPr="00DD47B0">
              <w:rPr>
                <w:rFonts w:ascii="Arial" w:hAnsi="Arial"/>
                <w:sz w:val="20"/>
              </w:rPr>
              <w:t>0,07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A79C6" w:rsidRPr="00984B63" w:rsidRDefault="00A34965" w:rsidP="00A349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        </w:t>
            </w:r>
            <w:r w:rsidR="00BA79C6" w:rsidRPr="00DD47B0">
              <w:rPr>
                <w:rFonts w:ascii="Arial" w:hAnsi="Arial"/>
                <w:sz w:val="20"/>
              </w:rPr>
              <w:t>3,57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A79C6" w:rsidRPr="00DD47B0">
              <w:rPr>
                <w:rFonts w:ascii="Arial" w:hAnsi="Arial"/>
                <w:sz w:val="20"/>
              </w:rPr>
              <w:t>±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A79C6" w:rsidRPr="00DD47B0">
              <w:rPr>
                <w:rFonts w:ascii="Arial" w:hAnsi="Arial"/>
                <w:sz w:val="20"/>
              </w:rPr>
              <w:t>0,34</w:t>
            </w:r>
          </w:p>
        </w:tc>
      </w:tr>
      <w:tr w:rsidR="00BA79C6" w:rsidRPr="00984B63" w:rsidTr="00F6708C">
        <w:trPr>
          <w:trHeight w:val="190"/>
        </w:trPr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A79C6" w:rsidRPr="00984B63" w:rsidRDefault="00BA79C6" w:rsidP="00EF388F">
            <w:pPr>
              <w:spacing w:after="0" w:line="240" w:lineRule="auto"/>
              <w:ind w:left="1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Cinzas</w:t>
            </w:r>
            <w:r w:rsidRPr="00984B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A79C6" w:rsidRPr="00984B63" w:rsidRDefault="00BA79C6" w:rsidP="00EF38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47B0">
              <w:rPr>
                <w:rFonts w:ascii="Arial" w:hAnsi="Arial"/>
                <w:sz w:val="20"/>
              </w:rPr>
              <w:t>2,63</w:t>
            </w:r>
            <w:r w:rsidR="00F6708C">
              <w:rPr>
                <w:rFonts w:ascii="Arial" w:hAnsi="Arial"/>
                <w:sz w:val="20"/>
              </w:rPr>
              <w:t xml:space="preserve"> </w:t>
            </w:r>
            <w:r w:rsidRPr="00DD47B0">
              <w:rPr>
                <w:rFonts w:ascii="Arial" w:hAnsi="Arial"/>
                <w:sz w:val="20"/>
              </w:rPr>
              <w:t>±</w:t>
            </w:r>
            <w:r w:rsidR="00F6708C">
              <w:rPr>
                <w:rFonts w:ascii="Arial" w:hAnsi="Arial"/>
                <w:sz w:val="20"/>
              </w:rPr>
              <w:t xml:space="preserve"> </w:t>
            </w:r>
            <w:r w:rsidRPr="00DD47B0">
              <w:rPr>
                <w:rFonts w:ascii="Arial" w:hAnsi="Arial"/>
                <w:sz w:val="20"/>
              </w:rPr>
              <w:t>0,02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A79C6" w:rsidRPr="00984B63" w:rsidRDefault="00A34965" w:rsidP="00A349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        </w:t>
            </w:r>
            <w:r w:rsidR="00BA79C6" w:rsidRPr="00DD47B0">
              <w:rPr>
                <w:rFonts w:ascii="Arial" w:hAnsi="Arial"/>
                <w:sz w:val="20"/>
              </w:rPr>
              <w:t>2,71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A79C6" w:rsidRPr="00DD47B0">
              <w:rPr>
                <w:rFonts w:ascii="Arial" w:hAnsi="Arial"/>
                <w:sz w:val="20"/>
              </w:rPr>
              <w:t>±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A79C6" w:rsidRPr="00DD47B0">
              <w:rPr>
                <w:rFonts w:ascii="Arial" w:hAnsi="Arial"/>
                <w:sz w:val="20"/>
              </w:rPr>
              <w:t>0,12</w:t>
            </w:r>
          </w:p>
        </w:tc>
      </w:tr>
      <w:tr w:rsidR="00BA79C6" w:rsidRPr="00984B63" w:rsidTr="00F6708C">
        <w:trPr>
          <w:trHeight w:val="184"/>
        </w:trPr>
        <w:tc>
          <w:tcPr>
            <w:tcW w:w="415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A79C6" w:rsidRPr="00984B63" w:rsidRDefault="00EF388F" w:rsidP="00EF388F">
            <w:pPr>
              <w:spacing w:after="0" w:line="240" w:lineRule="auto"/>
              <w:ind w:left="1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D47B0">
              <w:rPr>
                <w:rFonts w:ascii="Arial" w:eastAsia="Times New Roman" w:hAnsi="Arial"/>
                <w:color w:val="000000"/>
                <w:sz w:val="20"/>
                <w:lang w:eastAsia="pt-BR"/>
              </w:rPr>
              <w:t>Fração glicídica</w:t>
            </w:r>
            <w:r w:rsidR="00113725">
              <w:rPr>
                <w:rFonts w:ascii="Arial" w:eastAsia="Times New Roman" w:hAnsi="Arial"/>
                <w:color w:val="000000"/>
                <w:sz w:val="20"/>
                <w:lang w:eastAsia="pt-BR"/>
              </w:rPr>
              <w:t xml:space="preserve"> </w:t>
            </w:r>
            <w:r w:rsidR="00113725" w:rsidRPr="00984B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A79C6" w:rsidRPr="00984B63" w:rsidRDefault="00F6708C" w:rsidP="00F670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     </w:t>
            </w:r>
            <w:r w:rsidR="00EF388F" w:rsidRPr="00DD47B0">
              <w:rPr>
                <w:rFonts w:ascii="Arial" w:hAnsi="Arial"/>
                <w:sz w:val="20"/>
              </w:rPr>
              <w:t>88,62</w:t>
            </w:r>
            <w:r>
              <w:rPr>
                <w:rFonts w:ascii="Arial" w:hAnsi="Arial"/>
                <w:sz w:val="20"/>
              </w:rPr>
              <w:t xml:space="preserve"> </w:t>
            </w:r>
            <w:r w:rsidR="00EF388F" w:rsidRPr="00DD47B0">
              <w:rPr>
                <w:rFonts w:ascii="Arial" w:hAnsi="Arial"/>
                <w:sz w:val="20"/>
              </w:rPr>
              <w:t>±</w:t>
            </w:r>
            <w:r>
              <w:rPr>
                <w:rFonts w:ascii="Arial" w:hAnsi="Arial"/>
                <w:sz w:val="20"/>
              </w:rPr>
              <w:t xml:space="preserve"> </w:t>
            </w:r>
            <w:r w:rsidR="00EF388F" w:rsidRPr="00DD47B0">
              <w:rPr>
                <w:rFonts w:ascii="Arial" w:hAnsi="Arial"/>
                <w:sz w:val="20"/>
              </w:rPr>
              <w:t>0,43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BA79C6" w:rsidRPr="00984B63" w:rsidRDefault="00A34965" w:rsidP="00A349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      </w:t>
            </w:r>
            <w:r w:rsidR="00EF388F" w:rsidRPr="00DD47B0">
              <w:rPr>
                <w:rFonts w:ascii="Arial" w:hAnsi="Arial"/>
                <w:sz w:val="20"/>
              </w:rPr>
              <w:t>91,53</w:t>
            </w:r>
            <w:r>
              <w:rPr>
                <w:rFonts w:ascii="Arial" w:hAnsi="Arial"/>
                <w:sz w:val="20"/>
              </w:rPr>
              <w:t xml:space="preserve"> </w:t>
            </w:r>
            <w:r w:rsidR="00EF388F" w:rsidRPr="00DD47B0">
              <w:rPr>
                <w:rFonts w:ascii="Arial" w:hAnsi="Arial"/>
                <w:sz w:val="20"/>
              </w:rPr>
              <w:t>±</w:t>
            </w:r>
            <w:r>
              <w:rPr>
                <w:rFonts w:ascii="Arial" w:hAnsi="Arial"/>
                <w:sz w:val="20"/>
              </w:rPr>
              <w:t xml:space="preserve"> </w:t>
            </w:r>
            <w:r w:rsidR="00EF388F" w:rsidRPr="00DD47B0">
              <w:rPr>
                <w:rFonts w:ascii="Arial" w:hAnsi="Arial"/>
                <w:sz w:val="20"/>
              </w:rPr>
              <w:t>0,46</w:t>
            </w:r>
          </w:p>
        </w:tc>
      </w:tr>
      <w:tr w:rsidR="00BA79C6" w:rsidRPr="00984B63" w:rsidTr="00F6708C">
        <w:trPr>
          <w:trHeight w:val="175"/>
        </w:trPr>
        <w:tc>
          <w:tcPr>
            <w:tcW w:w="4155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BA79C6" w:rsidRPr="00984B63" w:rsidRDefault="00BA79C6" w:rsidP="00EF388F">
            <w:pPr>
              <w:spacing w:after="0" w:line="240" w:lineRule="auto"/>
              <w:ind w:left="1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4B6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Extrato etéreo (%)</w:t>
            </w:r>
          </w:p>
        </w:tc>
        <w:tc>
          <w:tcPr>
            <w:tcW w:w="2160" w:type="dxa"/>
            <w:tcBorders>
              <w:top w:val="nil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BA79C6" w:rsidRPr="00984B63" w:rsidRDefault="00F6708C" w:rsidP="00F6708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       </w:t>
            </w:r>
            <w:r w:rsidR="00EF388F" w:rsidRPr="00DD47B0">
              <w:rPr>
                <w:rFonts w:ascii="Arial" w:hAnsi="Arial"/>
                <w:sz w:val="20"/>
              </w:rPr>
              <w:t>0,71</w:t>
            </w:r>
            <w:r>
              <w:rPr>
                <w:rFonts w:ascii="Arial" w:hAnsi="Arial"/>
                <w:sz w:val="20"/>
              </w:rPr>
              <w:t xml:space="preserve"> </w:t>
            </w:r>
            <w:r w:rsidR="00EF388F" w:rsidRPr="00DD47B0">
              <w:rPr>
                <w:rFonts w:ascii="Arial" w:hAnsi="Arial"/>
                <w:sz w:val="20"/>
              </w:rPr>
              <w:t>±</w:t>
            </w:r>
            <w:r>
              <w:rPr>
                <w:rFonts w:ascii="Arial" w:hAnsi="Arial"/>
                <w:sz w:val="20"/>
              </w:rPr>
              <w:t xml:space="preserve"> </w:t>
            </w:r>
            <w:r w:rsidR="00EF388F" w:rsidRPr="00DD47B0">
              <w:rPr>
                <w:rFonts w:ascii="Arial" w:hAnsi="Arial"/>
                <w:sz w:val="20"/>
              </w:rPr>
              <w:t>0,04</w:t>
            </w:r>
          </w:p>
        </w:tc>
        <w:tc>
          <w:tcPr>
            <w:tcW w:w="2160" w:type="dxa"/>
            <w:tcBorders>
              <w:top w:val="nil"/>
              <w:bottom w:val="single" w:sz="12" w:space="0" w:color="000000"/>
            </w:tcBorders>
            <w:shd w:val="clear" w:color="auto" w:fill="auto"/>
            <w:noWrap/>
            <w:vAlign w:val="center"/>
          </w:tcPr>
          <w:p w:rsidR="00BA79C6" w:rsidRPr="00984B63" w:rsidRDefault="00A34965" w:rsidP="00A3496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          </w:t>
            </w:r>
            <w:r w:rsidR="00EF388F" w:rsidRPr="00DD47B0">
              <w:rPr>
                <w:rFonts w:ascii="Arial" w:hAnsi="Arial"/>
                <w:sz w:val="20"/>
              </w:rPr>
              <w:t>0,75</w:t>
            </w:r>
            <w:r>
              <w:rPr>
                <w:rFonts w:ascii="Arial" w:hAnsi="Arial"/>
                <w:sz w:val="20"/>
              </w:rPr>
              <w:t xml:space="preserve"> </w:t>
            </w:r>
            <w:r w:rsidR="00EF388F" w:rsidRPr="00DD47B0">
              <w:rPr>
                <w:rFonts w:ascii="Arial" w:hAnsi="Arial"/>
                <w:sz w:val="20"/>
              </w:rPr>
              <w:t>±</w:t>
            </w:r>
            <w:r>
              <w:rPr>
                <w:rFonts w:ascii="Arial" w:hAnsi="Arial"/>
                <w:sz w:val="20"/>
              </w:rPr>
              <w:t xml:space="preserve"> </w:t>
            </w:r>
            <w:r w:rsidR="00EF388F" w:rsidRPr="00DD47B0">
              <w:rPr>
                <w:rFonts w:ascii="Arial" w:hAnsi="Arial"/>
                <w:sz w:val="20"/>
              </w:rPr>
              <w:t>0,44</w:t>
            </w:r>
          </w:p>
        </w:tc>
      </w:tr>
    </w:tbl>
    <w:p w:rsidR="00BA79C6" w:rsidRPr="00B7361B" w:rsidRDefault="00EF388F" w:rsidP="00B7361B">
      <w:pPr>
        <w:spacing w:after="0" w:line="360" w:lineRule="auto"/>
        <w:jc w:val="both"/>
        <w:rPr>
          <w:rFonts w:ascii="Arial" w:hAnsi="Arial"/>
          <w:sz w:val="20"/>
          <w:szCs w:val="24"/>
          <w:lang w:val="pt-BR"/>
        </w:rPr>
      </w:pPr>
      <w:r w:rsidRPr="00B7361B">
        <w:rPr>
          <w:rFonts w:ascii="Arial" w:eastAsia="Times New Roman" w:hAnsi="Arial"/>
          <w:sz w:val="20"/>
          <w:lang w:val="pt-BR" w:eastAsia="pt-BR"/>
        </w:rPr>
        <w:t>Cada valor foi obtido por meio da média</w:t>
      </w:r>
      <w:r w:rsidR="00824DEA" w:rsidRPr="00B7361B">
        <w:rPr>
          <w:rFonts w:ascii="Arial" w:eastAsia="Times New Roman" w:hAnsi="Arial"/>
          <w:sz w:val="20"/>
          <w:lang w:val="pt-BR" w:eastAsia="pt-BR"/>
        </w:rPr>
        <w:t xml:space="preserve"> </w:t>
      </w:r>
      <w:r w:rsidRPr="00B7361B">
        <w:rPr>
          <w:rFonts w:ascii="Arial" w:eastAsia="Times New Roman" w:hAnsi="Arial"/>
          <w:sz w:val="20"/>
          <w:lang w:val="pt-BR" w:eastAsia="pt-BR"/>
        </w:rPr>
        <w:t>± desvio padrão de três repetições.</w:t>
      </w:r>
    </w:p>
    <w:p w:rsidR="00D02925" w:rsidRPr="00B7361B" w:rsidRDefault="00D02925" w:rsidP="00B7361B">
      <w:pPr>
        <w:spacing w:after="0" w:line="360" w:lineRule="auto"/>
        <w:jc w:val="both"/>
        <w:rPr>
          <w:rFonts w:ascii="Arial" w:hAnsi="Arial"/>
          <w:sz w:val="20"/>
          <w:szCs w:val="24"/>
          <w:lang w:val="pt-BR"/>
        </w:rPr>
      </w:pPr>
    </w:p>
    <w:p w:rsidR="003007CC" w:rsidRDefault="0027745B" w:rsidP="0027745B">
      <w:pPr>
        <w:spacing w:after="0" w:line="360" w:lineRule="auto"/>
        <w:ind w:firstLine="851"/>
        <w:jc w:val="both"/>
        <w:rPr>
          <w:rFonts w:ascii="Arial" w:hAnsi="Arial"/>
          <w:color w:val="000000"/>
          <w:sz w:val="20"/>
          <w:szCs w:val="24"/>
          <w:lang w:val="pt-BR"/>
        </w:rPr>
      </w:pP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O valor de lipídeo obtido neste trabalho foi 0,75%, valor semelhante ao encontrado por </w:t>
      </w:r>
      <w:r w:rsidR="008A4068" w:rsidRPr="00FF2CF7">
        <w:rPr>
          <w:rFonts w:ascii="Arial" w:hAnsi="Arial"/>
          <w:sz w:val="20"/>
          <w:szCs w:val="24"/>
          <w:lang w:val="pt-BR"/>
        </w:rPr>
        <w:t>Borges et al.,</w:t>
      </w:r>
      <w:r w:rsidRPr="00FF2CF7">
        <w:rPr>
          <w:rFonts w:ascii="Arial" w:hAnsi="Arial"/>
          <w:sz w:val="20"/>
          <w:szCs w:val="24"/>
          <w:lang w:val="pt-BR"/>
        </w:rPr>
        <w:t xml:space="preserve"> (2009),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 que constataram 070% em farin</w:t>
      </w:r>
      <w:r w:rsidR="00FF2CF7">
        <w:rPr>
          <w:rFonts w:ascii="Arial" w:hAnsi="Arial"/>
          <w:color w:val="000000"/>
          <w:sz w:val="20"/>
          <w:szCs w:val="24"/>
          <w:lang w:val="pt-BR"/>
        </w:rPr>
        <w:t>ha de banana da mesma cultivar.</w:t>
      </w:r>
    </w:p>
    <w:p w:rsidR="0027745B" w:rsidRPr="0027745B" w:rsidRDefault="0027745B" w:rsidP="0027745B">
      <w:pPr>
        <w:spacing w:after="0" w:line="360" w:lineRule="auto"/>
        <w:ind w:firstLine="851"/>
        <w:jc w:val="both"/>
        <w:rPr>
          <w:rFonts w:ascii="Arial" w:hAnsi="Arial"/>
          <w:color w:val="000000"/>
          <w:sz w:val="20"/>
          <w:szCs w:val="24"/>
          <w:lang w:val="pt-BR"/>
        </w:rPr>
      </w:pP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Quanto ao teor de proteína bruta encontrado neste trabalho, foi 4,86%. Neste sentido, </w:t>
      </w:r>
      <w:r w:rsidR="008A4068" w:rsidRPr="00E80662">
        <w:rPr>
          <w:rFonts w:ascii="Arial" w:hAnsi="Arial"/>
          <w:sz w:val="20"/>
          <w:szCs w:val="24"/>
          <w:lang w:val="pt-BR"/>
        </w:rPr>
        <w:t>Borges et al.,</w:t>
      </w:r>
      <w:r w:rsidRPr="00E80662">
        <w:rPr>
          <w:rFonts w:ascii="Arial" w:hAnsi="Arial"/>
          <w:sz w:val="20"/>
          <w:szCs w:val="24"/>
          <w:lang w:val="pt-BR"/>
        </w:rPr>
        <w:t xml:space="preserve"> (2009),</w:t>
      </w:r>
      <w:r w:rsidRPr="0027745B">
        <w:rPr>
          <w:rFonts w:ascii="Arial" w:hAnsi="Arial"/>
          <w:sz w:val="20"/>
          <w:szCs w:val="24"/>
          <w:lang w:val="pt-BR"/>
        </w:rPr>
        <w:t xml:space="preserve"> estudando esta mesma cultivar, encontraram valores semelhantes de 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4,76%.  </w:t>
      </w:r>
      <w:r w:rsidRPr="0027745B">
        <w:rPr>
          <w:rFonts w:ascii="Arial" w:hAnsi="Arial"/>
          <w:sz w:val="20"/>
          <w:szCs w:val="24"/>
          <w:lang w:val="pt-BR"/>
        </w:rPr>
        <w:t xml:space="preserve">A Tabela do </w:t>
      </w:r>
      <w:r w:rsidRPr="00E80662">
        <w:rPr>
          <w:rFonts w:ascii="Arial" w:hAnsi="Arial"/>
          <w:sz w:val="20"/>
          <w:szCs w:val="24"/>
          <w:lang w:val="pt-BR"/>
        </w:rPr>
        <w:t>NEPA (2006)</w:t>
      </w:r>
      <w:r w:rsidRPr="0027745B">
        <w:rPr>
          <w:rFonts w:ascii="Arial" w:hAnsi="Arial"/>
          <w:sz w:val="20"/>
          <w:szCs w:val="24"/>
          <w:lang w:val="pt-BR"/>
        </w:rPr>
        <w:t xml:space="preserve"> apresenta valor de 1,3% para a polpa de banana da variedade Prata, e apresentou valor de 9,8% para a farinha de trigo. O valor de proteína constatado nessa pesquisa credencia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 a farinha de banana (</w:t>
      </w:r>
      <w:r w:rsidRPr="0027745B">
        <w:rPr>
          <w:rFonts w:ascii="Arial" w:hAnsi="Arial"/>
          <w:i/>
          <w:color w:val="000000"/>
          <w:sz w:val="20"/>
          <w:szCs w:val="24"/>
          <w:lang w:val="pt-BR"/>
        </w:rPr>
        <w:t>Musa sapientum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>) verde da variedade Prata como uma rica fonte de proteína possuindo teor da mesma cerca de três vezes superior ao da polpa da banana.</w:t>
      </w:r>
    </w:p>
    <w:p w:rsidR="0027745B" w:rsidRPr="0027745B" w:rsidRDefault="0027745B" w:rsidP="0027745B">
      <w:pPr>
        <w:spacing w:after="0" w:line="360" w:lineRule="auto"/>
        <w:ind w:firstLine="851"/>
        <w:jc w:val="both"/>
        <w:rPr>
          <w:rFonts w:ascii="Arial" w:hAnsi="Arial"/>
          <w:color w:val="000000"/>
          <w:sz w:val="20"/>
          <w:szCs w:val="24"/>
          <w:lang w:val="pt-BR"/>
        </w:rPr>
      </w:pP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Para fibra bruta, o valor médio encontrado foi 1,23% o qual é semelhante ao verificado por </w:t>
      </w:r>
      <w:r w:rsidR="008A4068" w:rsidRPr="00E80662">
        <w:rPr>
          <w:rFonts w:ascii="Arial" w:hAnsi="Arial"/>
          <w:sz w:val="20"/>
          <w:szCs w:val="24"/>
          <w:lang w:val="pt-BR"/>
        </w:rPr>
        <w:t>Borges et al.,</w:t>
      </w:r>
      <w:r w:rsidRPr="00E80662">
        <w:rPr>
          <w:rFonts w:ascii="Arial" w:hAnsi="Arial"/>
          <w:sz w:val="20"/>
          <w:szCs w:val="24"/>
          <w:lang w:val="pt-BR"/>
        </w:rPr>
        <w:t xml:space="preserve"> (2009) quando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 estudou a composição da farinha de banana verde da mesma variedade </w:t>
      </w:r>
      <w:bookmarkStart w:id="0" w:name="_GoBack"/>
      <w:bookmarkEnd w:id="0"/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1,17%. </w:t>
      </w:r>
    </w:p>
    <w:p w:rsidR="0027745B" w:rsidRPr="0027745B" w:rsidRDefault="0027745B" w:rsidP="002774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/>
          <w:color w:val="000000"/>
          <w:sz w:val="20"/>
          <w:szCs w:val="24"/>
          <w:lang w:val="pt-BR"/>
        </w:rPr>
      </w:pPr>
      <w:r w:rsidRPr="0027745B">
        <w:rPr>
          <w:rFonts w:ascii="Arial" w:hAnsi="Arial"/>
          <w:color w:val="000000"/>
          <w:sz w:val="20"/>
          <w:szCs w:val="24"/>
          <w:lang w:val="pt-BR"/>
        </w:rPr>
        <w:t>Quanto às cinzas, o valor médio encont</w:t>
      </w:r>
      <w:r w:rsidR="00851C4F">
        <w:rPr>
          <w:rFonts w:ascii="Arial" w:hAnsi="Arial"/>
          <w:color w:val="000000"/>
          <w:sz w:val="20"/>
          <w:szCs w:val="24"/>
          <w:lang w:val="pt-BR"/>
        </w:rPr>
        <w:t xml:space="preserve">rado neste trabalho foi 2,71%. 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Borges </w:t>
      </w:r>
      <w:r w:rsidR="008A4068" w:rsidRPr="00E80662">
        <w:rPr>
          <w:rFonts w:ascii="Arial" w:hAnsi="Arial"/>
          <w:sz w:val="20"/>
          <w:szCs w:val="24"/>
          <w:lang w:val="pt-BR"/>
        </w:rPr>
        <w:t>et al.,</w:t>
      </w:r>
      <w:r w:rsidRPr="00851C4F">
        <w:rPr>
          <w:rFonts w:ascii="Arial" w:hAnsi="Arial"/>
          <w:color w:val="BF090D"/>
          <w:sz w:val="20"/>
          <w:szCs w:val="24"/>
          <w:lang w:val="pt-BR"/>
        </w:rPr>
        <w:t xml:space="preserve"> </w:t>
      </w:r>
      <w:r w:rsidR="00E80662">
        <w:rPr>
          <w:rFonts w:ascii="Arial" w:hAnsi="Arial"/>
          <w:color w:val="BF090D"/>
          <w:sz w:val="20"/>
          <w:szCs w:val="24"/>
          <w:lang w:val="pt-BR"/>
        </w:rPr>
        <w:t>(</w:t>
      </w:r>
      <w:r w:rsidR="00E80662" w:rsidRPr="00E80662">
        <w:rPr>
          <w:rFonts w:ascii="Arial" w:hAnsi="Arial"/>
          <w:sz w:val="20"/>
          <w:szCs w:val="24"/>
          <w:lang w:val="pt-BR"/>
        </w:rPr>
        <w:t xml:space="preserve">2009), 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com esta mesma </w:t>
      </w:r>
      <w:r w:rsidR="00851C4F">
        <w:rPr>
          <w:rFonts w:ascii="Arial" w:hAnsi="Arial"/>
          <w:color w:val="000000"/>
          <w:sz w:val="20"/>
          <w:szCs w:val="24"/>
          <w:lang w:val="pt-BR"/>
        </w:rPr>
        <w:t xml:space="preserve">cultivar, encontraram  2,68% e </w:t>
      </w:r>
      <w:r w:rsidRPr="00E80662">
        <w:rPr>
          <w:rFonts w:ascii="Arial" w:hAnsi="Arial"/>
          <w:sz w:val="20"/>
          <w:szCs w:val="24"/>
          <w:lang w:val="pt-BR"/>
        </w:rPr>
        <w:t>Ormenese (2010)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 encontrou na farinha de banana </w:t>
      </w:r>
      <w:r w:rsidRPr="0027745B">
        <w:rPr>
          <w:rFonts w:ascii="Arial" w:hAnsi="Arial"/>
          <w:i/>
          <w:color w:val="000000"/>
          <w:sz w:val="20"/>
          <w:szCs w:val="24"/>
          <w:lang w:val="pt-BR"/>
        </w:rPr>
        <w:t>(Musa Cavendish)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 verde um valor de 2,84%. A Tabela do </w:t>
      </w:r>
      <w:r w:rsidRPr="00E80662">
        <w:rPr>
          <w:rFonts w:ascii="Arial" w:hAnsi="Arial"/>
          <w:sz w:val="20"/>
          <w:szCs w:val="24"/>
          <w:lang w:val="pt-BR"/>
        </w:rPr>
        <w:t>NEPA (2006)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 apresenta 0,8% para a farinha de trigo. O teor de cinza encontrado nesta pesquisa apresenta-se cerca de três vezes superior ao da farinha de trigo, o que significa dizer que a farinha de banana (</w:t>
      </w:r>
      <w:r w:rsidRPr="0027745B">
        <w:rPr>
          <w:rFonts w:ascii="Arial" w:hAnsi="Arial"/>
          <w:i/>
          <w:color w:val="000000"/>
          <w:sz w:val="20"/>
          <w:szCs w:val="24"/>
          <w:lang w:val="pt-BR"/>
        </w:rPr>
        <w:t>Musa sapientum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>) verde possui maior quantidade de minerais em relação à farinha de trigo.</w:t>
      </w:r>
    </w:p>
    <w:p w:rsidR="0027745B" w:rsidRPr="0027745B" w:rsidRDefault="0027745B" w:rsidP="0027745B">
      <w:pPr>
        <w:pStyle w:val="Pa22"/>
        <w:spacing w:line="360" w:lineRule="auto"/>
        <w:ind w:firstLine="851"/>
        <w:jc w:val="both"/>
        <w:rPr>
          <w:rFonts w:ascii="Arial" w:hAnsi="Arial" w:cs="Times New Roman"/>
          <w:color w:val="000000"/>
          <w:sz w:val="20"/>
        </w:rPr>
      </w:pPr>
      <w:r w:rsidRPr="0027745B">
        <w:rPr>
          <w:rFonts w:ascii="Arial" w:hAnsi="Arial" w:cs="Times New Roman"/>
          <w:color w:val="000000"/>
          <w:sz w:val="20"/>
        </w:rPr>
        <w:lastRenderedPageBreak/>
        <w:t xml:space="preserve">O valor médio da fração glicídica neste trabalho foi 91,56%, que se assemelha com os resultados encontrados por </w:t>
      </w:r>
      <w:r w:rsidR="008A4068" w:rsidRPr="00E80662">
        <w:rPr>
          <w:rFonts w:ascii="Arial" w:hAnsi="Arial" w:cs="Times New Roman"/>
          <w:sz w:val="20"/>
        </w:rPr>
        <w:t>Torres et al.,</w:t>
      </w:r>
      <w:r w:rsidRPr="00E80662">
        <w:rPr>
          <w:rFonts w:ascii="Arial" w:hAnsi="Arial" w:cs="Times New Roman"/>
          <w:sz w:val="20"/>
        </w:rPr>
        <w:t xml:space="preserve"> (2005),</w:t>
      </w:r>
      <w:r w:rsidRPr="0027745B">
        <w:rPr>
          <w:rFonts w:ascii="Arial" w:hAnsi="Arial" w:cs="Times New Roman"/>
          <w:color w:val="000000" w:themeColor="text1"/>
          <w:sz w:val="20"/>
        </w:rPr>
        <w:t xml:space="preserve"> </w:t>
      </w:r>
      <w:r w:rsidRPr="0027745B">
        <w:rPr>
          <w:rFonts w:ascii="Arial" w:hAnsi="Arial" w:cs="Times New Roman"/>
          <w:color w:val="000000"/>
          <w:sz w:val="20"/>
        </w:rPr>
        <w:t xml:space="preserve">quando observaram 91,70 % </w:t>
      </w:r>
      <w:r w:rsidRPr="0027745B">
        <w:rPr>
          <w:rStyle w:val="A9"/>
          <w:rFonts w:ascii="Arial" w:hAnsi="Arial" w:cs="Times New Roman"/>
          <w:sz w:val="20"/>
        </w:rPr>
        <w:t xml:space="preserve"> </w:t>
      </w:r>
      <w:r w:rsidRPr="0027745B">
        <w:rPr>
          <w:rFonts w:ascii="Arial" w:hAnsi="Arial" w:cs="Times New Roman"/>
          <w:color w:val="000000"/>
          <w:sz w:val="20"/>
        </w:rPr>
        <w:t>em fa</w:t>
      </w:r>
      <w:r w:rsidR="00824DEA">
        <w:rPr>
          <w:rFonts w:ascii="Arial" w:hAnsi="Arial" w:cs="Times New Roman"/>
          <w:color w:val="000000"/>
          <w:sz w:val="20"/>
        </w:rPr>
        <w:t>rinha de banana ‘Nanicão’ verde.</w:t>
      </w:r>
    </w:p>
    <w:p w:rsidR="0027745B" w:rsidRPr="0027745B" w:rsidRDefault="0027745B" w:rsidP="0027745B">
      <w:pPr>
        <w:spacing w:after="0" w:line="360" w:lineRule="auto"/>
        <w:ind w:firstLine="851"/>
        <w:jc w:val="both"/>
        <w:rPr>
          <w:rFonts w:ascii="Arial" w:hAnsi="Arial"/>
          <w:color w:val="000000"/>
          <w:sz w:val="20"/>
          <w:szCs w:val="24"/>
          <w:lang w:val="pt-BR"/>
        </w:rPr>
      </w:pP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O teor de amido encontrado nesta pesquisa apresentou </w:t>
      </w:r>
      <w:r w:rsidRPr="0027745B">
        <w:rPr>
          <w:rFonts w:ascii="Arial" w:hAnsi="Arial"/>
          <w:sz w:val="20"/>
          <w:szCs w:val="24"/>
          <w:lang w:val="pt-BR"/>
        </w:rPr>
        <w:t>82,47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%, diferindo dos resultados de </w:t>
      </w:r>
      <w:r w:rsidRPr="00E80662">
        <w:rPr>
          <w:rFonts w:ascii="Arial" w:hAnsi="Arial"/>
          <w:sz w:val="20"/>
          <w:szCs w:val="24"/>
          <w:lang w:val="pt-BR"/>
        </w:rPr>
        <w:t>Ormenese (2010),</w:t>
      </w:r>
      <w:r w:rsidRPr="0027745B">
        <w:rPr>
          <w:rFonts w:ascii="Arial" w:hAnsi="Arial"/>
          <w:color w:val="000000" w:themeColor="text1"/>
          <w:sz w:val="20"/>
          <w:szCs w:val="24"/>
          <w:lang w:val="pt-BR"/>
        </w:rPr>
        <w:t xml:space="preserve"> </w:t>
      </w:r>
      <w:r w:rsidRPr="00E80662">
        <w:rPr>
          <w:rFonts w:ascii="Arial" w:hAnsi="Arial"/>
          <w:sz w:val="20"/>
          <w:szCs w:val="24"/>
          <w:lang w:val="pt-BR"/>
        </w:rPr>
        <w:t>Damiani (1989),</w:t>
      </w:r>
      <w:r w:rsidRPr="0027745B">
        <w:rPr>
          <w:rFonts w:ascii="Arial" w:hAnsi="Arial"/>
          <w:color w:val="000000" w:themeColor="text1"/>
          <w:sz w:val="20"/>
          <w:szCs w:val="24"/>
          <w:lang w:val="pt-BR"/>
        </w:rPr>
        <w:t xml:space="preserve"> </w:t>
      </w:r>
      <w:r w:rsidRPr="00E80662">
        <w:rPr>
          <w:rFonts w:ascii="Arial" w:hAnsi="Arial"/>
          <w:sz w:val="20"/>
          <w:szCs w:val="24"/>
          <w:lang w:val="pt-BR"/>
        </w:rPr>
        <w:t>Oliveira (1997)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 e </w:t>
      </w:r>
      <w:r w:rsidRPr="00506093">
        <w:rPr>
          <w:rFonts w:ascii="Arial" w:hAnsi="Arial"/>
          <w:sz w:val="20"/>
          <w:szCs w:val="24"/>
          <w:lang w:val="pt-BR"/>
        </w:rPr>
        <w:t>Borges et al</w:t>
      </w:r>
      <w:r w:rsidR="00BC110C" w:rsidRPr="00506093">
        <w:rPr>
          <w:rFonts w:ascii="Arial" w:hAnsi="Arial"/>
          <w:sz w:val="20"/>
          <w:szCs w:val="24"/>
          <w:lang w:val="pt-BR"/>
        </w:rPr>
        <w:t>.,</w:t>
      </w:r>
      <w:r w:rsidRPr="00506093">
        <w:rPr>
          <w:rFonts w:ascii="Arial" w:hAnsi="Arial"/>
          <w:sz w:val="20"/>
          <w:szCs w:val="24"/>
          <w:lang w:val="pt-BR"/>
        </w:rPr>
        <w:t xml:space="preserve"> (2009),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 que encontraram respectivamente 50,39%, 69%, 70% ,75,20%, </w:t>
      </w:r>
      <w:r w:rsidRPr="0027745B">
        <w:rPr>
          <w:rStyle w:val="A9"/>
          <w:rFonts w:ascii="Arial" w:hAnsi="Arial" w:cs="Times New Roman"/>
          <w:sz w:val="20"/>
          <w:szCs w:val="24"/>
          <w:lang w:val="pt-BR"/>
        </w:rPr>
        <w:t xml:space="preserve"> 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>de amido na farinha de banana verde.</w:t>
      </w:r>
    </w:p>
    <w:p w:rsidR="00824DEA" w:rsidRDefault="0027745B" w:rsidP="0027745B">
      <w:pPr>
        <w:spacing w:after="0" w:line="360" w:lineRule="auto"/>
        <w:ind w:firstLine="851"/>
        <w:jc w:val="both"/>
        <w:rPr>
          <w:rFonts w:ascii="Arial" w:hAnsi="Arial"/>
          <w:color w:val="000000"/>
          <w:sz w:val="20"/>
          <w:szCs w:val="24"/>
          <w:lang w:val="pt-BR"/>
        </w:rPr>
      </w:pPr>
      <w:r w:rsidRPr="0027745B">
        <w:rPr>
          <w:rFonts w:ascii="Arial" w:hAnsi="Arial"/>
          <w:color w:val="000000"/>
          <w:sz w:val="20"/>
          <w:szCs w:val="24"/>
          <w:lang w:val="pt-BR"/>
        </w:rPr>
        <w:t>O valor de pH registrado neste trabalho foi de 5,66</w:t>
      </w:r>
      <w:r w:rsidRPr="0027745B">
        <w:rPr>
          <w:rFonts w:ascii="Arial" w:hAnsi="Arial"/>
          <w:sz w:val="20"/>
          <w:szCs w:val="24"/>
          <w:lang w:val="pt-BR"/>
        </w:rPr>
        <w:t>.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 Neste sentido, tendo em vista os efeitos tóxicos sofridos pelos microrganismos, quando estão em pH desfavorável, isto é, muito ácido, podemos constatar que valor de pH ácido verificado neste experimento é benéfico ao produto final, pois promove uma maior vida de prateleira para este. Este comportamento ratifica alguns estudos realizados, tais como, o trabalho realizado </w:t>
      </w:r>
      <w:r w:rsidRPr="00506093">
        <w:rPr>
          <w:rFonts w:ascii="Arial" w:hAnsi="Arial"/>
          <w:sz w:val="20"/>
          <w:szCs w:val="24"/>
          <w:lang w:val="pt-BR"/>
        </w:rPr>
        <w:t xml:space="preserve">por </w:t>
      </w:r>
      <w:r w:rsidR="00BC110C" w:rsidRPr="00506093">
        <w:rPr>
          <w:rFonts w:ascii="Arial" w:hAnsi="Arial"/>
          <w:sz w:val="20"/>
          <w:szCs w:val="24"/>
          <w:lang w:val="pt-BR"/>
        </w:rPr>
        <w:t>Borges et al.,</w:t>
      </w:r>
      <w:r w:rsidRPr="00506093">
        <w:rPr>
          <w:rFonts w:ascii="Arial" w:hAnsi="Arial"/>
          <w:sz w:val="20"/>
          <w:szCs w:val="24"/>
          <w:lang w:val="pt-BR"/>
        </w:rPr>
        <w:t xml:space="preserve"> (2009),</w:t>
      </w:r>
      <w:r w:rsidRPr="0027745B">
        <w:rPr>
          <w:rFonts w:ascii="Arial" w:hAnsi="Arial"/>
          <w:color w:val="FF0000"/>
          <w:sz w:val="20"/>
          <w:szCs w:val="24"/>
          <w:lang w:val="pt-BR"/>
        </w:rPr>
        <w:t xml:space="preserve"> 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pois constataram na farinha de banana </w:t>
      </w:r>
      <w:r w:rsidRPr="0027745B">
        <w:rPr>
          <w:rFonts w:ascii="Arial" w:hAnsi="Arial"/>
          <w:i/>
          <w:color w:val="000000"/>
          <w:sz w:val="20"/>
          <w:szCs w:val="24"/>
          <w:lang w:val="pt-BR"/>
        </w:rPr>
        <w:t>(Musa sapientum)</w:t>
      </w:r>
      <w:r w:rsidR="00824DEA">
        <w:rPr>
          <w:rFonts w:ascii="Arial" w:hAnsi="Arial"/>
          <w:color w:val="000000"/>
          <w:sz w:val="20"/>
          <w:szCs w:val="24"/>
          <w:lang w:val="pt-BR"/>
        </w:rPr>
        <w:t xml:space="preserve"> verde, variedade Prata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 um pH de 5,30</w:t>
      </w:r>
      <w:r w:rsidR="00824DEA">
        <w:rPr>
          <w:rFonts w:ascii="Arial" w:hAnsi="Arial"/>
          <w:color w:val="000000"/>
          <w:sz w:val="20"/>
          <w:szCs w:val="24"/>
          <w:lang w:val="pt-BR"/>
        </w:rPr>
        <w:t>.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 </w:t>
      </w:r>
    </w:p>
    <w:p w:rsidR="0027745B" w:rsidRPr="005A59DD" w:rsidRDefault="0027745B" w:rsidP="0027745B">
      <w:pPr>
        <w:spacing w:after="0" w:line="360" w:lineRule="auto"/>
        <w:ind w:firstLine="851"/>
        <w:jc w:val="both"/>
        <w:rPr>
          <w:rFonts w:ascii="Arial" w:hAnsi="Arial"/>
          <w:color w:val="000000"/>
          <w:sz w:val="20"/>
          <w:szCs w:val="24"/>
          <w:lang w:val="pt-BR"/>
        </w:rPr>
      </w:pPr>
      <w:r w:rsidRPr="0027745B">
        <w:rPr>
          <w:rFonts w:ascii="Arial" w:hAnsi="Arial"/>
          <w:color w:val="000000"/>
          <w:sz w:val="20"/>
          <w:szCs w:val="24"/>
          <w:lang w:val="pt-BR"/>
        </w:rPr>
        <w:t>O valor de acidez total titulável observado neste experimento foi de 12,45</w:t>
      </w:r>
      <w:r w:rsidRPr="0027745B">
        <w:rPr>
          <w:rFonts w:ascii="Arial" w:hAnsi="Arial"/>
          <w:sz w:val="20"/>
          <w:szCs w:val="24"/>
          <w:lang w:val="pt-BR"/>
        </w:rPr>
        <w:t>%,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 </w:t>
      </w:r>
      <w:r w:rsidRPr="0027745B">
        <w:rPr>
          <w:rFonts w:ascii="Arial" w:hAnsi="Arial"/>
          <w:sz w:val="20"/>
          <w:szCs w:val="24"/>
          <w:lang w:val="pt-BR"/>
        </w:rPr>
        <w:t xml:space="preserve">para a farinha de banana 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>(</w:t>
      </w:r>
      <w:r w:rsidRPr="0027745B">
        <w:rPr>
          <w:rFonts w:ascii="Arial" w:hAnsi="Arial"/>
          <w:i/>
          <w:color w:val="000000"/>
          <w:sz w:val="20"/>
          <w:szCs w:val="24"/>
          <w:lang w:val="pt-BR"/>
        </w:rPr>
        <w:t>Musa sapientum</w:t>
      </w:r>
      <w:r w:rsidRPr="0027745B">
        <w:rPr>
          <w:rFonts w:ascii="Arial" w:hAnsi="Arial"/>
          <w:color w:val="000000"/>
          <w:sz w:val="20"/>
          <w:szCs w:val="24"/>
          <w:lang w:val="pt-BR"/>
        </w:rPr>
        <w:t xml:space="preserve">) verde da variedade </w:t>
      </w:r>
      <w:r w:rsidRPr="00E7112B">
        <w:rPr>
          <w:rFonts w:ascii="Arial" w:hAnsi="Arial"/>
          <w:sz w:val="20"/>
          <w:szCs w:val="24"/>
          <w:lang w:val="pt-BR"/>
        </w:rPr>
        <w:t xml:space="preserve">Prata, </w:t>
      </w:r>
      <w:r w:rsidR="00BC110C" w:rsidRPr="00E7112B">
        <w:rPr>
          <w:rFonts w:ascii="Arial" w:hAnsi="Arial"/>
          <w:sz w:val="20"/>
          <w:szCs w:val="24"/>
          <w:lang w:val="pt-BR"/>
        </w:rPr>
        <w:t>Chisté et al.,</w:t>
      </w:r>
      <w:r w:rsidRPr="00E7112B">
        <w:rPr>
          <w:rFonts w:ascii="Arial" w:hAnsi="Arial"/>
          <w:sz w:val="20"/>
          <w:szCs w:val="24"/>
          <w:lang w:val="pt-BR"/>
        </w:rPr>
        <w:t xml:space="preserve"> (2006),</w:t>
      </w:r>
      <w:r w:rsidRPr="005A59DD">
        <w:rPr>
          <w:rFonts w:ascii="Arial" w:hAnsi="Arial"/>
          <w:color w:val="000000"/>
          <w:sz w:val="20"/>
          <w:szCs w:val="24"/>
          <w:lang w:val="pt-BR"/>
        </w:rPr>
        <w:t xml:space="preserve"> trabalhando com farinha de mandioca, obtiveram um valor próximo 4,11%.</w:t>
      </w:r>
    </w:p>
    <w:p w:rsidR="00B01631" w:rsidRDefault="00B01631" w:rsidP="00824DEA">
      <w:pPr>
        <w:pStyle w:val="SemEspaamento"/>
        <w:spacing w:line="360" w:lineRule="auto"/>
        <w:ind w:firstLine="851"/>
        <w:jc w:val="both"/>
        <w:rPr>
          <w:rFonts w:ascii="Arial" w:hAnsi="Arial"/>
          <w:sz w:val="20"/>
          <w:szCs w:val="24"/>
        </w:rPr>
      </w:pPr>
      <w:r w:rsidRPr="00B01631">
        <w:rPr>
          <w:rFonts w:ascii="Arial" w:hAnsi="Arial"/>
          <w:sz w:val="20"/>
          <w:szCs w:val="24"/>
        </w:rPr>
        <w:t xml:space="preserve">Na </w:t>
      </w:r>
      <w:r>
        <w:rPr>
          <w:rFonts w:ascii="Arial" w:hAnsi="Arial"/>
          <w:sz w:val="20"/>
          <w:szCs w:val="24"/>
        </w:rPr>
        <w:t xml:space="preserve">Tabela </w:t>
      </w:r>
      <w:r w:rsidRPr="00B01631">
        <w:rPr>
          <w:rFonts w:ascii="Arial" w:hAnsi="Arial"/>
          <w:sz w:val="20"/>
          <w:szCs w:val="24"/>
        </w:rPr>
        <w:t>2 encontram-se dispostos os resultados referentes às análises microbiológicas de Coliformes Termo</w:t>
      </w:r>
      <w:r>
        <w:rPr>
          <w:rFonts w:ascii="Arial" w:hAnsi="Arial"/>
          <w:sz w:val="20"/>
          <w:szCs w:val="24"/>
        </w:rPr>
        <w:t>tolerantes, Contagem de Fungos filamentosos e Bactérias l</w:t>
      </w:r>
      <w:r w:rsidRPr="00B01631">
        <w:rPr>
          <w:rFonts w:ascii="Arial" w:hAnsi="Arial"/>
          <w:sz w:val="20"/>
          <w:szCs w:val="24"/>
        </w:rPr>
        <w:t xml:space="preserve">eveduriformes e </w:t>
      </w:r>
      <w:r w:rsidRPr="00B01631">
        <w:rPr>
          <w:rFonts w:ascii="Arial" w:hAnsi="Arial"/>
          <w:i/>
          <w:sz w:val="20"/>
          <w:szCs w:val="24"/>
        </w:rPr>
        <w:t>Staphylococcus aureus</w:t>
      </w:r>
      <w:r w:rsidRPr="00B01631">
        <w:rPr>
          <w:rFonts w:ascii="Arial" w:hAnsi="Arial"/>
          <w:sz w:val="20"/>
          <w:szCs w:val="24"/>
        </w:rPr>
        <w:t xml:space="preserve">. </w:t>
      </w:r>
    </w:p>
    <w:p w:rsidR="00D02925" w:rsidRDefault="00D02925" w:rsidP="0007782E">
      <w:pPr>
        <w:pStyle w:val="SemEspaamento"/>
        <w:spacing w:line="360" w:lineRule="auto"/>
        <w:jc w:val="both"/>
        <w:rPr>
          <w:rFonts w:ascii="Arial" w:hAnsi="Arial"/>
          <w:sz w:val="20"/>
          <w:szCs w:val="24"/>
        </w:rPr>
      </w:pPr>
    </w:p>
    <w:p w:rsidR="00B01631" w:rsidRPr="00B01631" w:rsidRDefault="00B01631" w:rsidP="00B01631">
      <w:pPr>
        <w:pStyle w:val="SemEspaamento"/>
        <w:jc w:val="both"/>
        <w:rPr>
          <w:rFonts w:ascii="Arial" w:hAnsi="Arial"/>
          <w:sz w:val="20"/>
          <w:szCs w:val="24"/>
        </w:rPr>
      </w:pPr>
      <w:r w:rsidRPr="00B01631">
        <w:rPr>
          <w:rFonts w:ascii="Arial" w:hAnsi="Arial"/>
          <w:b/>
          <w:sz w:val="20"/>
          <w:szCs w:val="24"/>
        </w:rPr>
        <w:t xml:space="preserve">TABELA 2 - </w:t>
      </w:r>
      <w:r w:rsidRPr="00B01631">
        <w:rPr>
          <w:rFonts w:ascii="Arial" w:hAnsi="Arial"/>
          <w:sz w:val="20"/>
          <w:szCs w:val="24"/>
        </w:rPr>
        <w:t>Parâmetros microbiológicos da farinha de banana verde (</w:t>
      </w:r>
      <w:r w:rsidRPr="00B01631">
        <w:rPr>
          <w:rFonts w:ascii="Arial" w:hAnsi="Arial"/>
          <w:i/>
          <w:sz w:val="20"/>
          <w:szCs w:val="24"/>
        </w:rPr>
        <w:t xml:space="preserve">Musa sapientum </w:t>
      </w:r>
      <w:r w:rsidRPr="00B01631">
        <w:rPr>
          <w:rFonts w:ascii="Arial" w:hAnsi="Arial"/>
          <w:sz w:val="20"/>
          <w:szCs w:val="24"/>
        </w:rPr>
        <w:t>L.) obtida em diferentes temperaturas.</w:t>
      </w:r>
    </w:p>
    <w:tbl>
      <w:tblPr>
        <w:tblW w:w="8709" w:type="dxa"/>
        <w:tblInd w:w="108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A0"/>
      </w:tblPr>
      <w:tblGrid>
        <w:gridCol w:w="5549"/>
        <w:gridCol w:w="3160"/>
      </w:tblGrid>
      <w:tr w:rsidR="00B01631" w:rsidRPr="00B01631" w:rsidTr="007F7F94">
        <w:trPr>
          <w:trHeight w:val="524"/>
        </w:trPr>
        <w:tc>
          <w:tcPr>
            <w:tcW w:w="5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1631" w:rsidRPr="00B01631" w:rsidRDefault="00B01631" w:rsidP="007F7F94">
            <w:pPr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B01631">
              <w:rPr>
                <w:rFonts w:ascii="Arial" w:eastAsia="Times New Roman" w:hAnsi="Arial" w:cstheme="minorHAnsi"/>
                <w:b/>
                <w:bCs/>
                <w:color w:val="000000"/>
                <w:sz w:val="20"/>
                <w:szCs w:val="24"/>
                <w:lang w:eastAsia="pt-BR"/>
              </w:rPr>
              <w:t xml:space="preserve">Parâmetros </w:t>
            </w:r>
          </w:p>
        </w:tc>
        <w:tc>
          <w:tcPr>
            <w:tcW w:w="3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1631" w:rsidRPr="00B01631" w:rsidRDefault="00B01631" w:rsidP="007F7F9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sz w:val="20"/>
                <w:szCs w:val="24"/>
                <w:lang w:eastAsia="pt-BR"/>
              </w:rPr>
            </w:pPr>
          </w:p>
          <w:p w:rsidR="00B01631" w:rsidRPr="00B01631" w:rsidRDefault="00B01631" w:rsidP="007F7F94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sz w:val="20"/>
                <w:szCs w:val="24"/>
                <w:lang w:eastAsia="pt-BR"/>
              </w:rPr>
            </w:pPr>
            <w:r w:rsidRPr="00B01631">
              <w:rPr>
                <w:rFonts w:ascii="Arial" w:eastAsia="Times New Roman" w:hAnsi="Arial" w:cstheme="minorHAnsi"/>
                <w:b/>
                <w:bCs/>
                <w:color w:val="000000"/>
                <w:sz w:val="20"/>
                <w:szCs w:val="24"/>
                <w:lang w:eastAsia="pt-BR"/>
              </w:rPr>
              <w:t>Valores Médios</w:t>
            </w:r>
          </w:p>
          <w:p w:rsidR="00B01631" w:rsidRPr="00B01631" w:rsidRDefault="00B01631" w:rsidP="007F7F94">
            <w:pPr>
              <w:spacing w:after="0" w:line="240" w:lineRule="auto"/>
              <w:jc w:val="center"/>
              <w:rPr>
                <w:rFonts w:ascii="Arial" w:eastAsia="Times New Roman" w:hAnsi="Arial" w:cstheme="minorHAnsi"/>
                <w:b/>
                <w:bCs/>
                <w:color w:val="000000"/>
                <w:sz w:val="20"/>
                <w:szCs w:val="24"/>
                <w:lang w:eastAsia="pt-BR"/>
              </w:rPr>
            </w:pPr>
          </w:p>
        </w:tc>
      </w:tr>
      <w:tr w:rsidR="00B01631" w:rsidRPr="00B01631" w:rsidTr="007F7F94">
        <w:trPr>
          <w:trHeight w:val="261"/>
        </w:trPr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01631" w:rsidRPr="00B01631" w:rsidRDefault="00B01631" w:rsidP="007F7F94">
            <w:pPr>
              <w:spacing w:after="0" w:line="240" w:lineRule="auto"/>
              <w:ind w:left="180"/>
              <w:rPr>
                <w:rFonts w:ascii="Arial" w:eastAsia="Times New Roman" w:hAnsi="Arial" w:cstheme="minorHAnsi"/>
                <w:bCs/>
                <w:color w:val="000000"/>
                <w:sz w:val="20"/>
                <w:szCs w:val="24"/>
                <w:lang w:eastAsia="pt-BR"/>
              </w:rPr>
            </w:pPr>
            <w:r w:rsidRPr="00B01631">
              <w:rPr>
                <w:rFonts w:ascii="Arial" w:eastAsia="Times New Roman" w:hAnsi="Arial" w:cstheme="minorHAnsi"/>
                <w:bCs/>
                <w:color w:val="000000"/>
                <w:sz w:val="20"/>
                <w:szCs w:val="24"/>
                <w:lang w:eastAsia="pt-BR"/>
              </w:rPr>
              <w:t>Coliformes Termotolerantes (NMP/g)*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01631" w:rsidRPr="00B01631" w:rsidRDefault="00B01631" w:rsidP="007F7F94">
            <w:pPr>
              <w:spacing w:after="0" w:line="240" w:lineRule="auto"/>
              <w:jc w:val="center"/>
              <w:rPr>
                <w:rFonts w:ascii="Arial" w:eastAsia="Times New Roman" w:hAnsi="Arial" w:cstheme="minorHAnsi"/>
                <w:sz w:val="20"/>
                <w:szCs w:val="24"/>
                <w:lang w:eastAsia="pt-BR"/>
              </w:rPr>
            </w:pPr>
            <w:r w:rsidRPr="00B01631">
              <w:rPr>
                <w:rFonts w:ascii="Arial" w:eastAsia="Times New Roman" w:hAnsi="Arial" w:cstheme="minorHAnsi"/>
                <w:sz w:val="20"/>
                <w:szCs w:val="24"/>
                <w:lang w:eastAsia="pt-BR"/>
              </w:rPr>
              <w:t>&lt; 0,3 x 10</w:t>
            </w:r>
          </w:p>
        </w:tc>
      </w:tr>
      <w:tr w:rsidR="00B01631" w:rsidRPr="00B01631" w:rsidTr="007F7F94">
        <w:trPr>
          <w:trHeight w:val="236"/>
        </w:trPr>
        <w:tc>
          <w:tcPr>
            <w:tcW w:w="5549" w:type="dxa"/>
            <w:shd w:val="clear" w:color="auto" w:fill="auto"/>
            <w:vAlign w:val="center"/>
          </w:tcPr>
          <w:p w:rsidR="00B01631" w:rsidRPr="00B01631" w:rsidRDefault="00B01631" w:rsidP="007F7F94">
            <w:pPr>
              <w:spacing w:after="0" w:line="240" w:lineRule="auto"/>
              <w:ind w:left="180"/>
              <w:rPr>
                <w:rFonts w:ascii="Arial" w:eastAsia="Times New Roman" w:hAnsi="Arial" w:cstheme="minorHAnsi"/>
                <w:bCs/>
                <w:color w:val="000000"/>
                <w:sz w:val="20"/>
                <w:szCs w:val="24"/>
                <w:lang w:val="pt-BR" w:eastAsia="pt-BR"/>
              </w:rPr>
            </w:pPr>
            <w:r w:rsidRPr="00B01631">
              <w:rPr>
                <w:rFonts w:ascii="Arial" w:eastAsia="Times New Roman" w:hAnsi="Arial" w:cstheme="minorHAnsi"/>
                <w:bCs/>
                <w:color w:val="000000"/>
                <w:sz w:val="20"/>
                <w:szCs w:val="24"/>
                <w:lang w:val="pt-BR" w:eastAsia="pt-BR"/>
              </w:rPr>
              <w:t>Fungos filamentosos e leveduriformes (UFC/g)**</w:t>
            </w:r>
          </w:p>
        </w:tc>
        <w:tc>
          <w:tcPr>
            <w:tcW w:w="3160" w:type="dxa"/>
            <w:shd w:val="clear" w:color="auto" w:fill="auto"/>
            <w:noWrap/>
            <w:vAlign w:val="center"/>
          </w:tcPr>
          <w:p w:rsidR="00B01631" w:rsidRPr="00B01631" w:rsidRDefault="00B01631" w:rsidP="007F7F9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theme="minorHAnsi"/>
                <w:sz w:val="20"/>
                <w:szCs w:val="24"/>
                <w:lang w:eastAsia="pt-BR"/>
              </w:rPr>
            </w:pPr>
            <w:r w:rsidRPr="00B01631">
              <w:rPr>
                <w:rFonts w:ascii="Arial" w:eastAsia="Times New Roman" w:hAnsi="Arial" w:cstheme="minorHAnsi"/>
                <w:bCs/>
                <w:sz w:val="20"/>
                <w:szCs w:val="24"/>
                <w:lang w:eastAsia="pt-BR"/>
              </w:rPr>
              <w:t>&lt; 1 x 10²</w:t>
            </w:r>
          </w:p>
        </w:tc>
      </w:tr>
      <w:tr w:rsidR="00B01631" w:rsidRPr="00B01631" w:rsidTr="007F7F94">
        <w:trPr>
          <w:trHeight w:val="217"/>
        </w:trPr>
        <w:tc>
          <w:tcPr>
            <w:tcW w:w="55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1631" w:rsidRPr="00B01631" w:rsidRDefault="00B01631" w:rsidP="007F7F94">
            <w:pPr>
              <w:spacing w:after="0" w:line="240" w:lineRule="auto"/>
              <w:ind w:left="180"/>
              <w:rPr>
                <w:rFonts w:ascii="Arial" w:eastAsia="Times New Roman" w:hAnsi="Arial" w:cstheme="minorHAnsi"/>
                <w:bCs/>
                <w:color w:val="000000"/>
                <w:sz w:val="20"/>
                <w:lang w:eastAsia="pt-BR"/>
              </w:rPr>
            </w:pPr>
            <w:r w:rsidRPr="00B01631">
              <w:rPr>
                <w:rFonts w:ascii="Arial" w:eastAsia="Times New Roman" w:hAnsi="Arial" w:cstheme="minorHAnsi"/>
                <w:bCs/>
                <w:i/>
                <w:color w:val="000000"/>
                <w:sz w:val="20"/>
                <w:lang w:eastAsia="pt-BR"/>
              </w:rPr>
              <w:t xml:space="preserve">Staphylococcus aureus </w:t>
            </w:r>
            <w:r w:rsidRPr="00B01631">
              <w:rPr>
                <w:rFonts w:ascii="Arial" w:eastAsia="Times New Roman" w:hAnsi="Arial" w:cstheme="minorHAnsi"/>
                <w:bCs/>
                <w:color w:val="000000"/>
                <w:sz w:val="20"/>
                <w:lang w:eastAsia="pt-BR"/>
              </w:rPr>
              <w:t>(UFC/25g)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1631" w:rsidRPr="00B01631" w:rsidRDefault="00B01631" w:rsidP="007F7F94">
            <w:pPr>
              <w:spacing w:after="0" w:line="240" w:lineRule="auto"/>
              <w:jc w:val="center"/>
              <w:rPr>
                <w:rFonts w:ascii="Arial" w:eastAsia="Times New Roman" w:hAnsi="Arial" w:cstheme="minorHAnsi"/>
                <w:sz w:val="20"/>
                <w:lang w:eastAsia="pt-BR"/>
              </w:rPr>
            </w:pPr>
            <w:r w:rsidRPr="00B01631">
              <w:rPr>
                <w:rFonts w:ascii="Arial" w:eastAsia="Times New Roman" w:hAnsi="Arial" w:cstheme="minorHAnsi"/>
                <w:sz w:val="20"/>
                <w:lang w:eastAsia="pt-BR"/>
              </w:rPr>
              <w:t>Ausência</w:t>
            </w:r>
          </w:p>
        </w:tc>
      </w:tr>
    </w:tbl>
    <w:p w:rsidR="00B01631" w:rsidRPr="00D02925" w:rsidRDefault="00B01631" w:rsidP="00B01631">
      <w:pPr>
        <w:autoSpaceDE w:val="0"/>
        <w:spacing w:after="0" w:line="240" w:lineRule="auto"/>
        <w:jc w:val="both"/>
        <w:rPr>
          <w:rFonts w:ascii="Arial" w:hAnsi="Arial" w:cstheme="minorHAnsi"/>
          <w:sz w:val="20"/>
          <w:lang w:val="pt-BR"/>
        </w:rPr>
      </w:pPr>
      <w:r w:rsidRPr="00D02925">
        <w:rPr>
          <w:rFonts w:ascii="Arial" w:hAnsi="Arial" w:cstheme="minorHAnsi"/>
          <w:sz w:val="20"/>
          <w:lang w:val="pt-BR"/>
        </w:rPr>
        <w:t>*NMP/g – Número Mais Provável por grama de amostra.</w:t>
      </w:r>
    </w:p>
    <w:p w:rsidR="00B01631" w:rsidRPr="00D02925" w:rsidRDefault="00B01631" w:rsidP="00B01631">
      <w:pPr>
        <w:autoSpaceDE w:val="0"/>
        <w:snapToGrid w:val="0"/>
        <w:spacing w:after="0" w:line="240" w:lineRule="auto"/>
        <w:jc w:val="both"/>
        <w:rPr>
          <w:rFonts w:ascii="Arial" w:hAnsi="Arial"/>
          <w:sz w:val="20"/>
          <w:szCs w:val="24"/>
          <w:lang w:val="pt-BR"/>
        </w:rPr>
      </w:pPr>
      <w:r w:rsidRPr="00D02925">
        <w:rPr>
          <w:rFonts w:ascii="Arial" w:hAnsi="Arial" w:cstheme="minorHAnsi"/>
          <w:sz w:val="20"/>
          <w:lang w:val="pt-BR"/>
        </w:rPr>
        <w:t>**UFC/g – Unidade Formadora de Colônias por grama de amostra</w:t>
      </w:r>
      <w:r w:rsidRPr="00D02925">
        <w:rPr>
          <w:rFonts w:ascii="Arial" w:hAnsi="Arial"/>
          <w:sz w:val="20"/>
          <w:szCs w:val="24"/>
          <w:lang w:val="pt-BR"/>
        </w:rPr>
        <w:t>.</w:t>
      </w:r>
    </w:p>
    <w:p w:rsidR="00D02925" w:rsidRPr="0027745B" w:rsidRDefault="00D02925" w:rsidP="006E0921">
      <w:pPr>
        <w:spacing w:after="0" w:line="360" w:lineRule="auto"/>
        <w:jc w:val="both"/>
        <w:rPr>
          <w:rFonts w:ascii="Arial" w:hAnsi="Arial"/>
          <w:sz w:val="20"/>
          <w:szCs w:val="24"/>
          <w:lang w:val="pt-BR"/>
        </w:rPr>
      </w:pPr>
    </w:p>
    <w:p w:rsidR="00B01631" w:rsidRPr="00B01631" w:rsidRDefault="00B01631" w:rsidP="00E71A97">
      <w:pPr>
        <w:pStyle w:val="SemEspaamento"/>
        <w:spacing w:line="360" w:lineRule="auto"/>
        <w:ind w:firstLine="851"/>
        <w:jc w:val="both"/>
        <w:rPr>
          <w:rFonts w:ascii="Arial" w:hAnsi="Arial"/>
          <w:sz w:val="20"/>
          <w:szCs w:val="24"/>
        </w:rPr>
      </w:pPr>
      <w:r w:rsidRPr="00B01631">
        <w:rPr>
          <w:rFonts w:ascii="Arial" w:hAnsi="Arial"/>
          <w:sz w:val="20"/>
          <w:szCs w:val="24"/>
        </w:rPr>
        <w:t xml:space="preserve">De acordo com os estudos de </w:t>
      </w:r>
      <w:r w:rsidR="00D02925" w:rsidRPr="00E7112B">
        <w:rPr>
          <w:rFonts w:ascii="Arial" w:hAnsi="Arial"/>
          <w:sz w:val="20"/>
          <w:szCs w:val="24"/>
        </w:rPr>
        <w:t>Franco e</w:t>
      </w:r>
      <w:r w:rsidRPr="00E7112B">
        <w:rPr>
          <w:rFonts w:ascii="Arial" w:hAnsi="Arial"/>
          <w:sz w:val="20"/>
          <w:szCs w:val="24"/>
        </w:rPr>
        <w:t xml:space="preserve"> Landgraf (1996),</w:t>
      </w:r>
      <w:r w:rsidRPr="00B01631">
        <w:rPr>
          <w:rFonts w:ascii="Arial" w:hAnsi="Arial"/>
          <w:sz w:val="20"/>
          <w:szCs w:val="24"/>
        </w:rPr>
        <w:t xml:space="preserve"> altas contagens de Coliformes Termotolerantes indicam falhas higiênicas ao longo do proc</w:t>
      </w:r>
      <w:r w:rsidR="004F474B">
        <w:rPr>
          <w:rFonts w:ascii="Arial" w:hAnsi="Arial"/>
          <w:sz w:val="20"/>
          <w:szCs w:val="24"/>
        </w:rPr>
        <w:t xml:space="preserve">essamento, o que não aconteceu com a farinha estudada nesse </w:t>
      </w:r>
      <w:r w:rsidR="00E71A97">
        <w:rPr>
          <w:rFonts w:ascii="Arial" w:hAnsi="Arial"/>
          <w:sz w:val="20"/>
          <w:szCs w:val="24"/>
        </w:rPr>
        <w:t>trabalho,</w:t>
      </w:r>
      <w:r w:rsidR="004F474B">
        <w:rPr>
          <w:rFonts w:ascii="Arial" w:hAnsi="Arial"/>
          <w:sz w:val="20"/>
          <w:szCs w:val="24"/>
        </w:rPr>
        <w:t xml:space="preserve"> onde esta</w:t>
      </w:r>
      <w:r w:rsidR="00E7112B">
        <w:rPr>
          <w:rFonts w:ascii="Arial" w:hAnsi="Arial"/>
          <w:sz w:val="20"/>
          <w:szCs w:val="24"/>
        </w:rPr>
        <w:t xml:space="preserve"> apresentou</w:t>
      </w:r>
      <w:r w:rsidRPr="00B01631">
        <w:rPr>
          <w:rFonts w:ascii="Arial" w:hAnsi="Arial"/>
          <w:sz w:val="20"/>
          <w:szCs w:val="24"/>
        </w:rPr>
        <w:t xml:space="preserve"> resulta</w:t>
      </w:r>
      <w:r w:rsidR="004F474B">
        <w:rPr>
          <w:rFonts w:ascii="Arial" w:hAnsi="Arial"/>
          <w:sz w:val="20"/>
          <w:szCs w:val="24"/>
        </w:rPr>
        <w:t>dos satisfa</w:t>
      </w:r>
      <w:r w:rsidR="00E71A97">
        <w:rPr>
          <w:rFonts w:ascii="Arial" w:hAnsi="Arial"/>
          <w:sz w:val="20"/>
          <w:szCs w:val="24"/>
        </w:rPr>
        <w:t>tórios com o valor de &lt;</w:t>
      </w:r>
      <w:r w:rsidRPr="00B01631">
        <w:rPr>
          <w:rFonts w:ascii="Arial" w:hAnsi="Arial"/>
          <w:sz w:val="20"/>
          <w:szCs w:val="24"/>
        </w:rPr>
        <w:t xml:space="preserve"> 0,3 x 10 NMP/g, estando assim de acordo com os padrões estabelecidos pelo o órgão vigente no país. Em pesquisa </w:t>
      </w:r>
      <w:r w:rsidRPr="00E7112B">
        <w:rPr>
          <w:rFonts w:ascii="Arial" w:hAnsi="Arial"/>
          <w:sz w:val="20"/>
          <w:szCs w:val="24"/>
        </w:rPr>
        <w:t xml:space="preserve">realizada por Borges </w:t>
      </w:r>
      <w:r w:rsidR="00BC110C" w:rsidRPr="00E7112B">
        <w:rPr>
          <w:rFonts w:ascii="Arial" w:hAnsi="Arial"/>
          <w:sz w:val="20"/>
          <w:szCs w:val="24"/>
        </w:rPr>
        <w:t>et al.,</w:t>
      </w:r>
      <w:r w:rsidRPr="00E7112B">
        <w:rPr>
          <w:rFonts w:ascii="Arial" w:hAnsi="Arial"/>
          <w:sz w:val="20"/>
          <w:szCs w:val="24"/>
        </w:rPr>
        <w:t xml:space="preserve"> (2009)</w:t>
      </w:r>
      <w:r w:rsidRPr="00B01631">
        <w:rPr>
          <w:rFonts w:ascii="Arial" w:hAnsi="Arial"/>
          <w:sz w:val="20"/>
          <w:szCs w:val="24"/>
        </w:rPr>
        <w:t xml:space="preserve"> foi evidenciado resultado semelhante, quando pesquisando a qualidade microbiológi</w:t>
      </w:r>
      <w:r w:rsidR="00E71A97">
        <w:rPr>
          <w:rFonts w:ascii="Arial" w:hAnsi="Arial"/>
          <w:sz w:val="20"/>
          <w:szCs w:val="24"/>
        </w:rPr>
        <w:t>ca de farinha de banana verde.</w:t>
      </w:r>
    </w:p>
    <w:p w:rsidR="001A0E02" w:rsidRDefault="00B01631" w:rsidP="00B01631">
      <w:pPr>
        <w:pStyle w:val="SemEspaamento"/>
        <w:spacing w:line="360" w:lineRule="auto"/>
        <w:ind w:firstLine="851"/>
        <w:jc w:val="both"/>
        <w:rPr>
          <w:rFonts w:ascii="Arial" w:hAnsi="Arial"/>
          <w:sz w:val="20"/>
          <w:szCs w:val="24"/>
        </w:rPr>
      </w:pPr>
      <w:r w:rsidRPr="00B01631">
        <w:rPr>
          <w:rFonts w:ascii="Arial" w:hAnsi="Arial"/>
          <w:sz w:val="20"/>
          <w:szCs w:val="24"/>
        </w:rPr>
        <w:t xml:space="preserve">As medidas higiênicas adotadas juntamente com </w:t>
      </w:r>
      <w:r w:rsidR="001A0E02">
        <w:rPr>
          <w:rFonts w:ascii="Arial" w:hAnsi="Arial"/>
          <w:sz w:val="20"/>
          <w:szCs w:val="24"/>
        </w:rPr>
        <w:t>uso de alta temperatura de processo</w:t>
      </w:r>
      <w:r w:rsidRPr="00B01631">
        <w:rPr>
          <w:rFonts w:ascii="Arial" w:hAnsi="Arial"/>
          <w:sz w:val="20"/>
          <w:szCs w:val="24"/>
        </w:rPr>
        <w:t xml:space="preserve"> contribuíram para a isenção da contaminação também por Fungos Filamentosos e</w:t>
      </w:r>
      <w:r w:rsidR="00E71A97">
        <w:rPr>
          <w:rFonts w:ascii="Arial" w:hAnsi="Arial"/>
          <w:sz w:val="20"/>
          <w:szCs w:val="24"/>
        </w:rPr>
        <w:t xml:space="preserve"> Bactérias Leveduriformes,</w:t>
      </w:r>
      <w:r w:rsidRPr="00B01631">
        <w:rPr>
          <w:rFonts w:ascii="Arial" w:hAnsi="Arial"/>
          <w:sz w:val="20"/>
          <w:szCs w:val="24"/>
        </w:rPr>
        <w:t xml:space="preserve"> obtendo valores de &lt; 1x10² UFC/g de amostra</w:t>
      </w:r>
      <w:r w:rsidR="001A0E02">
        <w:rPr>
          <w:rFonts w:ascii="Arial" w:hAnsi="Arial"/>
          <w:sz w:val="20"/>
          <w:szCs w:val="24"/>
        </w:rPr>
        <w:t>.</w:t>
      </w:r>
    </w:p>
    <w:p w:rsidR="00B01631" w:rsidRPr="00B01631" w:rsidRDefault="00B01631" w:rsidP="00B01631">
      <w:pPr>
        <w:pStyle w:val="SemEspaamento"/>
        <w:spacing w:line="360" w:lineRule="auto"/>
        <w:ind w:firstLine="851"/>
        <w:jc w:val="both"/>
        <w:rPr>
          <w:rFonts w:ascii="Arial" w:hAnsi="Arial"/>
          <w:sz w:val="20"/>
          <w:szCs w:val="24"/>
        </w:rPr>
      </w:pPr>
      <w:r w:rsidRPr="00B01631">
        <w:rPr>
          <w:rFonts w:ascii="Arial" w:hAnsi="Arial"/>
          <w:sz w:val="20"/>
          <w:szCs w:val="24"/>
        </w:rPr>
        <w:lastRenderedPageBreak/>
        <w:t xml:space="preserve">Na pesquisa de </w:t>
      </w:r>
      <w:r w:rsidRPr="00B01631">
        <w:rPr>
          <w:rFonts w:ascii="Arial" w:hAnsi="Arial"/>
          <w:i/>
          <w:sz w:val="20"/>
          <w:szCs w:val="24"/>
        </w:rPr>
        <w:t xml:space="preserve">S. aureus </w:t>
      </w:r>
      <w:r w:rsidRPr="00B01631">
        <w:rPr>
          <w:rFonts w:ascii="Arial" w:hAnsi="Arial"/>
          <w:sz w:val="20"/>
          <w:szCs w:val="24"/>
        </w:rPr>
        <w:t>foi confirmada a ausênci</w:t>
      </w:r>
      <w:r w:rsidR="001A0E02">
        <w:rPr>
          <w:rFonts w:ascii="Arial" w:hAnsi="Arial"/>
          <w:sz w:val="20"/>
          <w:szCs w:val="24"/>
        </w:rPr>
        <w:t xml:space="preserve">a do mesmo. Esse fato também aconteceu na pesquisa realizada </w:t>
      </w:r>
      <w:r w:rsidR="001A0E02" w:rsidRPr="00E7112B">
        <w:rPr>
          <w:rFonts w:ascii="Arial" w:hAnsi="Arial"/>
          <w:sz w:val="20"/>
          <w:szCs w:val="24"/>
        </w:rPr>
        <w:t xml:space="preserve">por </w:t>
      </w:r>
      <w:r w:rsidRPr="00E7112B">
        <w:rPr>
          <w:rFonts w:ascii="Arial" w:hAnsi="Arial"/>
          <w:sz w:val="20"/>
          <w:szCs w:val="24"/>
        </w:rPr>
        <w:t>Borges et al</w:t>
      </w:r>
      <w:r w:rsidR="00BC110C" w:rsidRPr="00E7112B">
        <w:rPr>
          <w:rFonts w:ascii="Arial" w:hAnsi="Arial"/>
          <w:sz w:val="20"/>
          <w:szCs w:val="24"/>
        </w:rPr>
        <w:t>.,</w:t>
      </w:r>
      <w:r w:rsidRPr="00E7112B">
        <w:rPr>
          <w:rFonts w:ascii="Arial" w:hAnsi="Arial"/>
          <w:sz w:val="20"/>
          <w:szCs w:val="24"/>
        </w:rPr>
        <w:t xml:space="preserve"> (2009)</w:t>
      </w:r>
      <w:r w:rsidR="001A0E02">
        <w:rPr>
          <w:rFonts w:ascii="Arial" w:hAnsi="Arial"/>
          <w:sz w:val="20"/>
          <w:szCs w:val="24"/>
        </w:rPr>
        <w:t xml:space="preserve"> ao estudar farinha de banana verde.</w:t>
      </w:r>
    </w:p>
    <w:p w:rsidR="00D02925" w:rsidRPr="00C61B8F" w:rsidRDefault="00D02925" w:rsidP="00DC1A66">
      <w:p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C1A66" w:rsidRDefault="00EA7092" w:rsidP="00DC1A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CONCLUSÕES</w:t>
      </w:r>
    </w:p>
    <w:p w:rsidR="00D02925" w:rsidRDefault="00D02925" w:rsidP="00DC1A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8F1552" w:rsidRDefault="0025756F" w:rsidP="008F1552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1077"/>
        <w:jc w:val="both"/>
        <w:rPr>
          <w:rFonts w:ascii="Arial" w:hAnsi="Arial"/>
          <w:color w:val="000000"/>
          <w:sz w:val="20"/>
          <w:lang w:val="pt-BR"/>
        </w:rPr>
      </w:pPr>
      <w:r w:rsidRPr="008F1552">
        <w:rPr>
          <w:rFonts w:ascii="Arial" w:hAnsi="Arial"/>
          <w:color w:val="000000"/>
          <w:sz w:val="20"/>
          <w:lang w:val="pt-BR"/>
        </w:rPr>
        <w:t>De acordo com as características físico-químicas, a farinha de banana (</w:t>
      </w:r>
      <w:r w:rsidRPr="008F1552">
        <w:rPr>
          <w:rFonts w:ascii="Arial" w:hAnsi="Arial"/>
          <w:i/>
          <w:color w:val="000000"/>
          <w:sz w:val="20"/>
          <w:lang w:val="pt-BR"/>
        </w:rPr>
        <w:t>Musa sapientum</w:t>
      </w:r>
      <w:r w:rsidRPr="008F1552">
        <w:rPr>
          <w:rFonts w:ascii="Arial" w:hAnsi="Arial"/>
          <w:color w:val="000000"/>
          <w:sz w:val="20"/>
          <w:lang w:val="pt-BR"/>
        </w:rPr>
        <w:t>) verde</w:t>
      </w:r>
      <w:r w:rsidR="008F1552" w:rsidRPr="008F1552">
        <w:rPr>
          <w:rFonts w:ascii="Arial" w:hAnsi="Arial"/>
          <w:color w:val="000000"/>
          <w:sz w:val="20"/>
          <w:lang w:val="pt-BR"/>
        </w:rPr>
        <w:t xml:space="preserve"> da variedade Prata</w:t>
      </w:r>
      <w:r w:rsidRPr="008F1552">
        <w:rPr>
          <w:rFonts w:ascii="Arial" w:hAnsi="Arial"/>
          <w:color w:val="000000"/>
          <w:sz w:val="20"/>
          <w:lang w:val="pt-BR"/>
        </w:rPr>
        <w:t>, encontram-se com valores de pH e acidez total titulável dentro dos limites, quando comparadas com outras fontes de farinhas encontradas no mercado.</w:t>
      </w:r>
      <w:r w:rsidRPr="008F1552">
        <w:rPr>
          <w:rFonts w:ascii="Arial" w:hAnsi="Arial"/>
          <w:sz w:val="20"/>
          <w:lang w:val="pt-BR"/>
        </w:rPr>
        <w:t xml:space="preserve"> </w:t>
      </w:r>
      <w:r w:rsidR="000E62C2">
        <w:rPr>
          <w:rFonts w:ascii="Arial" w:hAnsi="Arial"/>
          <w:color w:val="000000"/>
          <w:sz w:val="20"/>
          <w:lang w:val="pt-BR"/>
        </w:rPr>
        <w:t>Essa farinha</w:t>
      </w:r>
      <w:r w:rsidR="008F1552" w:rsidRPr="008F1552">
        <w:rPr>
          <w:rFonts w:ascii="Arial" w:hAnsi="Arial"/>
          <w:color w:val="000000"/>
          <w:sz w:val="20"/>
          <w:lang w:val="pt-BR"/>
        </w:rPr>
        <w:t xml:space="preserve"> é fonte de proteína para crianças, podendo também substituir outras fontes de alimentos.</w:t>
      </w:r>
      <w:r w:rsidR="005919B5" w:rsidRPr="005919B5">
        <w:rPr>
          <w:rFonts w:ascii="Arial" w:hAnsi="Arial"/>
          <w:color w:val="000000"/>
          <w:sz w:val="20"/>
          <w:lang w:val="pt-BR"/>
        </w:rPr>
        <w:t xml:space="preserve"> </w:t>
      </w:r>
      <w:r w:rsidR="005919B5">
        <w:rPr>
          <w:rFonts w:ascii="Arial" w:hAnsi="Arial"/>
          <w:color w:val="000000"/>
          <w:sz w:val="20"/>
          <w:lang w:val="pt-BR"/>
        </w:rPr>
        <w:t>D</w:t>
      </w:r>
      <w:r w:rsidR="005919B5">
        <w:rPr>
          <w:rFonts w:ascii="Arial" w:hAnsi="Arial"/>
          <w:sz w:val="20"/>
          <w:szCs w:val="24"/>
          <w:lang w:val="pt-BR"/>
        </w:rPr>
        <w:t>iante dos</w:t>
      </w:r>
      <w:r w:rsidR="005919B5" w:rsidRPr="008F1552">
        <w:rPr>
          <w:rFonts w:ascii="Arial" w:hAnsi="Arial"/>
          <w:sz w:val="20"/>
          <w:szCs w:val="24"/>
          <w:lang w:val="pt-BR"/>
        </w:rPr>
        <w:t xml:space="preserve"> resultados</w:t>
      </w:r>
      <w:r w:rsidR="005919B5">
        <w:rPr>
          <w:rFonts w:ascii="Arial" w:hAnsi="Arial"/>
          <w:sz w:val="20"/>
          <w:szCs w:val="24"/>
          <w:lang w:val="pt-BR"/>
        </w:rPr>
        <w:t>,</w:t>
      </w:r>
      <w:r w:rsidR="008F1552" w:rsidRPr="008F1552">
        <w:rPr>
          <w:rFonts w:ascii="Arial" w:hAnsi="Arial"/>
          <w:color w:val="000000"/>
          <w:sz w:val="20"/>
          <w:lang w:val="pt-BR"/>
        </w:rPr>
        <w:t xml:space="preserve"> as características microbiológicas</w:t>
      </w:r>
      <w:r w:rsidR="000E62C2">
        <w:rPr>
          <w:rFonts w:ascii="Arial" w:hAnsi="Arial"/>
          <w:sz w:val="20"/>
          <w:szCs w:val="24"/>
          <w:lang w:val="pt-BR"/>
        </w:rPr>
        <w:t>,</w:t>
      </w:r>
      <w:r w:rsidR="008F1552" w:rsidRPr="008F1552">
        <w:rPr>
          <w:rFonts w:ascii="Arial" w:hAnsi="Arial"/>
          <w:sz w:val="20"/>
          <w:szCs w:val="24"/>
          <w:lang w:val="pt-BR"/>
        </w:rPr>
        <w:t xml:space="preserve"> permitem identificar o produto analisado</w:t>
      </w:r>
      <w:r w:rsidR="000E62C2">
        <w:rPr>
          <w:rFonts w:ascii="Arial" w:hAnsi="Arial"/>
          <w:sz w:val="20"/>
          <w:szCs w:val="24"/>
          <w:lang w:val="pt-BR"/>
        </w:rPr>
        <w:t>,</w:t>
      </w:r>
      <w:r w:rsidR="008F1552" w:rsidRPr="008F1552">
        <w:rPr>
          <w:rFonts w:ascii="Arial" w:hAnsi="Arial"/>
          <w:sz w:val="20"/>
          <w:szCs w:val="24"/>
          <w:lang w:val="pt-BR"/>
        </w:rPr>
        <w:t xml:space="preserve"> como adequado ao Regulamento Técnico de Padrões Microbiológicos </w:t>
      </w:r>
      <w:r w:rsidR="00E7112B">
        <w:rPr>
          <w:rFonts w:ascii="Arial" w:hAnsi="Arial"/>
          <w:sz w:val="20"/>
          <w:szCs w:val="24"/>
          <w:lang w:val="pt-BR"/>
        </w:rPr>
        <w:t>para Alimentos</w:t>
      </w:r>
      <w:r w:rsidR="008F1552" w:rsidRPr="008F1552">
        <w:rPr>
          <w:rFonts w:ascii="Arial" w:hAnsi="Arial"/>
          <w:sz w:val="20"/>
          <w:szCs w:val="24"/>
          <w:lang w:val="pt-BR"/>
        </w:rPr>
        <w:t>.</w:t>
      </w:r>
      <w:r w:rsidR="008F1552">
        <w:rPr>
          <w:rFonts w:ascii="Arial" w:hAnsi="Arial"/>
          <w:sz w:val="20"/>
          <w:lang w:val="pt-BR"/>
        </w:rPr>
        <w:t xml:space="preserve"> </w:t>
      </w:r>
      <w:r w:rsidR="008F1552" w:rsidRPr="008F1552">
        <w:rPr>
          <w:rFonts w:ascii="Arial" w:hAnsi="Arial"/>
          <w:color w:val="000000"/>
          <w:sz w:val="20"/>
          <w:lang w:val="pt-BR"/>
        </w:rPr>
        <w:t>A banana (</w:t>
      </w:r>
      <w:r w:rsidR="008F1552" w:rsidRPr="008F1552">
        <w:rPr>
          <w:rFonts w:ascii="Arial" w:hAnsi="Arial"/>
          <w:i/>
          <w:color w:val="000000"/>
          <w:sz w:val="20"/>
          <w:lang w:val="pt-BR"/>
        </w:rPr>
        <w:t>Musa sapientum</w:t>
      </w:r>
      <w:r w:rsidR="008F1552" w:rsidRPr="008F1552">
        <w:rPr>
          <w:rFonts w:ascii="Arial" w:hAnsi="Arial"/>
          <w:color w:val="000000"/>
          <w:sz w:val="20"/>
          <w:lang w:val="pt-BR"/>
        </w:rPr>
        <w:t xml:space="preserve">) verde da variedade Prata é viável para o processo </w:t>
      </w:r>
      <w:r w:rsidR="005919B5">
        <w:rPr>
          <w:rFonts w:ascii="Arial" w:hAnsi="Arial"/>
          <w:color w:val="000000"/>
          <w:sz w:val="20"/>
          <w:lang w:val="pt-BR"/>
        </w:rPr>
        <w:t xml:space="preserve">de obtenção da farinha </w:t>
      </w:r>
      <w:r w:rsidR="008F1552" w:rsidRPr="008F1552">
        <w:rPr>
          <w:rFonts w:ascii="Arial" w:hAnsi="Arial"/>
          <w:color w:val="000000"/>
          <w:sz w:val="20"/>
          <w:lang w:val="pt-BR"/>
        </w:rPr>
        <w:t>, visando o enriquecimento dos alimentos ou a substituição parcial da farinha de trigo, podendo ser utilizada em panificação, alimentos infantis e produtos dietéticos.</w:t>
      </w:r>
    </w:p>
    <w:p w:rsidR="00D02925" w:rsidRPr="0025756F" w:rsidRDefault="00D02925" w:rsidP="0025756F">
      <w:pPr>
        <w:spacing w:after="0"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C1A66" w:rsidRDefault="00DC1A66" w:rsidP="00BB6AE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C61B8F">
        <w:rPr>
          <w:rFonts w:ascii="Arial" w:hAnsi="Arial" w:cs="Arial"/>
          <w:b/>
          <w:sz w:val="20"/>
          <w:szCs w:val="20"/>
          <w:lang w:val="pt-BR"/>
        </w:rPr>
        <w:t>REFERÊNCIAS BIBLIOGRÁFICAS</w:t>
      </w:r>
    </w:p>
    <w:p w:rsidR="00D02925" w:rsidRDefault="00D02925" w:rsidP="00BB6AE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590F6C" w:rsidRPr="00590F6C" w:rsidRDefault="00590F6C" w:rsidP="00590F6C">
      <w:pPr>
        <w:spacing w:after="0" w:line="360" w:lineRule="auto"/>
        <w:jc w:val="both"/>
        <w:rPr>
          <w:rFonts w:ascii="Arial" w:hAnsi="Arial"/>
          <w:sz w:val="20"/>
          <w:szCs w:val="24"/>
        </w:rPr>
      </w:pPr>
      <w:r w:rsidRPr="00590F6C">
        <w:rPr>
          <w:rFonts w:ascii="Arial" w:hAnsi="Arial"/>
          <w:sz w:val="20"/>
          <w:szCs w:val="24"/>
        </w:rPr>
        <w:t xml:space="preserve">APHA – AMERICAN PUBLIC HEALTH ASSOCIATION. </w:t>
      </w:r>
      <w:r w:rsidRPr="00590F6C">
        <w:rPr>
          <w:rFonts w:ascii="Arial" w:hAnsi="Arial"/>
          <w:b/>
          <w:sz w:val="20"/>
          <w:szCs w:val="24"/>
        </w:rPr>
        <w:t>Compendium of methods for the microbiological examination of foods</w:t>
      </w:r>
      <w:r w:rsidRPr="00590F6C">
        <w:rPr>
          <w:rFonts w:ascii="Arial" w:hAnsi="Arial"/>
          <w:sz w:val="20"/>
          <w:szCs w:val="24"/>
        </w:rPr>
        <w:t>. Washington, 2001. 316 p.</w:t>
      </w:r>
    </w:p>
    <w:p w:rsidR="00590F6C" w:rsidRPr="00E37DC3" w:rsidRDefault="00590F6C" w:rsidP="00BB6AE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16DA7" w:rsidRPr="00590F6C" w:rsidRDefault="00916DA7" w:rsidP="00BB6AE7">
      <w:pPr>
        <w:spacing w:after="0" w:line="360" w:lineRule="auto"/>
        <w:jc w:val="both"/>
        <w:rPr>
          <w:rFonts w:ascii="Arial" w:hAnsi="Arial"/>
          <w:sz w:val="20"/>
          <w:szCs w:val="24"/>
        </w:rPr>
      </w:pPr>
      <w:r w:rsidRPr="00590F6C">
        <w:rPr>
          <w:rFonts w:ascii="Arial" w:hAnsi="Arial"/>
          <w:sz w:val="20"/>
          <w:szCs w:val="24"/>
        </w:rPr>
        <w:t xml:space="preserve">AOAC – Association of official analytical chenists. </w:t>
      </w:r>
      <w:r w:rsidRPr="00590F6C">
        <w:rPr>
          <w:rFonts w:ascii="Arial" w:hAnsi="Arial"/>
          <w:b/>
          <w:sz w:val="20"/>
          <w:szCs w:val="24"/>
        </w:rPr>
        <w:t xml:space="preserve">Ofiicial Methods of Analysis of Association of Official Analytical Chemists. </w:t>
      </w:r>
      <w:r w:rsidRPr="00590F6C">
        <w:rPr>
          <w:rFonts w:ascii="Arial" w:hAnsi="Arial"/>
          <w:sz w:val="20"/>
          <w:szCs w:val="24"/>
        </w:rPr>
        <w:t>17 ed. Arlington, 2000.</w:t>
      </w:r>
    </w:p>
    <w:p w:rsidR="00824DEA" w:rsidRPr="00851C4F" w:rsidRDefault="00824DEA" w:rsidP="00BB6AE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02738" w:rsidRPr="00811172" w:rsidRDefault="00102738" w:rsidP="008111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3"/>
        </w:rPr>
      </w:pPr>
      <w:r w:rsidRPr="00811172">
        <w:rPr>
          <w:rFonts w:ascii="Arial" w:hAnsi="Arial" w:cs="Arial"/>
          <w:sz w:val="20"/>
          <w:szCs w:val="23"/>
        </w:rPr>
        <w:t>ASP, N.G. Resistant starch. Proceedings from the second plenary meeting of</w:t>
      </w:r>
      <w:r w:rsidR="00811172">
        <w:rPr>
          <w:rFonts w:ascii="Arial" w:hAnsi="Arial" w:cs="Arial"/>
          <w:sz w:val="20"/>
          <w:szCs w:val="23"/>
        </w:rPr>
        <w:t xml:space="preserve"> euresta</w:t>
      </w:r>
      <w:r w:rsidRPr="00811172">
        <w:rPr>
          <w:rFonts w:ascii="Arial" w:hAnsi="Arial" w:cs="Arial"/>
          <w:sz w:val="20"/>
          <w:szCs w:val="23"/>
        </w:rPr>
        <w:t>: European Flair Concerned Action 11, on physiological implications of</w:t>
      </w:r>
      <w:r w:rsidR="00811172">
        <w:rPr>
          <w:rFonts w:ascii="Arial" w:hAnsi="Arial" w:cs="Arial"/>
          <w:sz w:val="20"/>
          <w:szCs w:val="23"/>
        </w:rPr>
        <w:t xml:space="preserve"> </w:t>
      </w:r>
      <w:r w:rsidRPr="00811172">
        <w:rPr>
          <w:rFonts w:ascii="Arial" w:hAnsi="Arial" w:cs="Arial"/>
          <w:sz w:val="20"/>
          <w:szCs w:val="23"/>
        </w:rPr>
        <w:t xml:space="preserve">the consumption of resistant starch in man. Creta, 29/05 a 02/06/1991. </w:t>
      </w:r>
      <w:r w:rsidRPr="00811172">
        <w:rPr>
          <w:rFonts w:ascii="Arial" w:hAnsi="Arial" w:cs="Arial"/>
          <w:b/>
          <w:bCs/>
          <w:sz w:val="20"/>
          <w:szCs w:val="23"/>
        </w:rPr>
        <w:t>European</w:t>
      </w:r>
      <w:r w:rsidR="00811172">
        <w:rPr>
          <w:rFonts w:ascii="Arial" w:hAnsi="Arial" w:cs="Arial"/>
          <w:sz w:val="20"/>
          <w:szCs w:val="23"/>
        </w:rPr>
        <w:t xml:space="preserve"> </w:t>
      </w:r>
      <w:r w:rsidRPr="00811172">
        <w:rPr>
          <w:rFonts w:ascii="Arial" w:hAnsi="Arial" w:cs="Arial"/>
          <w:b/>
          <w:bCs/>
          <w:sz w:val="20"/>
          <w:szCs w:val="23"/>
        </w:rPr>
        <w:t>Journal of Clinical Nutrition</w:t>
      </w:r>
      <w:r w:rsidRPr="00811172">
        <w:rPr>
          <w:rFonts w:ascii="Arial" w:hAnsi="Arial" w:cs="Arial"/>
          <w:sz w:val="20"/>
          <w:szCs w:val="23"/>
        </w:rPr>
        <w:t>, v.46, supl.2: S1-148, 1992.</w:t>
      </w:r>
    </w:p>
    <w:p w:rsidR="00102738" w:rsidRDefault="00102738" w:rsidP="00102738">
      <w:pPr>
        <w:spacing w:after="0" w:line="360" w:lineRule="auto"/>
        <w:jc w:val="both"/>
        <w:rPr>
          <w:rFonts w:ascii="Arial" w:hAnsi="Arial" w:cs="Arial"/>
          <w:b/>
          <w:color w:val="BF090D"/>
          <w:sz w:val="20"/>
          <w:szCs w:val="20"/>
        </w:rPr>
      </w:pPr>
    </w:p>
    <w:p w:rsidR="0002620D" w:rsidRPr="00893F56" w:rsidRDefault="0002620D" w:rsidP="0002620D">
      <w:pPr>
        <w:spacing w:after="0" w:line="360" w:lineRule="auto"/>
        <w:jc w:val="both"/>
        <w:rPr>
          <w:rFonts w:ascii="Arial" w:hAnsi="Arial"/>
          <w:sz w:val="20"/>
          <w:szCs w:val="24"/>
        </w:rPr>
      </w:pPr>
      <w:r w:rsidRPr="00893F56">
        <w:rPr>
          <w:rFonts w:ascii="Arial" w:hAnsi="Arial"/>
          <w:sz w:val="20"/>
          <w:szCs w:val="24"/>
        </w:rPr>
        <w:t xml:space="preserve">BARBANTI, D.; MASTROCOLA, D.; SEVERINI, C. Air drying of plums. A comparison among twelve cultivars. </w:t>
      </w:r>
      <w:r w:rsidRPr="00893F56">
        <w:rPr>
          <w:rFonts w:ascii="Arial" w:hAnsi="Arial"/>
          <w:b/>
          <w:sz w:val="20"/>
          <w:szCs w:val="24"/>
        </w:rPr>
        <w:t>Sciences des Aliments</w:t>
      </w:r>
      <w:r w:rsidRPr="00893F56">
        <w:rPr>
          <w:rFonts w:ascii="Arial" w:hAnsi="Arial"/>
          <w:sz w:val="20"/>
          <w:szCs w:val="24"/>
        </w:rPr>
        <w:t>, n. 14, p. 61-73, 1994.</w:t>
      </w:r>
    </w:p>
    <w:p w:rsidR="0002620D" w:rsidRDefault="0002620D" w:rsidP="00102738">
      <w:pPr>
        <w:spacing w:after="0" w:line="360" w:lineRule="auto"/>
        <w:jc w:val="both"/>
        <w:rPr>
          <w:rFonts w:ascii="Arial" w:hAnsi="Arial" w:cs="Arial"/>
          <w:b/>
          <w:color w:val="BF090D"/>
          <w:sz w:val="20"/>
          <w:szCs w:val="20"/>
        </w:rPr>
      </w:pPr>
    </w:p>
    <w:p w:rsidR="003007CC" w:rsidRPr="00FF2CF7" w:rsidRDefault="003007CC" w:rsidP="003007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4"/>
          <w:lang w:val="pt-BR"/>
        </w:rPr>
      </w:pPr>
      <w:r w:rsidRPr="00FF2CF7">
        <w:rPr>
          <w:rFonts w:ascii="Arial" w:hAnsi="Arial"/>
          <w:sz w:val="20"/>
          <w:szCs w:val="24"/>
          <w:lang w:val="pt-BR"/>
        </w:rPr>
        <w:t xml:space="preserve">BORGES, A.M.; PEREIRA, J.; LUCENA, E.M.P. Caracterização da farinha de banana verde. </w:t>
      </w:r>
      <w:r w:rsidRPr="00FF2CF7">
        <w:rPr>
          <w:rFonts w:ascii="Arial" w:hAnsi="Arial"/>
          <w:b/>
          <w:bCs/>
          <w:sz w:val="20"/>
          <w:szCs w:val="24"/>
          <w:lang w:val="pt-BR"/>
        </w:rPr>
        <w:t>Ciência e Tecnologia de Alimentos</w:t>
      </w:r>
      <w:r w:rsidRPr="00FF2CF7">
        <w:rPr>
          <w:rFonts w:ascii="Arial" w:hAnsi="Arial"/>
          <w:sz w:val="20"/>
          <w:szCs w:val="24"/>
          <w:lang w:val="pt-BR"/>
        </w:rPr>
        <w:t>, v.29, n.2, p. 333-339, 2009.</w:t>
      </w:r>
    </w:p>
    <w:p w:rsidR="00BF14A9" w:rsidRDefault="00BF14A9" w:rsidP="00BB6AE7">
      <w:pPr>
        <w:spacing w:after="0" w:line="360" w:lineRule="auto"/>
        <w:jc w:val="both"/>
        <w:rPr>
          <w:rFonts w:ascii="Arial" w:hAnsi="Arial"/>
          <w:color w:val="BF090D"/>
          <w:sz w:val="20"/>
          <w:szCs w:val="24"/>
          <w:lang w:val="pt-BR"/>
        </w:rPr>
      </w:pPr>
    </w:p>
    <w:p w:rsidR="00BF14A9" w:rsidRPr="00E7112B" w:rsidRDefault="00BF14A9" w:rsidP="00BF14A9">
      <w:pPr>
        <w:spacing w:after="0" w:line="360" w:lineRule="auto"/>
        <w:jc w:val="both"/>
        <w:rPr>
          <w:rFonts w:ascii="Arial" w:hAnsi="Arial"/>
          <w:sz w:val="20"/>
          <w:szCs w:val="24"/>
          <w:lang w:val="pt-BR"/>
        </w:rPr>
      </w:pPr>
      <w:r w:rsidRPr="00E7112B">
        <w:rPr>
          <w:rFonts w:ascii="Arial" w:hAnsi="Arial"/>
          <w:sz w:val="20"/>
          <w:szCs w:val="24"/>
          <w:lang w:val="pt-BR"/>
        </w:rPr>
        <w:lastRenderedPageBreak/>
        <w:t xml:space="preserve">BRASIL. Agência Nacional de Vigilância Sanitária. Resolução RDC nº263 de 22 de setembro de 2005. Regulamento Técnico para produtos de cereais, amidos, farinhas e farelos. </w:t>
      </w:r>
      <w:r w:rsidRPr="00E7112B">
        <w:rPr>
          <w:rFonts w:ascii="Arial" w:hAnsi="Arial"/>
          <w:b/>
          <w:sz w:val="20"/>
          <w:szCs w:val="24"/>
          <w:lang w:val="pt-BR"/>
        </w:rPr>
        <w:t>Diário Oficial [da República Federativa do Brasil]</w:t>
      </w:r>
      <w:r w:rsidRPr="00E7112B">
        <w:rPr>
          <w:rFonts w:ascii="Arial" w:hAnsi="Arial"/>
          <w:sz w:val="20"/>
          <w:szCs w:val="24"/>
          <w:lang w:val="pt-BR"/>
        </w:rPr>
        <w:t>, Brasília 22 ago. 2005.</w:t>
      </w:r>
    </w:p>
    <w:p w:rsidR="00BF14A9" w:rsidRPr="00E7112B" w:rsidRDefault="00BF14A9" w:rsidP="00BB6AE7">
      <w:pPr>
        <w:spacing w:after="0" w:line="360" w:lineRule="auto"/>
        <w:jc w:val="both"/>
        <w:rPr>
          <w:rFonts w:ascii="Arial" w:hAnsi="Arial"/>
          <w:sz w:val="20"/>
          <w:szCs w:val="24"/>
          <w:lang w:val="pt-BR"/>
        </w:rPr>
      </w:pPr>
    </w:p>
    <w:p w:rsidR="00BB6AE7" w:rsidRPr="00E7112B" w:rsidRDefault="00080EA7" w:rsidP="00BB6AE7">
      <w:pPr>
        <w:spacing w:after="0" w:line="360" w:lineRule="auto"/>
        <w:jc w:val="both"/>
        <w:rPr>
          <w:rFonts w:ascii="Arial" w:hAnsi="Arial"/>
          <w:sz w:val="20"/>
          <w:szCs w:val="24"/>
          <w:lang w:val="pt-BR"/>
        </w:rPr>
      </w:pPr>
      <w:r w:rsidRPr="00E7112B">
        <w:rPr>
          <w:rFonts w:ascii="Arial" w:hAnsi="Arial"/>
          <w:sz w:val="20"/>
          <w:szCs w:val="24"/>
          <w:lang w:val="pt-BR"/>
        </w:rPr>
        <w:t xml:space="preserve">BRASIL. Agência Nacional de Vigilância Sanitária. Resolução RDC nº12 de 2 de fevereiro de 2001. Técnico sobre padrões microbiológicos para alimentos. </w:t>
      </w:r>
      <w:r w:rsidRPr="00E7112B">
        <w:rPr>
          <w:rFonts w:ascii="Arial" w:hAnsi="Arial"/>
          <w:b/>
          <w:sz w:val="20"/>
          <w:szCs w:val="24"/>
          <w:lang w:val="pt-BR"/>
        </w:rPr>
        <w:t>Diário Oficial [da República Federativa do Brasil]</w:t>
      </w:r>
      <w:r w:rsidRPr="00E7112B">
        <w:rPr>
          <w:rFonts w:ascii="Arial" w:hAnsi="Arial"/>
          <w:sz w:val="20"/>
          <w:szCs w:val="24"/>
          <w:lang w:val="pt-BR"/>
        </w:rPr>
        <w:t>, Brasília 10 jan. 2001.</w:t>
      </w:r>
    </w:p>
    <w:p w:rsidR="000042C3" w:rsidRDefault="000042C3" w:rsidP="000042C3">
      <w:pPr>
        <w:spacing w:after="0" w:line="360" w:lineRule="auto"/>
        <w:jc w:val="both"/>
        <w:rPr>
          <w:rFonts w:ascii="Arial" w:hAnsi="Arial"/>
          <w:color w:val="BF090D"/>
          <w:sz w:val="20"/>
          <w:szCs w:val="24"/>
          <w:lang w:val="pt-BR"/>
        </w:rPr>
      </w:pPr>
    </w:p>
    <w:p w:rsidR="00824DEA" w:rsidRPr="00F27D49" w:rsidRDefault="00824DEA" w:rsidP="00824DEA">
      <w:pPr>
        <w:spacing w:after="0" w:line="360" w:lineRule="auto"/>
        <w:jc w:val="both"/>
        <w:rPr>
          <w:rFonts w:ascii="Arial" w:hAnsi="Arial"/>
          <w:color w:val="C00000"/>
          <w:sz w:val="20"/>
          <w:szCs w:val="24"/>
          <w:lang w:val="pt-BR"/>
        </w:rPr>
      </w:pPr>
      <w:r w:rsidRPr="00E7112B">
        <w:rPr>
          <w:rFonts w:ascii="Arial" w:hAnsi="Arial"/>
          <w:sz w:val="20"/>
          <w:szCs w:val="24"/>
          <w:lang w:val="pt-BR"/>
        </w:rPr>
        <w:t xml:space="preserve">CHISTÉ, R. C. et al. Qualidade da farinha de mandioca do grupo seca. </w:t>
      </w:r>
      <w:r w:rsidRPr="00E7112B">
        <w:rPr>
          <w:rFonts w:ascii="Arial" w:hAnsi="Arial"/>
          <w:b/>
          <w:bCs/>
          <w:sz w:val="20"/>
          <w:szCs w:val="24"/>
          <w:lang w:val="pt-BR"/>
        </w:rPr>
        <w:t>Ciências Tecnologia de Alimentos</w:t>
      </w:r>
      <w:r w:rsidRPr="00E7112B">
        <w:rPr>
          <w:rFonts w:ascii="Arial" w:hAnsi="Arial"/>
          <w:sz w:val="20"/>
          <w:szCs w:val="24"/>
          <w:lang w:val="pt-BR"/>
        </w:rPr>
        <w:t>, v. 26, n. 4, p. 861-864, 2006</w:t>
      </w:r>
      <w:r w:rsidRPr="00F27D49">
        <w:rPr>
          <w:rFonts w:ascii="Arial" w:hAnsi="Arial"/>
          <w:color w:val="C00000"/>
          <w:sz w:val="20"/>
          <w:szCs w:val="24"/>
          <w:lang w:val="pt-BR"/>
        </w:rPr>
        <w:t>.</w:t>
      </w:r>
    </w:p>
    <w:p w:rsidR="00824DEA" w:rsidRDefault="00824DEA" w:rsidP="000042C3">
      <w:pPr>
        <w:spacing w:after="0" w:line="360" w:lineRule="auto"/>
        <w:jc w:val="both"/>
        <w:rPr>
          <w:rFonts w:ascii="Arial" w:hAnsi="Arial"/>
          <w:color w:val="BF090D"/>
          <w:sz w:val="20"/>
          <w:szCs w:val="24"/>
          <w:lang w:val="pt-BR"/>
        </w:rPr>
      </w:pPr>
    </w:p>
    <w:p w:rsidR="00DF5D3F" w:rsidRPr="00E80662" w:rsidRDefault="00DF5D3F" w:rsidP="00DF5D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Cs/>
          <w:sz w:val="20"/>
          <w:szCs w:val="24"/>
          <w:lang w:val="pt-BR"/>
        </w:rPr>
      </w:pPr>
      <w:r w:rsidRPr="00E80662">
        <w:rPr>
          <w:rFonts w:ascii="Arial" w:hAnsi="Arial"/>
          <w:bCs/>
          <w:sz w:val="20"/>
          <w:szCs w:val="24"/>
          <w:lang w:val="pt-BR"/>
        </w:rPr>
        <w:t xml:space="preserve">DAMIANI, C. R. Avaliação nutricional e aceitabilidade de alimentos formulados utilizados em programas institucionais. 1989. </w:t>
      </w:r>
      <w:smartTag w:uri="urn:schemas-microsoft-com:office:smarttags" w:element="metricconverter">
        <w:smartTagPr>
          <w:attr w:name="ProductID" w:val="79 f"/>
        </w:smartTagPr>
        <w:r w:rsidRPr="00E80662">
          <w:rPr>
            <w:rFonts w:ascii="Arial" w:hAnsi="Arial"/>
            <w:bCs/>
            <w:sz w:val="20"/>
            <w:szCs w:val="24"/>
            <w:lang w:val="pt-BR"/>
          </w:rPr>
          <w:t>79 f</w:t>
        </w:r>
      </w:smartTag>
      <w:r w:rsidRPr="00E80662">
        <w:rPr>
          <w:rFonts w:ascii="Arial" w:hAnsi="Arial"/>
          <w:bCs/>
          <w:sz w:val="20"/>
          <w:szCs w:val="24"/>
          <w:lang w:val="pt-BR"/>
        </w:rPr>
        <w:t xml:space="preserve">. </w:t>
      </w:r>
      <w:r w:rsidRPr="00E80662">
        <w:rPr>
          <w:rFonts w:ascii="Arial" w:hAnsi="Arial"/>
          <w:b/>
          <w:bCs/>
          <w:sz w:val="20"/>
          <w:szCs w:val="24"/>
          <w:lang w:val="pt-BR"/>
        </w:rPr>
        <w:t>Dissertação</w:t>
      </w:r>
      <w:r w:rsidRPr="00E80662">
        <w:rPr>
          <w:rFonts w:ascii="Arial" w:hAnsi="Arial"/>
          <w:bCs/>
          <w:sz w:val="20"/>
          <w:szCs w:val="24"/>
          <w:lang w:val="pt-BR"/>
        </w:rPr>
        <w:t xml:space="preserve"> (Mestrado em Ciência e Tecnologia de Alimentos) - Universidade Federal de Viçosa, Viçosa, 1989.</w:t>
      </w:r>
    </w:p>
    <w:p w:rsidR="00DF5D3F" w:rsidRPr="000042C3" w:rsidRDefault="00DF5D3F" w:rsidP="000042C3">
      <w:pPr>
        <w:spacing w:after="0" w:line="360" w:lineRule="auto"/>
        <w:jc w:val="both"/>
        <w:rPr>
          <w:rFonts w:ascii="Arial" w:hAnsi="Arial"/>
          <w:color w:val="BF090D"/>
          <w:sz w:val="20"/>
          <w:szCs w:val="24"/>
          <w:lang w:val="pt-BR"/>
        </w:rPr>
      </w:pPr>
    </w:p>
    <w:p w:rsidR="00102738" w:rsidRPr="00D57964" w:rsidRDefault="00102738" w:rsidP="001027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4"/>
          <w:lang w:val="pt-BR"/>
        </w:rPr>
      </w:pPr>
      <w:r w:rsidRPr="00D57964">
        <w:rPr>
          <w:rFonts w:ascii="Arial" w:hAnsi="Arial"/>
          <w:sz w:val="20"/>
          <w:szCs w:val="24"/>
          <w:lang w:val="pt-BR"/>
        </w:rPr>
        <w:t>EMBRAPA. Empresa Brasileira de Pesquisa Agropecuária. Disponível em:</w:t>
      </w:r>
      <w:r w:rsidR="00D57964">
        <w:rPr>
          <w:rFonts w:ascii="Arial" w:hAnsi="Arial"/>
          <w:sz w:val="20"/>
          <w:szCs w:val="24"/>
          <w:lang w:val="pt-BR"/>
        </w:rPr>
        <w:t xml:space="preserve"> </w:t>
      </w:r>
      <w:r w:rsidRPr="00D57964">
        <w:rPr>
          <w:rFonts w:ascii="Arial" w:hAnsi="Arial"/>
          <w:sz w:val="20"/>
          <w:szCs w:val="24"/>
          <w:lang w:val="pt-BR"/>
        </w:rPr>
        <w:t>http://www.agencia.cnptia.embrapa.br/Agencia40/AG01/Abertura.html. Acesso em:</w:t>
      </w:r>
      <w:r w:rsidR="00D57964">
        <w:rPr>
          <w:rFonts w:ascii="Arial" w:hAnsi="Arial"/>
          <w:sz w:val="20"/>
          <w:szCs w:val="24"/>
          <w:lang w:val="pt-BR"/>
        </w:rPr>
        <w:t xml:space="preserve"> </w:t>
      </w:r>
      <w:r w:rsidRPr="00D12203">
        <w:rPr>
          <w:rFonts w:ascii="Arial" w:hAnsi="Arial"/>
          <w:sz w:val="20"/>
          <w:szCs w:val="24"/>
          <w:lang w:val="pt-BR"/>
        </w:rPr>
        <w:t>10 nov. 2009.</w:t>
      </w:r>
    </w:p>
    <w:p w:rsidR="00102738" w:rsidRPr="00D12203" w:rsidRDefault="00102738" w:rsidP="00BB6AE7">
      <w:pPr>
        <w:spacing w:after="0" w:line="360" w:lineRule="auto"/>
        <w:jc w:val="both"/>
        <w:rPr>
          <w:rFonts w:ascii="Arial" w:hAnsi="Arial"/>
          <w:color w:val="BF090D"/>
          <w:sz w:val="20"/>
          <w:szCs w:val="24"/>
          <w:lang w:val="pt-BR"/>
        </w:rPr>
      </w:pPr>
    </w:p>
    <w:p w:rsidR="005B5A80" w:rsidRPr="000E71AC" w:rsidRDefault="005B5A80" w:rsidP="00D5796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3"/>
        </w:rPr>
      </w:pPr>
      <w:r w:rsidRPr="000E71AC">
        <w:rPr>
          <w:rFonts w:ascii="Arial" w:hAnsi="Arial" w:cs="Arial"/>
          <w:sz w:val="20"/>
          <w:szCs w:val="23"/>
        </w:rPr>
        <w:t>ENGLYST, H.N.; MACFARLANE, G.T. Breakdown of resistant and readily</w:t>
      </w:r>
      <w:r w:rsidR="00D57964" w:rsidRPr="000E71AC">
        <w:rPr>
          <w:rFonts w:ascii="Arial" w:hAnsi="Arial" w:cs="Arial"/>
          <w:sz w:val="20"/>
          <w:szCs w:val="23"/>
        </w:rPr>
        <w:t xml:space="preserve"> </w:t>
      </w:r>
      <w:r w:rsidRPr="000E71AC">
        <w:rPr>
          <w:rFonts w:ascii="Arial" w:hAnsi="Arial" w:cs="Arial"/>
          <w:sz w:val="20"/>
          <w:szCs w:val="23"/>
        </w:rPr>
        <w:t xml:space="preserve">digestible starch by human gut bacteria. </w:t>
      </w:r>
      <w:r w:rsidRPr="000E71AC">
        <w:rPr>
          <w:rFonts w:ascii="Arial" w:hAnsi="Arial" w:cs="Arial"/>
          <w:b/>
          <w:bCs/>
          <w:sz w:val="20"/>
          <w:szCs w:val="23"/>
        </w:rPr>
        <w:t>Journal of the Science of Food and</w:t>
      </w:r>
      <w:r w:rsidR="00D57964" w:rsidRPr="000E71AC">
        <w:rPr>
          <w:rFonts w:ascii="Arial" w:hAnsi="Arial" w:cs="Arial"/>
          <w:sz w:val="20"/>
          <w:szCs w:val="23"/>
        </w:rPr>
        <w:t xml:space="preserve"> </w:t>
      </w:r>
      <w:r w:rsidRPr="000E71AC">
        <w:rPr>
          <w:rFonts w:ascii="Arial" w:hAnsi="Arial" w:cs="Arial"/>
          <w:b/>
          <w:bCs/>
          <w:sz w:val="20"/>
          <w:szCs w:val="23"/>
        </w:rPr>
        <w:t>Agriculture</w:t>
      </w:r>
      <w:r w:rsidRPr="000E71AC">
        <w:rPr>
          <w:rFonts w:ascii="Arial" w:hAnsi="Arial" w:cs="Arial"/>
          <w:sz w:val="20"/>
          <w:szCs w:val="23"/>
        </w:rPr>
        <w:t>, v. 37, p. 699-706, 1986.</w:t>
      </w:r>
    </w:p>
    <w:p w:rsidR="005B5A80" w:rsidRPr="00D57964" w:rsidRDefault="005B5A80" w:rsidP="00BB6AE7">
      <w:pPr>
        <w:spacing w:after="0" w:line="360" w:lineRule="auto"/>
        <w:jc w:val="both"/>
        <w:rPr>
          <w:rFonts w:ascii="Arial" w:hAnsi="Arial"/>
          <w:color w:val="BF090D"/>
          <w:sz w:val="20"/>
          <w:szCs w:val="24"/>
        </w:rPr>
      </w:pPr>
    </w:p>
    <w:p w:rsidR="00BB6AE7" w:rsidRPr="00E37DC3" w:rsidRDefault="00BB6AE7" w:rsidP="00E92B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4"/>
          <w:lang w:val="pt-BR"/>
        </w:rPr>
      </w:pPr>
      <w:r w:rsidRPr="00D57964">
        <w:rPr>
          <w:rFonts w:ascii="Arial" w:hAnsi="Arial"/>
          <w:sz w:val="20"/>
          <w:szCs w:val="24"/>
        </w:rPr>
        <w:t>FAO. FOOD AND AGRICULTURE ORGANIZATION OF THE UNITED NATIONS.</w:t>
      </w:r>
      <w:r w:rsidRPr="00D57964">
        <w:rPr>
          <w:rFonts w:ascii="Arial" w:hAnsi="Arial"/>
          <w:b/>
          <w:bCs/>
          <w:sz w:val="20"/>
          <w:szCs w:val="24"/>
        </w:rPr>
        <w:t>Food and Agricultural commodities production</w:t>
      </w:r>
      <w:r w:rsidRPr="00D57964">
        <w:rPr>
          <w:rFonts w:ascii="Arial" w:hAnsi="Arial"/>
          <w:sz w:val="20"/>
          <w:szCs w:val="24"/>
        </w:rPr>
        <w:t xml:space="preserve">. </w:t>
      </w:r>
      <w:r w:rsidRPr="00D57964">
        <w:rPr>
          <w:rFonts w:ascii="Arial" w:hAnsi="Arial"/>
          <w:sz w:val="20"/>
          <w:szCs w:val="24"/>
          <w:lang w:val="pt-BR"/>
        </w:rPr>
        <w:t>Disponível em:http://faostat.fao.org. Acesso em: 09 nov. 2009.</w:t>
      </w:r>
    </w:p>
    <w:p w:rsidR="00AC6947" w:rsidRDefault="00AC6947" w:rsidP="00E92B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BF090D"/>
          <w:sz w:val="20"/>
          <w:szCs w:val="24"/>
          <w:lang w:val="pt-BR"/>
        </w:rPr>
      </w:pPr>
    </w:p>
    <w:p w:rsidR="00893F56" w:rsidRPr="00E7112B" w:rsidRDefault="00893F56" w:rsidP="00893F56">
      <w:pPr>
        <w:spacing w:after="0" w:line="360" w:lineRule="auto"/>
        <w:jc w:val="both"/>
        <w:rPr>
          <w:rFonts w:ascii="Arial" w:hAnsi="Arial"/>
          <w:sz w:val="20"/>
          <w:szCs w:val="24"/>
        </w:rPr>
      </w:pPr>
      <w:r w:rsidRPr="00E7112B">
        <w:rPr>
          <w:rFonts w:ascii="Arial" w:hAnsi="Arial"/>
          <w:sz w:val="20"/>
          <w:szCs w:val="24"/>
          <w:lang w:val="pt-BR"/>
        </w:rPr>
        <w:t xml:space="preserve">FRANCO, B.D.G.M.; LANDGRAF, M. Doenças microbianas de origem alimentar provocadas por enteropatógenos. </w:t>
      </w:r>
      <w:r w:rsidRPr="00E7112B">
        <w:rPr>
          <w:rFonts w:ascii="Arial" w:hAnsi="Arial"/>
          <w:b/>
          <w:sz w:val="20"/>
          <w:szCs w:val="24"/>
        </w:rPr>
        <w:t>Revista de Ciências Farmacêuticas</w:t>
      </w:r>
      <w:r w:rsidRPr="00E7112B">
        <w:rPr>
          <w:rFonts w:ascii="Arial" w:hAnsi="Arial"/>
          <w:sz w:val="20"/>
          <w:szCs w:val="24"/>
        </w:rPr>
        <w:t>. (1996).</w:t>
      </w:r>
    </w:p>
    <w:p w:rsidR="00893F56" w:rsidRDefault="00893F56" w:rsidP="00E92B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BF090D"/>
          <w:sz w:val="20"/>
          <w:szCs w:val="24"/>
          <w:lang w:val="pt-BR"/>
        </w:rPr>
      </w:pPr>
    </w:p>
    <w:p w:rsidR="00062B42" w:rsidRPr="00062B42" w:rsidRDefault="00062B42" w:rsidP="00062B4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3"/>
        </w:rPr>
      </w:pPr>
      <w:r w:rsidRPr="00062B42">
        <w:rPr>
          <w:rFonts w:ascii="Arial" w:hAnsi="Arial" w:cs="Arial"/>
          <w:sz w:val="20"/>
          <w:szCs w:val="23"/>
        </w:rPr>
        <w:t>GEE, J.M.; JOHNSON, I.T.; LUND, E.K. Physiological properties of resistant</w:t>
      </w:r>
      <w:r>
        <w:rPr>
          <w:rFonts w:ascii="Arial" w:hAnsi="Arial" w:cs="Arial"/>
          <w:sz w:val="20"/>
          <w:szCs w:val="23"/>
        </w:rPr>
        <w:t xml:space="preserve"> </w:t>
      </w:r>
      <w:r w:rsidRPr="00062B42">
        <w:rPr>
          <w:rFonts w:ascii="Arial" w:hAnsi="Arial" w:cs="Arial"/>
          <w:sz w:val="20"/>
          <w:szCs w:val="23"/>
        </w:rPr>
        <w:t xml:space="preserve">starch. </w:t>
      </w:r>
      <w:r>
        <w:rPr>
          <w:rFonts w:ascii="Arial" w:hAnsi="Arial" w:cs="Arial"/>
          <w:b/>
          <w:bCs/>
          <w:sz w:val="20"/>
          <w:szCs w:val="23"/>
        </w:rPr>
        <w:t xml:space="preserve">European </w:t>
      </w:r>
      <w:r w:rsidRPr="00062B42">
        <w:rPr>
          <w:rFonts w:ascii="Arial" w:hAnsi="Arial" w:cs="Arial"/>
          <w:b/>
          <w:bCs/>
          <w:sz w:val="20"/>
          <w:szCs w:val="23"/>
        </w:rPr>
        <w:t>Journal of Clinical Nutrition</w:t>
      </w:r>
      <w:r w:rsidRPr="00062B42">
        <w:rPr>
          <w:rFonts w:ascii="Arial" w:hAnsi="Arial" w:cs="Arial"/>
          <w:i/>
          <w:iCs/>
          <w:sz w:val="20"/>
          <w:szCs w:val="23"/>
        </w:rPr>
        <w:t xml:space="preserve">, </w:t>
      </w:r>
      <w:r w:rsidRPr="00062B42">
        <w:rPr>
          <w:rFonts w:ascii="Arial" w:hAnsi="Arial" w:cs="Arial"/>
          <w:sz w:val="20"/>
          <w:szCs w:val="23"/>
        </w:rPr>
        <w:t xml:space="preserve">v. 46, supl. </w:t>
      </w:r>
      <w:r w:rsidRPr="00893F56">
        <w:rPr>
          <w:rFonts w:ascii="Arial" w:hAnsi="Arial" w:cs="Arial"/>
          <w:sz w:val="20"/>
          <w:szCs w:val="23"/>
        </w:rPr>
        <w:t>2, S125, 1992.</w:t>
      </w:r>
    </w:p>
    <w:p w:rsidR="00D57964" w:rsidRPr="00D02925" w:rsidRDefault="00D57964" w:rsidP="00D02925">
      <w:pPr>
        <w:spacing w:after="0" w:line="360" w:lineRule="auto"/>
        <w:jc w:val="both"/>
        <w:rPr>
          <w:rFonts w:ascii="Arial" w:hAnsi="Arial"/>
          <w:color w:val="C00000"/>
          <w:sz w:val="20"/>
          <w:szCs w:val="24"/>
        </w:rPr>
      </w:pPr>
    </w:p>
    <w:p w:rsidR="001C698A" w:rsidRPr="006F5B92" w:rsidRDefault="00102738" w:rsidP="007177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3"/>
        </w:rPr>
      </w:pPr>
      <w:r w:rsidRPr="006F5B92">
        <w:rPr>
          <w:rFonts w:ascii="Arial" w:hAnsi="Arial" w:cs="Arial"/>
          <w:sz w:val="20"/>
          <w:szCs w:val="23"/>
        </w:rPr>
        <w:t xml:space="preserve">KAYISU, K.; HOOD, L. F. Molecular structure of banana starch. </w:t>
      </w:r>
      <w:r w:rsidRPr="006F5B92">
        <w:rPr>
          <w:rFonts w:ascii="Arial" w:hAnsi="Arial" w:cs="Arial"/>
          <w:b/>
          <w:bCs/>
          <w:sz w:val="20"/>
          <w:szCs w:val="23"/>
        </w:rPr>
        <w:t>Journal of Food</w:t>
      </w:r>
      <w:r w:rsidR="006F5B92">
        <w:rPr>
          <w:rFonts w:ascii="Arial" w:hAnsi="Arial" w:cs="Arial"/>
          <w:b/>
          <w:bCs/>
          <w:sz w:val="20"/>
          <w:szCs w:val="23"/>
        </w:rPr>
        <w:t xml:space="preserve"> </w:t>
      </w:r>
      <w:r w:rsidRPr="006F5B92">
        <w:rPr>
          <w:rFonts w:ascii="Arial" w:hAnsi="Arial" w:cs="Arial"/>
          <w:b/>
          <w:bCs/>
          <w:sz w:val="20"/>
          <w:szCs w:val="23"/>
        </w:rPr>
        <w:t>Science</w:t>
      </w:r>
      <w:r w:rsidRPr="006F5B92">
        <w:rPr>
          <w:rFonts w:ascii="Arial" w:hAnsi="Arial" w:cs="Arial"/>
          <w:sz w:val="20"/>
          <w:szCs w:val="23"/>
        </w:rPr>
        <w:t>, v.46, p.1894 – 1897, 1981.</w:t>
      </w:r>
    </w:p>
    <w:p w:rsidR="00BF7D1F" w:rsidRDefault="00BF7D1F" w:rsidP="007177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C00000"/>
          <w:sz w:val="20"/>
          <w:szCs w:val="24"/>
        </w:rPr>
      </w:pPr>
    </w:p>
    <w:p w:rsidR="00893F56" w:rsidRDefault="00893F56" w:rsidP="007177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C00000"/>
          <w:sz w:val="20"/>
          <w:szCs w:val="24"/>
        </w:rPr>
      </w:pPr>
    </w:p>
    <w:p w:rsidR="00893F56" w:rsidRDefault="00893F56" w:rsidP="007177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C00000"/>
          <w:sz w:val="20"/>
          <w:szCs w:val="24"/>
        </w:rPr>
      </w:pPr>
    </w:p>
    <w:p w:rsidR="00893F56" w:rsidRPr="00BF7D1F" w:rsidRDefault="00893F56" w:rsidP="00893F56">
      <w:pPr>
        <w:spacing w:after="0" w:line="360" w:lineRule="auto"/>
        <w:jc w:val="both"/>
        <w:rPr>
          <w:rFonts w:ascii="Arial" w:hAnsi="Arial"/>
          <w:color w:val="BF090D"/>
          <w:sz w:val="20"/>
          <w:szCs w:val="24"/>
          <w:lang w:val="pt-BR"/>
        </w:rPr>
      </w:pPr>
      <w:r w:rsidRPr="00E80662">
        <w:rPr>
          <w:rFonts w:ascii="Arial" w:hAnsi="Arial"/>
          <w:sz w:val="20"/>
          <w:szCs w:val="24"/>
          <w:lang w:val="pt-BR"/>
        </w:rPr>
        <w:lastRenderedPageBreak/>
        <w:t xml:space="preserve">OLIVEIRA, D. A. G. Avaliação química, nutricional e sensorial de uma mistura à base de farinhas de arroz, banana e mandioca, enriquecida com outras fontes protéicas. 1997. 79 f. </w:t>
      </w:r>
      <w:r w:rsidRPr="00E80662">
        <w:rPr>
          <w:rFonts w:ascii="Arial" w:hAnsi="Arial"/>
          <w:b/>
          <w:sz w:val="20"/>
          <w:szCs w:val="24"/>
          <w:lang w:val="pt-BR"/>
        </w:rPr>
        <w:t>Dissertação</w:t>
      </w:r>
      <w:r w:rsidRPr="00E80662">
        <w:rPr>
          <w:rFonts w:ascii="Arial" w:hAnsi="Arial"/>
          <w:sz w:val="20"/>
          <w:szCs w:val="24"/>
          <w:lang w:val="pt-BR"/>
        </w:rPr>
        <w:t xml:space="preserve"> </w:t>
      </w:r>
      <w:r w:rsidRPr="00E80662">
        <w:rPr>
          <w:rFonts w:ascii="Arial" w:hAnsi="Arial"/>
          <w:b/>
          <w:sz w:val="20"/>
          <w:szCs w:val="24"/>
          <w:lang w:val="pt-BR"/>
        </w:rPr>
        <w:t>(Mestrado em Agronomia)</w:t>
      </w:r>
      <w:r w:rsidRPr="00E80662">
        <w:rPr>
          <w:rFonts w:ascii="Arial" w:hAnsi="Arial"/>
          <w:sz w:val="20"/>
          <w:szCs w:val="24"/>
          <w:lang w:val="pt-BR"/>
        </w:rPr>
        <w:t xml:space="preserve"> – Universidade de São Paulo, Piracicaba, 1997.</w:t>
      </w:r>
    </w:p>
    <w:p w:rsidR="00893F56" w:rsidRPr="00893F56" w:rsidRDefault="00893F56" w:rsidP="007177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C00000"/>
          <w:sz w:val="20"/>
          <w:szCs w:val="24"/>
          <w:lang w:val="pt-BR"/>
        </w:rPr>
      </w:pPr>
    </w:p>
    <w:p w:rsidR="001C698A" w:rsidRPr="00893F56" w:rsidRDefault="001C698A" w:rsidP="001C698A">
      <w:pPr>
        <w:autoSpaceDE w:val="0"/>
        <w:spacing w:after="0" w:line="360" w:lineRule="auto"/>
        <w:rPr>
          <w:rStyle w:val="A4"/>
          <w:rFonts w:ascii="Arial" w:hAnsi="Arial" w:cs="Times New Roman"/>
          <w:color w:val="auto"/>
          <w:sz w:val="20"/>
          <w:szCs w:val="24"/>
          <w:lang w:val="pt-BR"/>
        </w:rPr>
      </w:pPr>
      <w:r w:rsidRPr="00893F56">
        <w:rPr>
          <w:rFonts w:ascii="Arial" w:hAnsi="Arial"/>
          <w:sz w:val="20"/>
          <w:lang w:val="pt-BR"/>
        </w:rPr>
        <w:t xml:space="preserve">OLIVEIRA, L. F.; NASCIMENTO, M. R. F.;BORGES,  S. V.; RIBEIRO,  P. C. N.; RUBACK, V. R. Aproveitamento alternativo da casca do maracujá-amarelo (Passiflora edulis F. Flavicarpa) para produção de doce em calda. </w:t>
      </w:r>
      <w:r w:rsidRPr="00893F56">
        <w:rPr>
          <w:rStyle w:val="A4"/>
          <w:rFonts w:ascii="Arial" w:hAnsi="Arial" w:cs="Times New Roman"/>
          <w:b/>
          <w:bCs/>
          <w:color w:val="auto"/>
          <w:sz w:val="20"/>
          <w:szCs w:val="24"/>
          <w:lang w:val="pt-BR"/>
        </w:rPr>
        <w:t>Ciência  e  Tecnologia de  Alimentos</w:t>
      </w:r>
      <w:r w:rsidRPr="00893F56">
        <w:rPr>
          <w:rStyle w:val="A4"/>
          <w:rFonts w:ascii="Arial" w:hAnsi="Arial" w:cs="Times New Roman"/>
          <w:color w:val="auto"/>
          <w:sz w:val="20"/>
          <w:szCs w:val="24"/>
          <w:lang w:val="pt-BR"/>
        </w:rPr>
        <w:t xml:space="preserve">, </w:t>
      </w:r>
      <w:smartTag w:uri="schemas-houaiss/mini" w:element="verbetes">
        <w:r w:rsidRPr="00893F56">
          <w:rPr>
            <w:rStyle w:val="A4"/>
            <w:rFonts w:ascii="Arial" w:hAnsi="Arial" w:cs="Times New Roman"/>
            <w:color w:val="auto"/>
            <w:sz w:val="20"/>
            <w:szCs w:val="24"/>
            <w:lang w:val="pt-BR"/>
          </w:rPr>
          <w:t>Campinas</w:t>
        </w:r>
      </w:smartTag>
      <w:r w:rsidRPr="00893F56">
        <w:rPr>
          <w:rStyle w:val="A4"/>
          <w:rFonts w:ascii="Arial" w:hAnsi="Arial" w:cs="Times New Roman"/>
          <w:color w:val="auto"/>
          <w:sz w:val="20"/>
          <w:szCs w:val="24"/>
          <w:lang w:val="pt-BR"/>
        </w:rPr>
        <w:t>, v.22, n.3. p. 259-262, set/dez. 2002.</w:t>
      </w:r>
    </w:p>
    <w:p w:rsidR="00BF7D1F" w:rsidRPr="001C698A" w:rsidRDefault="00BF7D1F" w:rsidP="00E92B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BF090D"/>
          <w:sz w:val="20"/>
          <w:szCs w:val="24"/>
          <w:lang w:val="pt-BR"/>
        </w:rPr>
      </w:pPr>
    </w:p>
    <w:p w:rsidR="00587D7D" w:rsidRPr="00893F56" w:rsidRDefault="00587D7D" w:rsidP="00582640">
      <w:pPr>
        <w:spacing w:after="0" w:line="360" w:lineRule="auto"/>
        <w:jc w:val="both"/>
        <w:rPr>
          <w:rFonts w:ascii="Arial" w:hAnsi="Arial"/>
          <w:sz w:val="20"/>
          <w:szCs w:val="24"/>
          <w:lang w:val="pt-BR"/>
        </w:rPr>
      </w:pPr>
      <w:r w:rsidRPr="00893F56">
        <w:rPr>
          <w:rFonts w:ascii="Arial" w:hAnsi="Arial"/>
          <w:sz w:val="20"/>
          <w:szCs w:val="24"/>
          <w:lang w:val="pt-BR"/>
        </w:rPr>
        <w:t>ORMENESE, R. C. S. C.</w:t>
      </w:r>
      <w:r w:rsidRPr="00893F56">
        <w:rPr>
          <w:rFonts w:ascii="Arial" w:hAnsi="Arial"/>
          <w:b/>
          <w:bCs/>
          <w:sz w:val="20"/>
          <w:szCs w:val="24"/>
          <w:lang w:val="pt-BR"/>
        </w:rPr>
        <w:t xml:space="preserve"> Obtenção de farinha de banana verde por diferentes processos de secagem e aplicação em produtos alimentícios.</w:t>
      </w:r>
      <w:r w:rsidRPr="00893F56">
        <w:rPr>
          <w:rFonts w:ascii="Arial" w:hAnsi="Arial"/>
          <w:bCs/>
          <w:sz w:val="20"/>
          <w:szCs w:val="24"/>
          <w:lang w:val="pt-BR"/>
        </w:rPr>
        <w:t xml:space="preserve"> 2010.182f. Tese (Doutorado em Ciência e Tecnologia de Alimentos)- </w:t>
      </w:r>
      <w:r w:rsidRPr="00893F56">
        <w:rPr>
          <w:rFonts w:ascii="Arial" w:hAnsi="Arial"/>
          <w:sz w:val="20"/>
          <w:szCs w:val="24"/>
          <w:lang w:val="pt-BR"/>
        </w:rPr>
        <w:t>Faculdade de Engenharia de Alimentos, Universidade Estadual de Campinas, Campinas, 2010.</w:t>
      </w:r>
    </w:p>
    <w:p w:rsidR="002807F1" w:rsidRDefault="002807F1" w:rsidP="00582640">
      <w:pPr>
        <w:spacing w:after="0" w:line="360" w:lineRule="auto"/>
        <w:jc w:val="both"/>
        <w:rPr>
          <w:rFonts w:ascii="Arial" w:hAnsi="Arial"/>
          <w:color w:val="BF090D"/>
          <w:sz w:val="20"/>
          <w:szCs w:val="24"/>
          <w:lang w:val="pt-BR"/>
        </w:rPr>
      </w:pPr>
    </w:p>
    <w:p w:rsidR="003007CC" w:rsidRPr="00BF14A9" w:rsidRDefault="003007CC" w:rsidP="003007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4"/>
          <w:lang w:val="pt-BR"/>
        </w:rPr>
      </w:pPr>
      <w:r w:rsidRPr="00BF14A9">
        <w:rPr>
          <w:rFonts w:ascii="Arial" w:hAnsi="Arial"/>
          <w:sz w:val="20"/>
          <w:szCs w:val="24"/>
        </w:rPr>
        <w:t>PACHECO-DELAHAYE, E.; MALDONADO, R.; PÉREZ, E.; SCHROEDER, M. Production and characterization of unripe plantain (</w:t>
      </w:r>
      <w:r w:rsidRPr="00BF14A9">
        <w:rPr>
          <w:rFonts w:ascii="Arial" w:hAnsi="Arial"/>
          <w:i/>
          <w:iCs/>
          <w:sz w:val="20"/>
          <w:szCs w:val="24"/>
        </w:rPr>
        <w:t>Musa paradisiacal L.</w:t>
      </w:r>
      <w:r w:rsidRPr="00BF14A9">
        <w:rPr>
          <w:rFonts w:ascii="Arial" w:hAnsi="Arial"/>
          <w:sz w:val="20"/>
          <w:szCs w:val="24"/>
        </w:rPr>
        <w:t xml:space="preserve">) flours. </w:t>
      </w:r>
      <w:r w:rsidRPr="00BF14A9">
        <w:rPr>
          <w:rFonts w:ascii="Arial" w:hAnsi="Arial"/>
          <w:b/>
          <w:bCs/>
          <w:sz w:val="20"/>
          <w:szCs w:val="24"/>
          <w:lang w:val="pt-BR"/>
        </w:rPr>
        <w:t>Interciencia</w:t>
      </w:r>
      <w:r w:rsidRPr="00BF14A9">
        <w:rPr>
          <w:rFonts w:ascii="Arial" w:hAnsi="Arial"/>
          <w:sz w:val="20"/>
          <w:szCs w:val="24"/>
          <w:lang w:val="pt-BR"/>
        </w:rPr>
        <w:t>, v. 33, n.4, p. 290 – 296, 2008.</w:t>
      </w:r>
    </w:p>
    <w:p w:rsidR="003007CC" w:rsidRPr="00582640" w:rsidRDefault="003007CC" w:rsidP="00582640">
      <w:pPr>
        <w:spacing w:after="0" w:line="360" w:lineRule="auto"/>
        <w:jc w:val="both"/>
        <w:rPr>
          <w:rFonts w:ascii="Arial" w:hAnsi="Arial"/>
          <w:color w:val="BF090D"/>
          <w:sz w:val="20"/>
          <w:szCs w:val="24"/>
          <w:lang w:val="pt-BR"/>
        </w:rPr>
      </w:pPr>
    </w:p>
    <w:p w:rsidR="00582640" w:rsidRPr="00893F56" w:rsidRDefault="00582640" w:rsidP="00582640">
      <w:pPr>
        <w:spacing w:after="0" w:line="360" w:lineRule="auto"/>
        <w:jc w:val="both"/>
        <w:rPr>
          <w:rFonts w:ascii="Arial" w:hAnsi="Arial"/>
          <w:sz w:val="20"/>
          <w:szCs w:val="24"/>
          <w:lang w:val="pt-BR"/>
        </w:rPr>
      </w:pPr>
      <w:r w:rsidRPr="00893F56">
        <w:rPr>
          <w:rFonts w:ascii="Arial" w:hAnsi="Arial"/>
          <w:sz w:val="20"/>
          <w:szCs w:val="24"/>
          <w:lang w:val="pt-BR"/>
        </w:rPr>
        <w:t>PESSOA, T. R. B.: Avaliação do processo de obtenção de farinha da casca de banana (</w:t>
      </w:r>
      <w:r w:rsidRPr="00893F56">
        <w:rPr>
          <w:rFonts w:ascii="Arial" w:hAnsi="Arial"/>
          <w:i/>
          <w:sz w:val="20"/>
          <w:szCs w:val="24"/>
          <w:lang w:val="pt-BR"/>
        </w:rPr>
        <w:t>Musa sapientum</w:t>
      </w:r>
      <w:r w:rsidRPr="00893F56">
        <w:rPr>
          <w:rFonts w:ascii="Arial" w:hAnsi="Arial"/>
          <w:sz w:val="20"/>
          <w:szCs w:val="24"/>
          <w:lang w:val="pt-BR"/>
        </w:rPr>
        <w:t xml:space="preserve">) das variedades Prata, Pacovan e Maçã. </w:t>
      </w:r>
      <w:r w:rsidRPr="00893F56">
        <w:rPr>
          <w:rFonts w:ascii="Arial" w:hAnsi="Arial"/>
          <w:b/>
          <w:sz w:val="20"/>
          <w:szCs w:val="24"/>
          <w:lang w:val="pt-BR"/>
        </w:rPr>
        <w:t>Dissertação (Mestrado em Ciências e Tecnologia de Alimentos)</w:t>
      </w:r>
      <w:r w:rsidRPr="00893F56">
        <w:rPr>
          <w:rFonts w:ascii="Arial" w:hAnsi="Arial"/>
          <w:sz w:val="20"/>
          <w:szCs w:val="24"/>
          <w:lang w:val="pt-BR"/>
        </w:rPr>
        <w:t xml:space="preserve"> – Universidade Federal da Paraíba, João Pessoa, 2009.</w:t>
      </w:r>
    </w:p>
    <w:p w:rsidR="00582640" w:rsidRPr="00582640" w:rsidRDefault="00582640" w:rsidP="00582640">
      <w:pPr>
        <w:spacing w:after="0" w:line="360" w:lineRule="auto"/>
        <w:jc w:val="both"/>
        <w:rPr>
          <w:rFonts w:ascii="Arial" w:hAnsi="Arial"/>
          <w:color w:val="BF090D"/>
          <w:sz w:val="20"/>
          <w:szCs w:val="24"/>
          <w:lang w:val="pt-BR"/>
        </w:rPr>
      </w:pPr>
    </w:p>
    <w:p w:rsidR="0002620D" w:rsidRPr="00893F56" w:rsidRDefault="0002620D" w:rsidP="000262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MT"/>
          <w:sz w:val="20"/>
          <w:szCs w:val="23"/>
          <w:lang w:val="pt-BR"/>
        </w:rPr>
      </w:pPr>
      <w:r w:rsidRPr="00893F56">
        <w:rPr>
          <w:rFonts w:ascii="Arial" w:hAnsi="Arial"/>
          <w:sz w:val="20"/>
        </w:rPr>
        <w:t xml:space="preserve">LEWICKI, P. P.; JAKUBCZYK, E. Effect of hot air temperature on mechanical properties of dried apples. </w:t>
      </w:r>
      <w:r w:rsidRPr="00893F56">
        <w:rPr>
          <w:rFonts w:ascii="Arial" w:hAnsi="Arial"/>
          <w:b/>
          <w:iCs/>
          <w:sz w:val="20"/>
          <w:lang w:val="pt-BR"/>
        </w:rPr>
        <w:t>Journal of Food Engineering</w:t>
      </w:r>
      <w:r w:rsidRPr="00893F56">
        <w:rPr>
          <w:rFonts w:ascii="Arial" w:hAnsi="Arial"/>
          <w:b/>
          <w:sz w:val="20"/>
          <w:lang w:val="pt-BR"/>
        </w:rPr>
        <w:t>,</w:t>
      </w:r>
      <w:r w:rsidRPr="00893F56">
        <w:rPr>
          <w:rFonts w:ascii="Arial" w:hAnsi="Arial"/>
          <w:sz w:val="20"/>
          <w:lang w:val="pt-BR"/>
        </w:rPr>
        <w:t xml:space="preserve"> v.64, p.307–314, 2004</w:t>
      </w:r>
      <w:r w:rsidRPr="00893F56">
        <w:rPr>
          <w:rFonts w:ascii="Arial" w:hAnsi="Arial" w:cs="ArialMT"/>
          <w:sz w:val="20"/>
          <w:szCs w:val="23"/>
          <w:lang w:val="pt-BR"/>
        </w:rPr>
        <w:t>.</w:t>
      </w:r>
    </w:p>
    <w:p w:rsidR="00851C4F" w:rsidRPr="00824DEA" w:rsidRDefault="00851C4F" w:rsidP="000262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MT"/>
          <w:color w:val="BF090D"/>
          <w:sz w:val="20"/>
          <w:szCs w:val="23"/>
          <w:lang w:val="pt-BR"/>
        </w:rPr>
      </w:pPr>
    </w:p>
    <w:p w:rsidR="00851C4F" w:rsidRPr="00E80662" w:rsidRDefault="00851C4F" w:rsidP="00851C4F">
      <w:pPr>
        <w:spacing w:after="0" w:line="360" w:lineRule="auto"/>
        <w:rPr>
          <w:rFonts w:ascii="Arial" w:hAnsi="Arial"/>
          <w:sz w:val="20"/>
          <w:lang w:val="pt-BR"/>
        </w:rPr>
      </w:pPr>
      <w:r w:rsidRPr="00E80662">
        <w:rPr>
          <w:rFonts w:ascii="Arial" w:hAnsi="Arial"/>
          <w:sz w:val="20"/>
          <w:szCs w:val="26"/>
          <w:lang w:val="pt-BR"/>
        </w:rPr>
        <w:t xml:space="preserve">NEPA - Núcleo de Estudos e Pesquisa em Alimentação. Universidade Estadual de Campinas - UNICAMP. TACO - </w:t>
      </w:r>
      <w:r w:rsidRPr="00E80662">
        <w:rPr>
          <w:rFonts w:ascii="Arial" w:hAnsi="Arial"/>
          <w:b/>
          <w:bCs/>
          <w:sz w:val="20"/>
          <w:szCs w:val="26"/>
          <w:lang w:val="pt-BR"/>
        </w:rPr>
        <w:t>Tabela de Composição de Alimentos</w:t>
      </w:r>
      <w:r w:rsidRPr="00E80662">
        <w:rPr>
          <w:rFonts w:ascii="Arial" w:hAnsi="Arial"/>
          <w:sz w:val="20"/>
          <w:szCs w:val="26"/>
          <w:lang w:val="pt-BR"/>
        </w:rPr>
        <w:t>. Versão II. 2. ed. Campinas, SP: NEPA-UNICAMP. 113p., 2006.</w:t>
      </w:r>
    </w:p>
    <w:p w:rsidR="00851C4F" w:rsidRPr="00824DEA" w:rsidRDefault="00851C4F" w:rsidP="00851C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BF090D"/>
          <w:sz w:val="20"/>
          <w:lang w:val="pt-BR"/>
        </w:rPr>
      </w:pPr>
    </w:p>
    <w:p w:rsidR="00E6144D" w:rsidRPr="00E80662" w:rsidRDefault="00DD6F66" w:rsidP="00D029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sz w:val="20"/>
          <w:szCs w:val="24"/>
        </w:rPr>
      </w:pPr>
      <w:r w:rsidRPr="00E80662">
        <w:rPr>
          <w:rFonts w:ascii="Arial" w:hAnsi="Arial"/>
          <w:sz w:val="20"/>
          <w:szCs w:val="24"/>
          <w:lang w:val="pt-BR"/>
        </w:rPr>
        <w:t>TORRES, L.L.G.; EL-DASH, A.A.; CARVALHO, C.W.P.; ASCHERI, J.L.R.; GERMANI, R.; MIGUEZ, M. Efeito da umidade e da temperatura no processamento de  farinha de banana verde (</w:t>
      </w:r>
      <w:r w:rsidRPr="00E80662">
        <w:rPr>
          <w:rFonts w:ascii="Arial" w:hAnsi="Arial"/>
          <w:i/>
          <w:iCs/>
          <w:sz w:val="20"/>
          <w:szCs w:val="24"/>
          <w:lang w:val="pt-BR"/>
        </w:rPr>
        <w:t xml:space="preserve">Musa acuminata, </w:t>
      </w:r>
      <w:r w:rsidRPr="00E80662">
        <w:rPr>
          <w:rFonts w:ascii="Arial" w:hAnsi="Arial"/>
          <w:sz w:val="20"/>
          <w:szCs w:val="24"/>
          <w:lang w:val="pt-BR"/>
        </w:rPr>
        <w:t xml:space="preserve">grupo AAA) por extrusão termoplástica. </w:t>
      </w:r>
      <w:r w:rsidRPr="00E80662">
        <w:rPr>
          <w:rFonts w:ascii="Arial" w:hAnsi="Arial"/>
          <w:b/>
          <w:bCs/>
          <w:sz w:val="20"/>
          <w:szCs w:val="24"/>
        </w:rPr>
        <w:t>Boletim do CEPPA</w:t>
      </w:r>
      <w:r w:rsidRPr="00E80662">
        <w:rPr>
          <w:rFonts w:ascii="Arial" w:hAnsi="Arial"/>
          <w:sz w:val="20"/>
          <w:szCs w:val="24"/>
        </w:rPr>
        <w:t>, v. 23, n. 2, p. 273-290, 2005.</w:t>
      </w:r>
    </w:p>
    <w:sectPr w:rsidR="00E6144D" w:rsidRPr="00E80662" w:rsidSect="00BB6AE7">
      <w:headerReference w:type="default" r:id="rId8"/>
      <w:headerReference w:type="first" r:id="rId9"/>
      <w:footerReference w:type="first" r:id="rId10"/>
      <w:pgSz w:w="12240" w:h="15840"/>
      <w:pgMar w:top="1701" w:right="1701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D31" w:rsidRDefault="00CF0D31" w:rsidP="00210482">
      <w:pPr>
        <w:spacing w:after="0" w:line="240" w:lineRule="auto"/>
      </w:pPr>
      <w:r>
        <w:separator/>
      </w:r>
    </w:p>
  </w:endnote>
  <w:endnote w:type="continuationSeparator" w:id="1">
    <w:p w:rsidR="00CF0D31" w:rsidRDefault="00CF0D31" w:rsidP="0021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6A5" w:rsidRPr="006C76A5" w:rsidRDefault="006C76A5" w:rsidP="006C76A5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Arial" w:eastAsia="Calibri" w:hAnsi="Arial" w:cs="Arial"/>
        <w:color w:val="808080"/>
        <w:sz w:val="16"/>
        <w:szCs w:val="16"/>
        <w:lang w:val="pt-BR"/>
      </w:rPr>
    </w:pPr>
    <w:r w:rsidRPr="006C76A5">
      <w:rPr>
        <w:rFonts w:ascii="Arial" w:eastAsia="Calibri" w:hAnsi="Arial" w:cs="Arial"/>
        <w:color w:val="808080"/>
        <w:sz w:val="16"/>
        <w:szCs w:val="16"/>
        <w:vertAlign w:val="superscript"/>
        <w:lang w:val="pt-BR"/>
      </w:rPr>
      <w:t>(1)</w:t>
    </w:r>
    <w:r w:rsidRPr="006C76A5">
      <w:rPr>
        <w:rFonts w:ascii="Arial" w:eastAsia="Calibri" w:hAnsi="Arial" w:cs="Arial"/>
        <w:color w:val="808080"/>
        <w:sz w:val="16"/>
        <w:szCs w:val="16"/>
        <w:lang w:val="pt-BR"/>
      </w:rPr>
      <w:t xml:space="preserve"> Bolsista, </w:t>
    </w:r>
    <w:r w:rsidRPr="006C76A5">
      <w:rPr>
        <w:rFonts w:ascii="Arial" w:eastAsia="Calibri" w:hAnsi="Arial" w:cs="Arial"/>
        <w:color w:val="808080"/>
        <w:sz w:val="16"/>
        <w:szCs w:val="16"/>
        <w:vertAlign w:val="superscript"/>
        <w:lang w:val="pt-BR"/>
      </w:rPr>
      <w:t>(2)</w:t>
    </w:r>
    <w:r w:rsidRPr="006C76A5">
      <w:rPr>
        <w:rFonts w:ascii="Arial" w:eastAsia="Calibri" w:hAnsi="Arial" w:cs="Arial"/>
        <w:color w:val="808080"/>
        <w:sz w:val="16"/>
        <w:szCs w:val="16"/>
        <w:lang w:val="pt-BR"/>
      </w:rPr>
      <w:t xml:space="preserve"> Voluntário/colaborador, </w:t>
    </w:r>
    <w:r w:rsidRPr="006C76A5">
      <w:rPr>
        <w:rFonts w:ascii="Arial" w:eastAsia="Calibri" w:hAnsi="Arial" w:cs="Arial"/>
        <w:color w:val="808080"/>
        <w:sz w:val="16"/>
        <w:szCs w:val="16"/>
        <w:vertAlign w:val="superscript"/>
        <w:lang w:val="pt-BR"/>
      </w:rPr>
      <w:t>(3)</w:t>
    </w:r>
    <w:r w:rsidRPr="006C76A5">
      <w:rPr>
        <w:rFonts w:ascii="Arial" w:eastAsia="Calibri" w:hAnsi="Arial" w:cs="Arial"/>
        <w:color w:val="808080"/>
        <w:sz w:val="16"/>
        <w:szCs w:val="16"/>
        <w:lang w:val="pt-BR"/>
      </w:rPr>
      <w:t xml:space="preserve"> Orientador/Coordenador, </w:t>
    </w:r>
    <w:r w:rsidRPr="006C76A5">
      <w:rPr>
        <w:rFonts w:ascii="Arial" w:eastAsia="Calibri" w:hAnsi="Arial" w:cs="Arial"/>
        <w:color w:val="808080"/>
        <w:sz w:val="16"/>
        <w:szCs w:val="16"/>
        <w:vertAlign w:val="superscript"/>
        <w:lang w:val="pt-BR"/>
      </w:rPr>
      <w:t xml:space="preserve">(4) </w:t>
    </w:r>
    <w:r w:rsidRPr="006C76A5">
      <w:rPr>
        <w:rFonts w:ascii="Arial" w:eastAsia="Calibri" w:hAnsi="Arial" w:cs="Arial"/>
        <w:color w:val="808080"/>
        <w:sz w:val="16"/>
        <w:szCs w:val="16"/>
        <w:lang w:val="pt-BR"/>
      </w:rPr>
      <w:t xml:space="preserve">Prof. colaborador, </w:t>
    </w:r>
    <w:r w:rsidRPr="006C76A5">
      <w:rPr>
        <w:rFonts w:ascii="Arial" w:eastAsia="Calibri" w:hAnsi="Arial" w:cs="Arial"/>
        <w:color w:val="808080"/>
        <w:sz w:val="16"/>
        <w:szCs w:val="16"/>
        <w:vertAlign w:val="superscript"/>
        <w:lang w:val="pt-BR"/>
      </w:rPr>
      <w:t>(5)</w:t>
    </w:r>
    <w:r w:rsidRPr="006C76A5">
      <w:rPr>
        <w:rFonts w:ascii="Arial" w:eastAsia="Calibri" w:hAnsi="Arial" w:cs="Arial"/>
        <w:color w:val="808080"/>
        <w:sz w:val="16"/>
        <w:szCs w:val="16"/>
        <w:lang w:val="pt-BR"/>
      </w:rPr>
      <w:t xml:space="preserve"> Técnico colaborador.</w:t>
    </w:r>
  </w:p>
  <w:p w:rsidR="006C76A5" w:rsidRPr="006C76A5" w:rsidRDefault="006C76A5">
    <w:pPr>
      <w:pStyle w:val="Rodap"/>
      <w:rPr>
        <w:lang w:val="pt-BR"/>
      </w:rPr>
    </w:pPr>
  </w:p>
  <w:p w:rsidR="006C76A5" w:rsidRPr="006C76A5" w:rsidRDefault="006C76A5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D31" w:rsidRDefault="00CF0D31" w:rsidP="00210482">
      <w:pPr>
        <w:spacing w:after="0" w:line="240" w:lineRule="auto"/>
      </w:pPr>
      <w:r>
        <w:separator/>
      </w:r>
    </w:p>
  </w:footnote>
  <w:footnote w:type="continuationSeparator" w:id="1">
    <w:p w:rsidR="00CF0D31" w:rsidRDefault="00CF0D31" w:rsidP="0021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6A5" w:rsidRPr="00BF14A9" w:rsidRDefault="006C76A5" w:rsidP="00BF14A9">
    <w:pPr>
      <w:autoSpaceDE w:val="0"/>
      <w:autoSpaceDN w:val="0"/>
      <w:adjustRightInd w:val="0"/>
      <w:jc w:val="both"/>
      <w:rPr>
        <w:rFonts w:ascii="Arial" w:hAnsi="Arial" w:cs="Arial"/>
        <w:i/>
        <w:color w:val="000000"/>
        <w:sz w:val="20"/>
        <w:szCs w:val="20"/>
        <w:lang w:val="pt-BR"/>
      </w:rPr>
    </w:pPr>
    <w:r w:rsidRPr="006C76A5">
      <w:rPr>
        <w:rFonts w:ascii="Arial" w:eastAsia="Calibri" w:hAnsi="Arial" w:cs="Arial"/>
        <w:b/>
        <w:bCs/>
        <w:i/>
        <w:color w:val="818181"/>
        <w:sz w:val="16"/>
        <w:szCs w:val="16"/>
        <w:lang w:val="pt-BR"/>
      </w:rPr>
      <w:t>UFPB-PRAC</w:t>
    </w:r>
    <w:r w:rsidRPr="006C76A5">
      <w:rPr>
        <w:rFonts w:ascii="Arial" w:eastAsia="Calibri" w:hAnsi="Arial" w:cs="Arial"/>
        <w:b/>
        <w:bCs/>
        <w:i/>
        <w:color w:val="818181"/>
        <w:sz w:val="16"/>
        <w:szCs w:val="16"/>
        <w:u w:val="single"/>
        <w:lang w:val="pt-BR"/>
      </w:rPr>
      <w:t xml:space="preserve">                                                                                                                    </w:t>
    </w:r>
    <w:r w:rsidRPr="006C76A5">
      <w:rPr>
        <w:rFonts w:ascii="Arial" w:eastAsia="Calibri" w:hAnsi="Arial" w:cs="Arial"/>
        <w:b/>
        <w:bCs/>
        <w:i/>
        <w:color w:val="818181"/>
        <w:sz w:val="16"/>
        <w:szCs w:val="16"/>
        <w:lang w:val="pt-BR"/>
      </w:rPr>
      <w:t>XIII Encontro de Extensão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6A5" w:rsidRPr="006C76A5" w:rsidRDefault="006C76A5" w:rsidP="006C76A5">
    <w:pPr>
      <w:autoSpaceDE w:val="0"/>
      <w:autoSpaceDN w:val="0"/>
      <w:adjustRightInd w:val="0"/>
      <w:jc w:val="both"/>
      <w:rPr>
        <w:rFonts w:ascii="Arial" w:eastAsia="Calibri" w:hAnsi="Arial" w:cs="Arial"/>
        <w:i/>
        <w:color w:val="000000"/>
        <w:sz w:val="20"/>
        <w:szCs w:val="20"/>
        <w:lang w:val="pt-BR"/>
      </w:rPr>
    </w:pPr>
    <w:r w:rsidRPr="006C76A5">
      <w:rPr>
        <w:rFonts w:ascii="Arial" w:eastAsia="Calibri" w:hAnsi="Arial" w:cs="Arial"/>
        <w:b/>
        <w:bCs/>
        <w:i/>
        <w:color w:val="818181"/>
        <w:sz w:val="16"/>
        <w:szCs w:val="16"/>
        <w:lang w:val="pt-BR"/>
      </w:rPr>
      <w:t>UFPB-PRAC</w:t>
    </w:r>
    <w:r w:rsidRPr="006C76A5">
      <w:rPr>
        <w:rFonts w:ascii="Arial" w:eastAsia="Calibri" w:hAnsi="Arial" w:cs="Arial"/>
        <w:b/>
        <w:bCs/>
        <w:i/>
        <w:color w:val="818181"/>
        <w:sz w:val="16"/>
        <w:szCs w:val="16"/>
        <w:u w:val="single"/>
        <w:lang w:val="pt-BR"/>
      </w:rPr>
      <w:t xml:space="preserve">                                                                                                                    </w:t>
    </w:r>
    <w:r w:rsidRPr="006C76A5">
      <w:rPr>
        <w:rFonts w:ascii="Arial" w:eastAsia="Calibri" w:hAnsi="Arial" w:cs="Arial"/>
        <w:b/>
        <w:bCs/>
        <w:i/>
        <w:color w:val="818181"/>
        <w:sz w:val="16"/>
        <w:szCs w:val="16"/>
        <w:lang w:val="pt-BR"/>
      </w:rPr>
      <w:t>XIII Encontro de Extensão</w:t>
    </w:r>
  </w:p>
  <w:p w:rsidR="00210482" w:rsidRPr="00210482" w:rsidRDefault="00210482" w:rsidP="00210482">
    <w:pPr>
      <w:autoSpaceDE w:val="0"/>
      <w:rPr>
        <w:rFonts w:ascii="Arial" w:hAnsi="Arial" w:cs="Arial"/>
        <w:b/>
        <w:bCs/>
        <w:i/>
        <w:color w:val="818181"/>
        <w:sz w:val="16"/>
        <w:szCs w:val="16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623FE"/>
    <w:multiLevelType w:val="hybridMultilevel"/>
    <w:tmpl w:val="555C28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A66"/>
    <w:rsid w:val="00003406"/>
    <w:rsid w:val="000042C3"/>
    <w:rsid w:val="000244D6"/>
    <w:rsid w:val="0002620D"/>
    <w:rsid w:val="000266E0"/>
    <w:rsid w:val="00062B42"/>
    <w:rsid w:val="00065BC0"/>
    <w:rsid w:val="0007782E"/>
    <w:rsid w:val="00080EA7"/>
    <w:rsid w:val="000C070F"/>
    <w:rsid w:val="000C4EAF"/>
    <w:rsid w:val="000E62C2"/>
    <w:rsid w:val="000E71AC"/>
    <w:rsid w:val="00100CAE"/>
    <w:rsid w:val="00102738"/>
    <w:rsid w:val="00113725"/>
    <w:rsid w:val="0015647C"/>
    <w:rsid w:val="00187653"/>
    <w:rsid w:val="001954C0"/>
    <w:rsid w:val="001A0E02"/>
    <w:rsid w:val="001A1ED3"/>
    <w:rsid w:val="001C698A"/>
    <w:rsid w:val="001E3D6B"/>
    <w:rsid w:val="00210482"/>
    <w:rsid w:val="0025756F"/>
    <w:rsid w:val="00261C5B"/>
    <w:rsid w:val="00263406"/>
    <w:rsid w:val="0027745B"/>
    <w:rsid w:val="002807F1"/>
    <w:rsid w:val="00294F83"/>
    <w:rsid w:val="002D2D56"/>
    <w:rsid w:val="002F689A"/>
    <w:rsid w:val="003007CC"/>
    <w:rsid w:val="00340559"/>
    <w:rsid w:val="003B474F"/>
    <w:rsid w:val="003C7CDE"/>
    <w:rsid w:val="004630DF"/>
    <w:rsid w:val="00491638"/>
    <w:rsid w:val="004A5BA9"/>
    <w:rsid w:val="004B6C94"/>
    <w:rsid w:val="004D3698"/>
    <w:rsid w:val="004F2FCE"/>
    <w:rsid w:val="004F474B"/>
    <w:rsid w:val="00503120"/>
    <w:rsid w:val="00506093"/>
    <w:rsid w:val="00515AD9"/>
    <w:rsid w:val="005240A1"/>
    <w:rsid w:val="00582640"/>
    <w:rsid w:val="00587D7D"/>
    <w:rsid w:val="005909A8"/>
    <w:rsid w:val="00590F6C"/>
    <w:rsid w:val="005919B5"/>
    <w:rsid w:val="005A59DD"/>
    <w:rsid w:val="005B5A80"/>
    <w:rsid w:val="005D57E9"/>
    <w:rsid w:val="00622AFE"/>
    <w:rsid w:val="00636024"/>
    <w:rsid w:val="00673FA4"/>
    <w:rsid w:val="006815FA"/>
    <w:rsid w:val="006C76A5"/>
    <w:rsid w:val="006E0921"/>
    <w:rsid w:val="006E33D4"/>
    <w:rsid w:val="006F5B92"/>
    <w:rsid w:val="007177A1"/>
    <w:rsid w:val="00734FC1"/>
    <w:rsid w:val="007E1DFC"/>
    <w:rsid w:val="007F622C"/>
    <w:rsid w:val="00811172"/>
    <w:rsid w:val="008126FE"/>
    <w:rsid w:val="00824DEA"/>
    <w:rsid w:val="00845D92"/>
    <w:rsid w:val="00851C4F"/>
    <w:rsid w:val="008578F0"/>
    <w:rsid w:val="00861F01"/>
    <w:rsid w:val="00893F56"/>
    <w:rsid w:val="008A4068"/>
    <w:rsid w:val="008B5059"/>
    <w:rsid w:val="008F1552"/>
    <w:rsid w:val="00916DA7"/>
    <w:rsid w:val="00A34965"/>
    <w:rsid w:val="00A5360B"/>
    <w:rsid w:val="00AA64C5"/>
    <w:rsid w:val="00AC6947"/>
    <w:rsid w:val="00AE37C3"/>
    <w:rsid w:val="00B01631"/>
    <w:rsid w:val="00B31AFE"/>
    <w:rsid w:val="00B7361B"/>
    <w:rsid w:val="00B73F48"/>
    <w:rsid w:val="00BA3187"/>
    <w:rsid w:val="00BA420F"/>
    <w:rsid w:val="00BA79C6"/>
    <w:rsid w:val="00BB6AE7"/>
    <w:rsid w:val="00BC110C"/>
    <w:rsid w:val="00BC2C7E"/>
    <w:rsid w:val="00BF14A9"/>
    <w:rsid w:val="00BF661A"/>
    <w:rsid w:val="00BF7D1F"/>
    <w:rsid w:val="00C166EF"/>
    <w:rsid w:val="00C37D6D"/>
    <w:rsid w:val="00C87E7D"/>
    <w:rsid w:val="00CA4BFE"/>
    <w:rsid w:val="00CA73EB"/>
    <w:rsid w:val="00CB283B"/>
    <w:rsid w:val="00CF0D31"/>
    <w:rsid w:val="00D02925"/>
    <w:rsid w:val="00D12203"/>
    <w:rsid w:val="00D3157D"/>
    <w:rsid w:val="00D44A3D"/>
    <w:rsid w:val="00D57964"/>
    <w:rsid w:val="00D8481B"/>
    <w:rsid w:val="00DB2FE7"/>
    <w:rsid w:val="00DC1A66"/>
    <w:rsid w:val="00DD47B0"/>
    <w:rsid w:val="00DD6F66"/>
    <w:rsid w:val="00DF4AF2"/>
    <w:rsid w:val="00DF5D3F"/>
    <w:rsid w:val="00E358E8"/>
    <w:rsid w:val="00E37DC3"/>
    <w:rsid w:val="00E6144D"/>
    <w:rsid w:val="00E7112B"/>
    <w:rsid w:val="00E71A97"/>
    <w:rsid w:val="00E80662"/>
    <w:rsid w:val="00E92B97"/>
    <w:rsid w:val="00EA46E8"/>
    <w:rsid w:val="00EA7092"/>
    <w:rsid w:val="00EF388F"/>
    <w:rsid w:val="00F15F47"/>
    <w:rsid w:val="00F21DEF"/>
    <w:rsid w:val="00F27D49"/>
    <w:rsid w:val="00F6708C"/>
    <w:rsid w:val="00FC4991"/>
    <w:rsid w:val="00FF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A66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C1A66"/>
    <w:rPr>
      <w:b/>
      <w:bCs/>
    </w:rPr>
  </w:style>
  <w:style w:type="character" w:styleId="nfase">
    <w:name w:val="Emphasis"/>
    <w:basedOn w:val="Fontepargpadro"/>
    <w:uiPriority w:val="20"/>
    <w:qFormat/>
    <w:rsid w:val="00DC1A66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DC1A66"/>
    <w:rPr>
      <w:i/>
      <w:iCs/>
    </w:rPr>
  </w:style>
  <w:style w:type="character" w:styleId="Hyperlink">
    <w:name w:val="Hyperlink"/>
    <w:basedOn w:val="Fontepargpadro"/>
    <w:uiPriority w:val="99"/>
    <w:unhideWhenUsed/>
    <w:rsid w:val="00DC1A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E1DFC"/>
    <w:pPr>
      <w:ind w:left="720"/>
      <w:contextualSpacing/>
    </w:pPr>
  </w:style>
  <w:style w:type="paragraph" w:styleId="SemEspaamento">
    <w:name w:val="No Spacing"/>
    <w:uiPriority w:val="1"/>
    <w:qFormat/>
    <w:rsid w:val="00D44A3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9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9">
    <w:name w:val="A9"/>
    <w:uiPriority w:val="99"/>
    <w:rsid w:val="0027745B"/>
    <w:rPr>
      <w:rFonts w:cs="Minion Pro"/>
      <w:color w:val="000000"/>
      <w:sz w:val="11"/>
      <w:szCs w:val="11"/>
    </w:rPr>
  </w:style>
  <w:style w:type="paragraph" w:customStyle="1" w:styleId="Pa22">
    <w:name w:val="Pa22"/>
    <w:basedOn w:val="Normal"/>
    <w:next w:val="Normal"/>
    <w:uiPriority w:val="99"/>
    <w:rsid w:val="0027745B"/>
    <w:pPr>
      <w:autoSpaceDE w:val="0"/>
      <w:autoSpaceDN w:val="0"/>
      <w:adjustRightInd w:val="0"/>
      <w:spacing w:after="0" w:line="171" w:lineRule="atLeast"/>
    </w:pPr>
    <w:rPr>
      <w:rFonts w:ascii="Minion Pro" w:hAnsi="Minion Pro"/>
      <w:sz w:val="24"/>
      <w:szCs w:val="24"/>
      <w:lang w:val="pt-BR"/>
    </w:rPr>
  </w:style>
  <w:style w:type="character" w:customStyle="1" w:styleId="A4">
    <w:name w:val="A4"/>
    <w:rsid w:val="001C698A"/>
    <w:rPr>
      <w:rFonts w:ascii="BookmanITC Lt BT" w:eastAsia="BookmanITC Lt BT" w:hAnsi="BookmanITC Lt BT" w:cs="BookmanITC Lt BT"/>
      <w:color w:val="000000"/>
      <w:sz w:val="11"/>
      <w:szCs w:val="11"/>
    </w:rPr>
  </w:style>
  <w:style w:type="paragraph" w:styleId="Cabealho">
    <w:name w:val="header"/>
    <w:basedOn w:val="Normal"/>
    <w:link w:val="CabealhoChar"/>
    <w:uiPriority w:val="99"/>
    <w:unhideWhenUsed/>
    <w:rsid w:val="00210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0482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10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0482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48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EA97-CEA4-4010-872B-5E23D04F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2910</Words>
  <Characters>15719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thayse</dc:creator>
  <cp:lastModifiedBy>Fundação José Américo</cp:lastModifiedBy>
  <cp:revision>2</cp:revision>
  <dcterms:created xsi:type="dcterms:W3CDTF">2011-10-07T14:02:00Z</dcterms:created>
  <dcterms:modified xsi:type="dcterms:W3CDTF">2011-10-07T14:02:00Z</dcterms:modified>
</cp:coreProperties>
</file>