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475" w:rsidRDefault="000D0475" w:rsidP="000D0475">
      <w:pPr>
        <w:spacing w:after="0" w:line="240" w:lineRule="auto"/>
        <w:rPr>
          <w:rFonts w:ascii="Arial" w:hAnsi="Arial" w:cs="Arial"/>
          <w:b/>
          <w:sz w:val="20"/>
          <w:szCs w:val="20"/>
        </w:rPr>
      </w:pPr>
      <w:bookmarkStart w:id="0" w:name="OLE_LINK1"/>
      <w:bookmarkStart w:id="1" w:name="OLE_LINK2"/>
      <w:bookmarkStart w:id="2" w:name="_GoBack"/>
      <w:r w:rsidRPr="000D0475">
        <w:rPr>
          <w:rFonts w:ascii="Arial" w:hAnsi="Arial" w:cs="Arial"/>
          <w:b/>
          <w:sz w:val="20"/>
          <w:szCs w:val="20"/>
        </w:rPr>
        <w:t>8CCADCFSPX01-O</w:t>
      </w:r>
    </w:p>
    <w:p w:rsidR="00684B45" w:rsidRPr="00C570DB" w:rsidRDefault="00EF0D51" w:rsidP="00AA2325">
      <w:pPr>
        <w:spacing w:after="0" w:line="240" w:lineRule="auto"/>
        <w:jc w:val="center"/>
        <w:rPr>
          <w:rFonts w:ascii="Arial" w:hAnsi="Arial" w:cs="Arial"/>
          <w:b/>
          <w:sz w:val="20"/>
          <w:szCs w:val="20"/>
        </w:rPr>
      </w:pPr>
      <w:r w:rsidRPr="00C570DB">
        <w:rPr>
          <w:rFonts w:ascii="Arial" w:hAnsi="Arial" w:cs="Arial"/>
          <w:b/>
          <w:sz w:val="20"/>
          <w:szCs w:val="20"/>
        </w:rPr>
        <w:t>IMPORT</w:t>
      </w:r>
      <w:r w:rsidR="00654514">
        <w:rPr>
          <w:rFonts w:ascii="Arial" w:hAnsi="Arial" w:cs="Arial"/>
          <w:b/>
          <w:sz w:val="20"/>
          <w:szCs w:val="20"/>
        </w:rPr>
        <w:t>Â</w:t>
      </w:r>
      <w:r w:rsidRPr="00C570DB">
        <w:rPr>
          <w:rFonts w:ascii="Arial" w:hAnsi="Arial" w:cs="Arial"/>
          <w:b/>
          <w:sz w:val="20"/>
          <w:szCs w:val="20"/>
        </w:rPr>
        <w:t xml:space="preserve">NCIA DA </w:t>
      </w:r>
      <w:r w:rsidR="00031D69">
        <w:rPr>
          <w:rFonts w:ascii="Arial" w:hAnsi="Arial" w:cs="Arial"/>
          <w:b/>
          <w:sz w:val="20"/>
          <w:szCs w:val="20"/>
        </w:rPr>
        <w:t xml:space="preserve">INCLUSÃO DIGITAL PARA JOVENS E </w:t>
      </w:r>
      <w:r w:rsidR="006976EF">
        <w:rPr>
          <w:rFonts w:ascii="Arial" w:hAnsi="Arial" w:cs="Arial"/>
          <w:b/>
          <w:sz w:val="20"/>
          <w:szCs w:val="20"/>
        </w:rPr>
        <w:t xml:space="preserve">ADULTOS DA COMUNIDADE DO </w:t>
      </w:r>
      <w:bookmarkEnd w:id="0"/>
      <w:bookmarkEnd w:id="1"/>
      <w:r w:rsidR="00AD25CE">
        <w:rPr>
          <w:rFonts w:ascii="Arial" w:hAnsi="Arial" w:cs="Arial"/>
          <w:b/>
          <w:sz w:val="20"/>
          <w:szCs w:val="20"/>
        </w:rPr>
        <w:t>BREJO PARAIBANO</w:t>
      </w:r>
    </w:p>
    <w:p w:rsidR="00684B45" w:rsidRDefault="007860D1" w:rsidP="00684B45">
      <w:pPr>
        <w:spacing w:after="0" w:line="240" w:lineRule="auto"/>
        <w:jc w:val="center"/>
        <w:rPr>
          <w:rFonts w:ascii="Arial" w:hAnsi="Arial" w:cs="Arial"/>
          <w:b/>
          <w:sz w:val="20"/>
          <w:szCs w:val="20"/>
        </w:rPr>
      </w:pPr>
      <w:r w:rsidRPr="00C570DB">
        <w:rPr>
          <w:rFonts w:ascii="Arial" w:hAnsi="Arial" w:cs="Arial"/>
          <w:b/>
          <w:sz w:val="20"/>
          <w:szCs w:val="20"/>
        </w:rPr>
        <w:t>Gilmar Batista da Silva</w:t>
      </w:r>
      <w:r w:rsidR="001E55BE" w:rsidRPr="00C570DB">
        <w:rPr>
          <w:rFonts w:ascii="Arial" w:hAnsi="Arial" w:cs="Arial"/>
          <w:b/>
          <w:sz w:val="20"/>
          <w:szCs w:val="20"/>
          <w:vertAlign w:val="superscript"/>
        </w:rPr>
        <w:t>1</w:t>
      </w:r>
      <w:r w:rsidR="006B3847" w:rsidRPr="00C570DB">
        <w:rPr>
          <w:rFonts w:ascii="Arial" w:hAnsi="Arial" w:cs="Arial"/>
          <w:b/>
          <w:sz w:val="20"/>
          <w:szCs w:val="20"/>
        </w:rPr>
        <w:t>;</w:t>
      </w:r>
      <w:r w:rsidR="005A1507" w:rsidRPr="00C570DB">
        <w:rPr>
          <w:rFonts w:ascii="Arial" w:hAnsi="Arial" w:cs="Arial"/>
          <w:b/>
          <w:sz w:val="20"/>
          <w:szCs w:val="20"/>
          <w:vertAlign w:val="superscript"/>
        </w:rPr>
        <w:t xml:space="preserve"> </w:t>
      </w:r>
      <w:r w:rsidR="006B3847" w:rsidRPr="00C570DB">
        <w:rPr>
          <w:rFonts w:ascii="Arial" w:hAnsi="Arial" w:cs="Arial"/>
          <w:b/>
          <w:sz w:val="20"/>
          <w:szCs w:val="20"/>
        </w:rPr>
        <w:t xml:space="preserve">Márcia Verônica Costa </w:t>
      </w:r>
      <w:proofErr w:type="gramStart"/>
      <w:r w:rsidR="006B3847" w:rsidRPr="00C570DB">
        <w:rPr>
          <w:rFonts w:ascii="Arial" w:hAnsi="Arial" w:cs="Arial"/>
          <w:b/>
          <w:sz w:val="20"/>
          <w:szCs w:val="20"/>
        </w:rPr>
        <w:t>Miranda</w:t>
      </w:r>
      <w:r w:rsidR="009C74C5">
        <w:rPr>
          <w:rFonts w:ascii="Arial" w:hAnsi="Arial" w:cs="Arial"/>
          <w:b/>
          <w:sz w:val="20"/>
          <w:szCs w:val="20"/>
          <w:vertAlign w:val="superscript"/>
        </w:rPr>
        <w:t>3</w:t>
      </w:r>
      <w:proofErr w:type="gramEnd"/>
    </w:p>
    <w:p w:rsidR="006B3847" w:rsidRPr="00C570DB" w:rsidRDefault="006B3847" w:rsidP="00684B45">
      <w:pPr>
        <w:spacing w:after="0" w:line="240" w:lineRule="auto"/>
        <w:jc w:val="center"/>
        <w:rPr>
          <w:rFonts w:ascii="Arial" w:hAnsi="Arial" w:cs="Arial"/>
          <w:sz w:val="20"/>
          <w:szCs w:val="20"/>
          <w:lang w:eastAsia="pt-BR"/>
        </w:rPr>
      </w:pPr>
      <w:r w:rsidRPr="00C570DB">
        <w:rPr>
          <w:rFonts w:ascii="Arial" w:hAnsi="Arial" w:cs="Arial"/>
          <w:sz w:val="20"/>
          <w:szCs w:val="20"/>
          <w:lang w:eastAsia="pt-BR"/>
        </w:rPr>
        <w:t xml:space="preserve">Centro de Ciências Agrárias/Departamento de </w:t>
      </w:r>
      <w:r w:rsidR="00010586">
        <w:rPr>
          <w:rFonts w:ascii="Arial" w:hAnsi="Arial" w:cs="Arial"/>
          <w:sz w:val="20"/>
          <w:szCs w:val="20"/>
          <w:lang w:eastAsia="pt-BR"/>
        </w:rPr>
        <w:t>Ciências Fundamentais e Sociais</w:t>
      </w:r>
      <w:bookmarkEnd w:id="2"/>
      <w:r w:rsidR="00010586">
        <w:rPr>
          <w:rFonts w:ascii="Arial" w:hAnsi="Arial" w:cs="Arial"/>
          <w:sz w:val="20"/>
          <w:szCs w:val="20"/>
          <w:lang w:eastAsia="pt-BR"/>
        </w:rPr>
        <w:t>.</w:t>
      </w:r>
    </w:p>
    <w:p w:rsidR="001950FA" w:rsidRPr="00C570DB" w:rsidRDefault="001950FA" w:rsidP="00684B45">
      <w:pPr>
        <w:spacing w:after="0" w:line="240" w:lineRule="auto"/>
        <w:jc w:val="center"/>
        <w:rPr>
          <w:rFonts w:ascii="Arial" w:hAnsi="Arial" w:cs="Arial"/>
          <w:b/>
          <w:sz w:val="20"/>
          <w:szCs w:val="20"/>
          <w:vertAlign w:val="superscript"/>
        </w:rPr>
      </w:pPr>
    </w:p>
    <w:p w:rsidR="009C74C5" w:rsidRDefault="009C74C5" w:rsidP="00814802">
      <w:pPr>
        <w:autoSpaceDE w:val="0"/>
        <w:autoSpaceDN w:val="0"/>
        <w:adjustRightInd w:val="0"/>
        <w:spacing w:after="0" w:line="360" w:lineRule="auto"/>
        <w:rPr>
          <w:rFonts w:ascii="Arial" w:hAnsi="Arial" w:cs="Arial"/>
          <w:sz w:val="20"/>
          <w:szCs w:val="20"/>
          <w:vertAlign w:val="superscript"/>
        </w:rPr>
      </w:pPr>
    </w:p>
    <w:p w:rsidR="00D87A00" w:rsidRPr="009C74C5" w:rsidRDefault="00D87A00" w:rsidP="00814802">
      <w:pPr>
        <w:autoSpaceDE w:val="0"/>
        <w:autoSpaceDN w:val="0"/>
        <w:adjustRightInd w:val="0"/>
        <w:spacing w:after="0" w:line="360" w:lineRule="auto"/>
        <w:rPr>
          <w:rFonts w:ascii="Arial" w:hAnsi="Arial" w:cs="Arial"/>
          <w:b/>
          <w:bCs/>
          <w:sz w:val="20"/>
          <w:szCs w:val="20"/>
          <w:lang w:eastAsia="pt-BR"/>
        </w:rPr>
      </w:pPr>
      <w:r w:rsidRPr="009673FD">
        <w:rPr>
          <w:rFonts w:ascii="Arial" w:hAnsi="Arial" w:cs="Arial"/>
          <w:b/>
          <w:bCs/>
          <w:sz w:val="20"/>
          <w:szCs w:val="20"/>
          <w:lang w:eastAsia="pt-BR"/>
        </w:rPr>
        <w:t>Resumo</w:t>
      </w:r>
    </w:p>
    <w:p w:rsidR="0077196F" w:rsidRPr="009C74C5" w:rsidRDefault="0077196F" w:rsidP="0077196F">
      <w:pPr>
        <w:autoSpaceDE w:val="0"/>
        <w:autoSpaceDN w:val="0"/>
        <w:adjustRightInd w:val="0"/>
        <w:spacing w:after="0" w:line="360" w:lineRule="auto"/>
        <w:jc w:val="both"/>
        <w:rPr>
          <w:rFonts w:ascii="Arial" w:hAnsi="Arial" w:cs="Arial"/>
          <w:sz w:val="20"/>
          <w:szCs w:val="20"/>
          <w:lang w:eastAsia="pt-BR"/>
        </w:rPr>
      </w:pPr>
    </w:p>
    <w:p w:rsidR="00444CB2" w:rsidRDefault="00444CB2" w:rsidP="0077196F">
      <w:pPr>
        <w:autoSpaceDE w:val="0"/>
        <w:autoSpaceDN w:val="0"/>
        <w:adjustRightInd w:val="0"/>
        <w:spacing w:after="0" w:line="360" w:lineRule="auto"/>
        <w:jc w:val="both"/>
        <w:rPr>
          <w:rFonts w:ascii="Arial" w:hAnsi="Arial" w:cs="Arial"/>
          <w:sz w:val="20"/>
          <w:szCs w:val="20"/>
          <w:lang w:eastAsia="pt-BR"/>
        </w:rPr>
      </w:pPr>
      <w:r w:rsidRPr="00AD24AE">
        <w:rPr>
          <w:rFonts w:ascii="Arial" w:hAnsi="Arial" w:cs="Arial"/>
          <w:sz w:val="20"/>
          <w:szCs w:val="20"/>
          <w:lang w:eastAsia="pt-BR"/>
        </w:rPr>
        <w:t>A inclusão digital tem ocupado lugar de destaque na agen</w:t>
      </w:r>
      <w:r w:rsidR="00684B45">
        <w:rPr>
          <w:rFonts w:ascii="Arial" w:hAnsi="Arial" w:cs="Arial"/>
          <w:sz w:val="20"/>
          <w:szCs w:val="20"/>
          <w:lang w:eastAsia="pt-BR"/>
        </w:rPr>
        <w:t>da política nacional, sobretudo</w:t>
      </w:r>
      <w:r w:rsidRPr="00AD24AE">
        <w:rPr>
          <w:rFonts w:ascii="Arial" w:hAnsi="Arial" w:cs="Arial"/>
          <w:sz w:val="20"/>
          <w:szCs w:val="20"/>
          <w:lang w:eastAsia="pt-BR"/>
        </w:rPr>
        <w:t xml:space="preserve"> nas últimas décadas, tendo em vista a demanda de organismos internacionais por esta política.</w:t>
      </w:r>
      <w:r w:rsidRPr="00657EC1">
        <w:rPr>
          <w:rFonts w:ascii="Arial" w:hAnsi="Arial" w:cs="Arial"/>
          <w:sz w:val="20"/>
          <w:szCs w:val="20"/>
        </w:rPr>
        <w:t xml:space="preserve"> </w:t>
      </w:r>
      <w:r w:rsidRPr="00AD24AE">
        <w:rPr>
          <w:rFonts w:ascii="Arial" w:hAnsi="Arial" w:cs="Arial"/>
          <w:sz w:val="20"/>
          <w:szCs w:val="20"/>
        </w:rPr>
        <w:t xml:space="preserve">Inclusão Digital não é apenas a inserção do computador no contexto da comunidade. É preciso ajudar e incentivar as famílias, </w:t>
      </w:r>
      <w:r w:rsidR="007D2C78">
        <w:rPr>
          <w:rFonts w:ascii="Arial" w:hAnsi="Arial" w:cs="Arial"/>
          <w:sz w:val="20"/>
          <w:szCs w:val="20"/>
        </w:rPr>
        <w:t xml:space="preserve">idosos, adultos e </w:t>
      </w:r>
      <w:r w:rsidRPr="00AD24AE">
        <w:rPr>
          <w:rFonts w:ascii="Arial" w:hAnsi="Arial" w:cs="Arial"/>
          <w:sz w:val="20"/>
          <w:szCs w:val="20"/>
        </w:rPr>
        <w:t>jove</w:t>
      </w:r>
      <w:r w:rsidR="007D2C78">
        <w:rPr>
          <w:rFonts w:ascii="Arial" w:hAnsi="Arial" w:cs="Arial"/>
          <w:sz w:val="20"/>
          <w:szCs w:val="20"/>
        </w:rPr>
        <w:t>ns,</w:t>
      </w:r>
      <w:r w:rsidRPr="00AD24AE">
        <w:rPr>
          <w:rFonts w:ascii="Arial" w:hAnsi="Arial" w:cs="Arial"/>
          <w:sz w:val="20"/>
          <w:szCs w:val="20"/>
        </w:rPr>
        <w:t xml:space="preserve"> a uma cultura digital</w:t>
      </w:r>
      <w:r w:rsidR="007D2C78">
        <w:rPr>
          <w:rFonts w:ascii="Arial" w:hAnsi="Arial" w:cs="Arial"/>
          <w:sz w:val="20"/>
          <w:szCs w:val="20"/>
        </w:rPr>
        <w:t>,</w:t>
      </w:r>
      <w:r w:rsidRPr="00AD24AE">
        <w:rPr>
          <w:rFonts w:ascii="Arial" w:hAnsi="Arial" w:cs="Arial"/>
          <w:sz w:val="20"/>
          <w:szCs w:val="20"/>
        </w:rPr>
        <w:t xml:space="preserve"> possibilitando o desenvolvimento pessoal e coletivo nos diversos aspectos através de pesquisas, socialização de saberes e produção de novos conhecimentos</w:t>
      </w:r>
      <w:r w:rsidR="007D2C78">
        <w:rPr>
          <w:rFonts w:ascii="Arial" w:hAnsi="Arial" w:cs="Arial"/>
          <w:sz w:val="20"/>
          <w:szCs w:val="20"/>
        </w:rPr>
        <w:t>,</w:t>
      </w:r>
      <w:r w:rsidRPr="00AD24AE">
        <w:rPr>
          <w:rFonts w:ascii="Arial" w:hAnsi="Arial" w:cs="Arial"/>
          <w:sz w:val="20"/>
          <w:szCs w:val="20"/>
        </w:rPr>
        <w:t xml:space="preserve"> que </w:t>
      </w:r>
      <w:r w:rsidR="007D2C78">
        <w:rPr>
          <w:rFonts w:ascii="Arial" w:hAnsi="Arial" w:cs="Arial"/>
          <w:sz w:val="20"/>
          <w:szCs w:val="20"/>
        </w:rPr>
        <w:t>os ajudem a viver</w:t>
      </w:r>
      <w:r w:rsidRPr="00AD24AE">
        <w:rPr>
          <w:rFonts w:ascii="Arial" w:hAnsi="Arial" w:cs="Arial"/>
          <w:sz w:val="20"/>
          <w:szCs w:val="20"/>
        </w:rPr>
        <w:t xml:space="preserve"> melhor no meio que estão inseridos.</w:t>
      </w:r>
      <w:r>
        <w:rPr>
          <w:rFonts w:ascii="Arial" w:hAnsi="Arial" w:cs="Arial"/>
          <w:sz w:val="20"/>
          <w:szCs w:val="20"/>
        </w:rPr>
        <w:t xml:space="preserve"> </w:t>
      </w:r>
      <w:r w:rsidRPr="00F532A2">
        <w:rPr>
          <w:rFonts w:ascii="Arial" w:hAnsi="Arial" w:cs="Arial"/>
          <w:sz w:val="20"/>
          <w:szCs w:val="20"/>
        </w:rPr>
        <w:t>Diante do exposto, o presente trabalho teve como objetivo disponibilizar acesso às tecnologias digitais de informação e comunicação para aprimorar os processos or</w:t>
      </w:r>
      <w:r>
        <w:rPr>
          <w:rFonts w:ascii="Arial" w:hAnsi="Arial" w:cs="Arial"/>
          <w:sz w:val="20"/>
          <w:szCs w:val="20"/>
        </w:rPr>
        <w:t>ganização social na comunidade</w:t>
      </w:r>
      <w:r w:rsidR="007D2C78">
        <w:rPr>
          <w:rFonts w:ascii="Arial" w:hAnsi="Arial" w:cs="Arial"/>
          <w:sz w:val="20"/>
          <w:szCs w:val="20"/>
        </w:rPr>
        <w:t xml:space="preserve"> do brejo paraibano</w:t>
      </w:r>
      <w:r w:rsidRPr="00F532A2">
        <w:rPr>
          <w:rFonts w:ascii="Arial" w:hAnsi="Arial" w:cs="Arial"/>
          <w:sz w:val="20"/>
          <w:szCs w:val="20"/>
        </w:rPr>
        <w:t xml:space="preserve">, </w:t>
      </w:r>
      <w:r>
        <w:rPr>
          <w:rFonts w:ascii="Arial" w:hAnsi="Arial" w:cs="Arial"/>
          <w:sz w:val="20"/>
          <w:szCs w:val="20"/>
        </w:rPr>
        <w:t xml:space="preserve">através </w:t>
      </w:r>
      <w:r w:rsidR="007D2C78">
        <w:rPr>
          <w:rFonts w:ascii="Arial" w:hAnsi="Arial" w:cs="Arial"/>
          <w:sz w:val="20"/>
          <w:szCs w:val="20"/>
        </w:rPr>
        <w:t>de cursos</w:t>
      </w:r>
      <w:r>
        <w:rPr>
          <w:rFonts w:ascii="Arial" w:hAnsi="Arial" w:cs="Arial"/>
          <w:sz w:val="20"/>
          <w:szCs w:val="20"/>
        </w:rPr>
        <w:t xml:space="preserve"> de </w:t>
      </w:r>
      <w:r w:rsidR="007D2C78">
        <w:rPr>
          <w:rFonts w:ascii="Arial" w:hAnsi="Arial" w:cs="Arial"/>
          <w:sz w:val="20"/>
          <w:szCs w:val="20"/>
        </w:rPr>
        <w:t>I</w:t>
      </w:r>
      <w:r>
        <w:rPr>
          <w:rFonts w:ascii="Arial" w:hAnsi="Arial" w:cs="Arial"/>
          <w:sz w:val="20"/>
          <w:szCs w:val="20"/>
        </w:rPr>
        <w:t>nformática</w:t>
      </w:r>
      <w:r w:rsidR="007D2C78">
        <w:rPr>
          <w:rFonts w:ascii="Arial" w:hAnsi="Arial" w:cs="Arial"/>
          <w:sz w:val="20"/>
          <w:szCs w:val="20"/>
        </w:rPr>
        <w:t>,</w:t>
      </w:r>
      <w:r>
        <w:rPr>
          <w:rFonts w:ascii="Arial" w:hAnsi="Arial" w:cs="Arial"/>
          <w:sz w:val="20"/>
          <w:szCs w:val="20"/>
        </w:rPr>
        <w:t xml:space="preserve"> </w:t>
      </w:r>
      <w:r w:rsidRPr="00F532A2">
        <w:rPr>
          <w:rFonts w:ascii="Arial" w:hAnsi="Arial" w:cs="Arial"/>
          <w:sz w:val="20"/>
          <w:szCs w:val="20"/>
        </w:rPr>
        <w:t xml:space="preserve">na perspectiva de contribuir com a formação de jovens e adultos dessa comunidade. </w:t>
      </w:r>
      <w:r w:rsidRPr="00C570DB">
        <w:rPr>
          <w:rFonts w:ascii="Arial" w:hAnsi="Arial" w:cs="Arial"/>
          <w:sz w:val="20"/>
          <w:szCs w:val="20"/>
        </w:rPr>
        <w:t>O</w:t>
      </w:r>
      <w:r w:rsidR="007D2C78">
        <w:rPr>
          <w:rFonts w:ascii="Arial" w:hAnsi="Arial" w:cs="Arial"/>
          <w:sz w:val="20"/>
          <w:szCs w:val="20"/>
        </w:rPr>
        <w:t>s</w:t>
      </w:r>
      <w:r w:rsidRPr="00C570DB">
        <w:rPr>
          <w:rFonts w:ascii="Arial" w:hAnsi="Arial" w:cs="Arial"/>
          <w:sz w:val="20"/>
          <w:szCs w:val="20"/>
        </w:rPr>
        <w:t xml:space="preserve"> curso</w:t>
      </w:r>
      <w:r w:rsidR="007D2C78">
        <w:rPr>
          <w:rFonts w:ascii="Arial" w:hAnsi="Arial" w:cs="Arial"/>
          <w:sz w:val="20"/>
          <w:szCs w:val="20"/>
        </w:rPr>
        <w:t>s</w:t>
      </w:r>
      <w:r w:rsidRPr="00C570DB">
        <w:rPr>
          <w:rFonts w:ascii="Arial" w:hAnsi="Arial" w:cs="Arial"/>
          <w:sz w:val="20"/>
          <w:szCs w:val="20"/>
        </w:rPr>
        <w:t xml:space="preserve"> de Informática atenderam aos diversos públicos</w:t>
      </w:r>
      <w:r w:rsidR="007D2C78">
        <w:rPr>
          <w:rFonts w:ascii="Arial" w:hAnsi="Arial" w:cs="Arial"/>
          <w:sz w:val="20"/>
          <w:szCs w:val="20"/>
        </w:rPr>
        <w:t>, que vão</w:t>
      </w:r>
      <w:r w:rsidRPr="00C570DB">
        <w:rPr>
          <w:rFonts w:ascii="Arial" w:hAnsi="Arial" w:cs="Arial"/>
          <w:sz w:val="20"/>
          <w:szCs w:val="20"/>
        </w:rPr>
        <w:t xml:space="preserve"> desde estudantes, agricultores, donas de casas, professor</w:t>
      </w:r>
      <w:r w:rsidR="007D2C78">
        <w:rPr>
          <w:rFonts w:ascii="Arial" w:hAnsi="Arial" w:cs="Arial"/>
          <w:sz w:val="20"/>
          <w:szCs w:val="20"/>
        </w:rPr>
        <w:t>es, dentre</w:t>
      </w:r>
      <w:r w:rsidRPr="00C570DB">
        <w:rPr>
          <w:rFonts w:ascii="Arial" w:hAnsi="Arial" w:cs="Arial"/>
          <w:sz w:val="20"/>
          <w:szCs w:val="20"/>
        </w:rPr>
        <w:t xml:space="preserve"> outros. As aulas </w:t>
      </w:r>
      <w:r w:rsidR="007D2C78">
        <w:rPr>
          <w:rFonts w:ascii="Arial" w:hAnsi="Arial" w:cs="Arial"/>
          <w:sz w:val="20"/>
          <w:szCs w:val="20"/>
        </w:rPr>
        <w:t>são ministradas</w:t>
      </w:r>
      <w:r w:rsidRPr="00C570DB">
        <w:rPr>
          <w:rFonts w:ascii="Arial" w:hAnsi="Arial" w:cs="Arial"/>
          <w:sz w:val="20"/>
          <w:szCs w:val="20"/>
        </w:rPr>
        <w:t xml:space="preserve"> no LACACIA (Laboratório de Computação Aplicado as Ciências Agrárias) do Centro de Ciências Agrárias, tendo o instrutor (bolsista) disponibilidade de 12 horas semanais</w:t>
      </w:r>
      <w:r w:rsidR="007D2C78">
        <w:rPr>
          <w:rFonts w:ascii="Arial" w:hAnsi="Arial" w:cs="Arial"/>
          <w:sz w:val="20"/>
          <w:szCs w:val="20"/>
        </w:rPr>
        <w:t>,</w:t>
      </w:r>
      <w:r w:rsidRPr="00C570DB">
        <w:rPr>
          <w:rFonts w:ascii="Arial" w:hAnsi="Arial" w:cs="Arial"/>
          <w:sz w:val="20"/>
          <w:szCs w:val="20"/>
        </w:rPr>
        <w:t xml:space="preserve"> em horários pré-estabelecidos.</w:t>
      </w:r>
      <w:r w:rsidRPr="00E04DB6">
        <w:rPr>
          <w:rFonts w:ascii="Arial" w:hAnsi="Arial" w:cs="Arial"/>
          <w:sz w:val="20"/>
          <w:szCs w:val="20"/>
          <w:lang w:eastAsia="pt-BR"/>
        </w:rPr>
        <w:t xml:space="preserve"> </w:t>
      </w:r>
      <w:r w:rsidR="007D2C78">
        <w:rPr>
          <w:rFonts w:ascii="Arial" w:hAnsi="Arial" w:cs="Arial"/>
          <w:sz w:val="20"/>
          <w:szCs w:val="20"/>
          <w:lang w:eastAsia="pt-BR"/>
        </w:rPr>
        <w:t>Os resultados obtidos oriundos destes cursos revelam a satisfação da comunidade em realizá-lo, bem como provêm maior possibilidade de inserção no mercado de trabalho, que hoje está cada vez mais competitivo</w:t>
      </w:r>
      <w:r w:rsidRPr="009B73D1">
        <w:rPr>
          <w:rFonts w:ascii="Arial" w:hAnsi="Arial" w:cs="Arial"/>
          <w:sz w:val="20"/>
          <w:szCs w:val="20"/>
          <w:lang w:eastAsia="pt-BR"/>
        </w:rPr>
        <w:t>. Atualmente</w:t>
      </w:r>
      <w:r w:rsidR="007D2C78">
        <w:rPr>
          <w:rFonts w:ascii="Arial" w:hAnsi="Arial" w:cs="Arial"/>
          <w:sz w:val="20"/>
          <w:szCs w:val="20"/>
          <w:lang w:eastAsia="pt-BR"/>
        </w:rPr>
        <w:t>,</w:t>
      </w:r>
      <w:r w:rsidRPr="009B73D1">
        <w:rPr>
          <w:rFonts w:ascii="Arial" w:hAnsi="Arial" w:cs="Arial"/>
          <w:sz w:val="20"/>
          <w:szCs w:val="20"/>
          <w:lang w:eastAsia="pt-BR"/>
        </w:rPr>
        <w:t xml:space="preserve"> os participantes do projeto já percebem como a informática é importante e pode ser útil no dia a dia. Eles se familiarizaram com o uso do computador e adquiriram o hábito de uso desta ferramenta, </w:t>
      </w:r>
      <w:r w:rsidR="007D2C78">
        <w:rPr>
          <w:rFonts w:ascii="Arial" w:hAnsi="Arial" w:cs="Arial"/>
          <w:sz w:val="20"/>
          <w:szCs w:val="20"/>
          <w:lang w:eastAsia="pt-BR"/>
        </w:rPr>
        <w:t>utilizando-a nos mais diversos ramos de seus cotidianos</w:t>
      </w:r>
      <w:r w:rsidRPr="009B73D1">
        <w:rPr>
          <w:rFonts w:ascii="Arial" w:hAnsi="Arial" w:cs="Arial"/>
          <w:sz w:val="20"/>
          <w:szCs w:val="20"/>
          <w:lang w:eastAsia="pt-BR"/>
        </w:rPr>
        <w:t>. Os participantes não só desenvolveram uma consciência sobre a importância da informática, mas também estã</w:t>
      </w:r>
      <w:r>
        <w:rPr>
          <w:rFonts w:ascii="Arial" w:hAnsi="Arial" w:cs="Arial"/>
          <w:sz w:val="20"/>
          <w:szCs w:val="20"/>
          <w:lang w:eastAsia="pt-BR"/>
        </w:rPr>
        <w:t>o fazendo uso do que aprenderam.</w:t>
      </w:r>
    </w:p>
    <w:p w:rsidR="009C74C5" w:rsidRDefault="009C74C5" w:rsidP="0077196F">
      <w:pPr>
        <w:autoSpaceDE w:val="0"/>
        <w:autoSpaceDN w:val="0"/>
        <w:adjustRightInd w:val="0"/>
        <w:spacing w:after="0" w:line="360" w:lineRule="auto"/>
        <w:jc w:val="both"/>
        <w:rPr>
          <w:rFonts w:ascii="Arial" w:hAnsi="Arial" w:cs="Arial"/>
          <w:sz w:val="20"/>
          <w:szCs w:val="20"/>
          <w:lang w:eastAsia="pt-BR"/>
        </w:rPr>
      </w:pPr>
    </w:p>
    <w:p w:rsidR="00D87A00" w:rsidRDefault="00D87A00" w:rsidP="00D87A00">
      <w:pPr>
        <w:autoSpaceDE w:val="0"/>
        <w:autoSpaceDN w:val="0"/>
        <w:adjustRightInd w:val="0"/>
        <w:spacing w:after="0" w:line="240" w:lineRule="auto"/>
        <w:rPr>
          <w:rFonts w:ascii="Arial" w:hAnsi="Arial" w:cs="Arial"/>
          <w:sz w:val="20"/>
          <w:szCs w:val="20"/>
          <w:lang w:eastAsia="pt-BR"/>
        </w:rPr>
      </w:pPr>
      <w:r w:rsidRPr="00C570DB">
        <w:rPr>
          <w:rFonts w:ascii="Arial" w:hAnsi="Arial" w:cs="Arial"/>
          <w:b/>
          <w:bCs/>
          <w:sz w:val="20"/>
          <w:szCs w:val="20"/>
          <w:lang w:eastAsia="pt-BR"/>
        </w:rPr>
        <w:t xml:space="preserve">Palavras-chave: </w:t>
      </w:r>
      <w:r w:rsidR="00A034C5">
        <w:rPr>
          <w:rFonts w:ascii="Arial" w:hAnsi="Arial" w:cs="Arial"/>
          <w:sz w:val="20"/>
          <w:szCs w:val="20"/>
          <w:lang w:eastAsia="pt-BR"/>
        </w:rPr>
        <w:t>Informática</w:t>
      </w:r>
      <w:r w:rsidR="000A2B9F" w:rsidRPr="00C570DB">
        <w:rPr>
          <w:rFonts w:ascii="Arial" w:hAnsi="Arial" w:cs="Arial"/>
          <w:sz w:val="20"/>
          <w:szCs w:val="20"/>
          <w:lang w:eastAsia="pt-BR"/>
        </w:rPr>
        <w:t xml:space="preserve">, Tecnologia, </w:t>
      </w:r>
      <w:r w:rsidR="001C0E6A">
        <w:rPr>
          <w:rFonts w:ascii="Arial" w:hAnsi="Arial" w:cs="Arial"/>
          <w:sz w:val="20"/>
          <w:szCs w:val="20"/>
          <w:lang w:eastAsia="pt-BR"/>
        </w:rPr>
        <w:t>Inclusão social</w:t>
      </w:r>
      <w:r w:rsidR="006B3847" w:rsidRPr="00C570DB">
        <w:rPr>
          <w:rFonts w:ascii="Arial" w:hAnsi="Arial" w:cs="Arial"/>
          <w:sz w:val="20"/>
          <w:szCs w:val="20"/>
          <w:lang w:eastAsia="pt-BR"/>
        </w:rPr>
        <w:t>.</w:t>
      </w:r>
    </w:p>
    <w:p w:rsidR="009C74C5" w:rsidRDefault="009C74C5" w:rsidP="009C74C5">
      <w:pPr>
        <w:spacing w:after="0" w:line="360" w:lineRule="auto"/>
        <w:jc w:val="both"/>
        <w:rPr>
          <w:rFonts w:ascii="Arial" w:hAnsi="Arial" w:cs="Arial"/>
          <w:sz w:val="20"/>
          <w:szCs w:val="20"/>
          <w:lang w:eastAsia="pt-BR"/>
        </w:rPr>
      </w:pPr>
    </w:p>
    <w:p w:rsidR="009C74C5" w:rsidRDefault="009C74C5" w:rsidP="009C74C5">
      <w:pPr>
        <w:spacing w:after="0" w:line="360" w:lineRule="auto"/>
        <w:jc w:val="both"/>
        <w:rPr>
          <w:rFonts w:ascii="Arial" w:hAnsi="Arial" w:cs="Arial"/>
          <w:sz w:val="20"/>
          <w:szCs w:val="20"/>
          <w:lang w:eastAsia="pt-BR"/>
        </w:rPr>
      </w:pPr>
    </w:p>
    <w:p w:rsidR="00EF6DD8" w:rsidRDefault="00EF6DD8" w:rsidP="009C74C5">
      <w:pPr>
        <w:spacing w:after="0" w:line="360" w:lineRule="auto"/>
        <w:jc w:val="both"/>
        <w:rPr>
          <w:rFonts w:ascii="Arial" w:hAnsi="Arial" w:cs="Arial"/>
          <w:b/>
          <w:sz w:val="20"/>
          <w:szCs w:val="20"/>
        </w:rPr>
      </w:pPr>
      <w:r w:rsidRPr="00C042F8">
        <w:rPr>
          <w:rFonts w:ascii="Arial" w:hAnsi="Arial" w:cs="Arial"/>
          <w:b/>
          <w:sz w:val="20"/>
          <w:szCs w:val="20"/>
        </w:rPr>
        <w:t>INTRODUÇÃO</w:t>
      </w:r>
    </w:p>
    <w:p w:rsidR="00C042F8" w:rsidRPr="00C042F8" w:rsidRDefault="00C042F8" w:rsidP="00C042F8">
      <w:pPr>
        <w:spacing w:after="0" w:line="360" w:lineRule="auto"/>
        <w:ind w:firstLine="709"/>
        <w:jc w:val="both"/>
        <w:rPr>
          <w:rFonts w:ascii="Arial" w:hAnsi="Arial" w:cs="Arial"/>
          <w:sz w:val="20"/>
          <w:szCs w:val="20"/>
        </w:rPr>
      </w:pPr>
    </w:p>
    <w:p w:rsidR="00C042F8" w:rsidRPr="00C042F8" w:rsidRDefault="00EF6DD8" w:rsidP="00C042F8">
      <w:pPr>
        <w:spacing w:after="0" w:line="360" w:lineRule="auto"/>
        <w:ind w:firstLine="539"/>
        <w:jc w:val="both"/>
        <w:rPr>
          <w:rFonts w:ascii="Arial" w:hAnsi="Arial" w:cs="Arial"/>
          <w:sz w:val="20"/>
          <w:szCs w:val="20"/>
        </w:rPr>
      </w:pPr>
      <w:r w:rsidRPr="00C042F8">
        <w:rPr>
          <w:rFonts w:ascii="Arial" w:hAnsi="Arial" w:cs="Arial"/>
          <w:sz w:val="20"/>
          <w:szCs w:val="20"/>
        </w:rPr>
        <w:t>Com o avanço da globalização</w:t>
      </w:r>
      <w:r w:rsidR="00632FA1" w:rsidRPr="00C042F8">
        <w:rPr>
          <w:rFonts w:ascii="Arial" w:hAnsi="Arial" w:cs="Arial"/>
          <w:sz w:val="20"/>
          <w:szCs w:val="20"/>
        </w:rPr>
        <w:t>,</w:t>
      </w:r>
      <w:r w:rsidR="003E4813">
        <w:rPr>
          <w:rFonts w:ascii="Arial" w:hAnsi="Arial" w:cs="Arial"/>
          <w:sz w:val="20"/>
          <w:szCs w:val="20"/>
        </w:rPr>
        <w:t xml:space="preserve"> a cada dia que passa, a I</w:t>
      </w:r>
      <w:r w:rsidR="00C042F8" w:rsidRPr="00C042F8">
        <w:rPr>
          <w:rFonts w:ascii="Arial" w:hAnsi="Arial" w:cs="Arial"/>
          <w:sz w:val="20"/>
          <w:szCs w:val="20"/>
        </w:rPr>
        <w:t xml:space="preserve">nformática vem adquirindo cada vez mais relevância na vida das pessoas. Sua utilização já é vista como </w:t>
      </w:r>
      <w:proofErr w:type="gramStart"/>
      <w:r w:rsidR="00C042F8" w:rsidRPr="00C042F8">
        <w:rPr>
          <w:rFonts w:ascii="Arial" w:hAnsi="Arial" w:cs="Arial"/>
          <w:sz w:val="20"/>
          <w:szCs w:val="20"/>
        </w:rPr>
        <w:t>instrumento de aprendizagem e sua ação</w:t>
      </w:r>
      <w:r w:rsidR="003E4813">
        <w:rPr>
          <w:rFonts w:ascii="Arial" w:hAnsi="Arial" w:cs="Arial"/>
          <w:sz w:val="20"/>
          <w:szCs w:val="20"/>
        </w:rPr>
        <w:t>,</w:t>
      </w:r>
      <w:r w:rsidR="00C042F8" w:rsidRPr="00C042F8">
        <w:rPr>
          <w:rFonts w:ascii="Arial" w:hAnsi="Arial" w:cs="Arial"/>
          <w:sz w:val="20"/>
          <w:szCs w:val="20"/>
        </w:rPr>
        <w:t xml:space="preserve"> no meio social</w:t>
      </w:r>
      <w:r w:rsidR="003E4813">
        <w:rPr>
          <w:rFonts w:ascii="Arial" w:hAnsi="Arial" w:cs="Arial"/>
          <w:sz w:val="20"/>
          <w:szCs w:val="20"/>
        </w:rPr>
        <w:t>, ve</w:t>
      </w:r>
      <w:r w:rsidR="00C042F8" w:rsidRPr="00C042F8">
        <w:rPr>
          <w:rFonts w:ascii="Arial" w:hAnsi="Arial" w:cs="Arial"/>
          <w:sz w:val="20"/>
          <w:szCs w:val="20"/>
        </w:rPr>
        <w:t>m</w:t>
      </w:r>
      <w:proofErr w:type="gramEnd"/>
      <w:r w:rsidR="00C042F8" w:rsidRPr="00C042F8">
        <w:rPr>
          <w:rFonts w:ascii="Arial" w:hAnsi="Arial" w:cs="Arial"/>
          <w:sz w:val="20"/>
          <w:szCs w:val="20"/>
        </w:rPr>
        <w:t xml:space="preserve"> aumentando de forma rápida entre as pessoas. Cresce o número de famílias que possuem em suas residências um computador. Esta ferramenta está auxiliando pais e filhos</w:t>
      </w:r>
      <w:r w:rsidR="003E4813">
        <w:rPr>
          <w:rFonts w:ascii="Arial" w:hAnsi="Arial" w:cs="Arial"/>
          <w:sz w:val="20"/>
          <w:szCs w:val="20"/>
        </w:rPr>
        <w:t>,</w:t>
      </w:r>
      <w:r w:rsidR="00C042F8" w:rsidRPr="00C042F8">
        <w:rPr>
          <w:rFonts w:ascii="Arial" w:hAnsi="Arial" w:cs="Arial"/>
          <w:sz w:val="20"/>
          <w:szCs w:val="20"/>
        </w:rPr>
        <w:t xml:space="preserve"> mostrando-lhes um novo jeito de aprender e ver o </w:t>
      </w:r>
      <w:r w:rsidR="00C042F8" w:rsidRPr="00C042F8">
        <w:rPr>
          <w:rFonts w:ascii="Arial" w:hAnsi="Arial" w:cs="Arial"/>
          <w:sz w:val="20"/>
          <w:szCs w:val="20"/>
        </w:rPr>
        <w:lastRenderedPageBreak/>
        <w:t>mundo. Quando se aprende a lidar com o computador</w:t>
      </w:r>
      <w:r w:rsidR="003E4813">
        <w:rPr>
          <w:rFonts w:ascii="Arial" w:hAnsi="Arial" w:cs="Arial"/>
          <w:sz w:val="20"/>
          <w:szCs w:val="20"/>
        </w:rPr>
        <w:t>,</w:t>
      </w:r>
      <w:r w:rsidR="00C042F8" w:rsidRPr="00C042F8">
        <w:rPr>
          <w:rFonts w:ascii="Arial" w:hAnsi="Arial" w:cs="Arial"/>
          <w:sz w:val="20"/>
          <w:szCs w:val="20"/>
        </w:rPr>
        <w:t xml:space="preserve"> novos horizontes se abrem na vida do usuário. </w:t>
      </w:r>
      <w:r w:rsidR="00327A3F" w:rsidRPr="00C042F8">
        <w:rPr>
          <w:rFonts w:ascii="Arial" w:hAnsi="Arial" w:cs="Arial"/>
          <w:sz w:val="20"/>
          <w:szCs w:val="20"/>
        </w:rPr>
        <w:t>O fruto maior da informática em nossa sociedade é o de manter as pessoas</w:t>
      </w:r>
      <w:r w:rsidR="00327A3F">
        <w:rPr>
          <w:rFonts w:ascii="Arial" w:hAnsi="Arial" w:cs="Arial"/>
          <w:sz w:val="20"/>
          <w:szCs w:val="20"/>
        </w:rPr>
        <w:t xml:space="preserve"> </w:t>
      </w:r>
      <w:r w:rsidR="00327A3F" w:rsidRPr="00C042F8">
        <w:rPr>
          <w:rFonts w:ascii="Arial" w:hAnsi="Arial" w:cs="Arial"/>
          <w:sz w:val="20"/>
          <w:szCs w:val="20"/>
        </w:rPr>
        <w:t>devidamente informadas, através de uma melhor comunicação, possibilitando</w:t>
      </w:r>
      <w:r w:rsidR="00327A3F">
        <w:rPr>
          <w:rFonts w:ascii="Arial" w:hAnsi="Arial" w:cs="Arial"/>
          <w:sz w:val="20"/>
          <w:szCs w:val="20"/>
        </w:rPr>
        <w:t>,</w:t>
      </w:r>
      <w:r w:rsidR="00327A3F" w:rsidRPr="00C042F8">
        <w:rPr>
          <w:rFonts w:ascii="Arial" w:hAnsi="Arial" w:cs="Arial"/>
          <w:sz w:val="20"/>
          <w:szCs w:val="20"/>
        </w:rPr>
        <w:t xml:space="preserve"> assim, que elas decidam pelos seus rumos e os de nossa civilização. Existe informática em quase tudo que fazemos e em quase todos os produtos que consumimos. É muito difícil pensar em mudanças, em transformações, inovações em uma empresa sem que em alguma parte do processo a informática não esteja envolvida.</w:t>
      </w:r>
      <w:r w:rsidR="003E4813">
        <w:rPr>
          <w:rFonts w:ascii="Arial" w:hAnsi="Arial" w:cs="Arial"/>
          <w:sz w:val="20"/>
          <w:szCs w:val="20"/>
        </w:rPr>
        <w:t xml:space="preserve"> </w:t>
      </w:r>
      <w:r w:rsidR="00C042F8" w:rsidRPr="00C042F8">
        <w:rPr>
          <w:rFonts w:ascii="Arial" w:hAnsi="Arial" w:cs="Arial"/>
          <w:sz w:val="20"/>
          <w:szCs w:val="20"/>
        </w:rPr>
        <w:t>A educação e o mercado de trabalho não podem ficar para trás. As escolas precisam sofrer transformações frente a essa “nova tecnologia” e assim constituir uma aprendizagem inovadora que leva o indivíduo a se sentir como um ser globalizado</w:t>
      </w:r>
      <w:r w:rsidR="00327A3F">
        <w:rPr>
          <w:rFonts w:ascii="Arial" w:hAnsi="Arial" w:cs="Arial"/>
          <w:sz w:val="20"/>
          <w:szCs w:val="20"/>
        </w:rPr>
        <w:t>,</w:t>
      </w:r>
      <w:r w:rsidR="00C042F8" w:rsidRPr="00C042F8">
        <w:rPr>
          <w:rFonts w:ascii="Arial" w:hAnsi="Arial" w:cs="Arial"/>
          <w:sz w:val="20"/>
          <w:szCs w:val="20"/>
        </w:rPr>
        <w:t xml:space="preserve"> capaz de interagir e competir</w:t>
      </w:r>
      <w:r w:rsidR="00327A3F">
        <w:rPr>
          <w:rFonts w:ascii="Arial" w:hAnsi="Arial" w:cs="Arial"/>
          <w:sz w:val="20"/>
          <w:szCs w:val="20"/>
        </w:rPr>
        <w:t>,</w:t>
      </w:r>
      <w:r w:rsidR="00C042F8" w:rsidRPr="00C042F8">
        <w:rPr>
          <w:rFonts w:ascii="Arial" w:hAnsi="Arial" w:cs="Arial"/>
          <w:sz w:val="20"/>
          <w:szCs w:val="20"/>
        </w:rPr>
        <w:t xml:space="preserve"> com igualdade</w:t>
      </w:r>
      <w:r w:rsidR="00327A3F">
        <w:rPr>
          <w:rFonts w:ascii="Arial" w:hAnsi="Arial" w:cs="Arial"/>
          <w:sz w:val="20"/>
          <w:szCs w:val="20"/>
        </w:rPr>
        <w:t>,</w:t>
      </w:r>
      <w:r w:rsidR="00C042F8" w:rsidRPr="00C042F8">
        <w:rPr>
          <w:rFonts w:ascii="Arial" w:hAnsi="Arial" w:cs="Arial"/>
          <w:sz w:val="20"/>
          <w:szCs w:val="20"/>
        </w:rPr>
        <w:t xml:space="preserve"> na busca de seu sonho profissional. No trabalho, por sua vez, vemos que toda empresa necessita ser informatizada para se manter </w:t>
      </w:r>
      <w:r w:rsidR="00327A3F">
        <w:rPr>
          <w:rFonts w:ascii="Arial" w:hAnsi="Arial" w:cs="Arial"/>
          <w:sz w:val="20"/>
          <w:szCs w:val="20"/>
        </w:rPr>
        <w:t xml:space="preserve">concorrente </w:t>
      </w:r>
      <w:r w:rsidR="00C042F8" w:rsidRPr="00C042F8">
        <w:rPr>
          <w:rFonts w:ascii="Arial" w:hAnsi="Arial" w:cs="Arial"/>
          <w:sz w:val="20"/>
          <w:szCs w:val="20"/>
        </w:rPr>
        <w:t xml:space="preserve">no mercado </w:t>
      </w:r>
      <w:r w:rsidR="00327A3F">
        <w:rPr>
          <w:rFonts w:ascii="Arial" w:hAnsi="Arial" w:cs="Arial"/>
          <w:sz w:val="20"/>
          <w:szCs w:val="20"/>
        </w:rPr>
        <w:t>e acompanhar as tecnologias</w:t>
      </w:r>
      <w:r w:rsidR="00C042F8" w:rsidRPr="00C042F8">
        <w:rPr>
          <w:rFonts w:ascii="Arial" w:hAnsi="Arial" w:cs="Arial"/>
          <w:sz w:val="20"/>
          <w:szCs w:val="20"/>
        </w:rPr>
        <w:t>.</w:t>
      </w:r>
    </w:p>
    <w:p w:rsidR="00E371C5" w:rsidRPr="00053121" w:rsidRDefault="00E371C5" w:rsidP="00E371C5">
      <w:pPr>
        <w:spacing w:after="0" w:line="360" w:lineRule="auto"/>
        <w:ind w:firstLine="539"/>
        <w:jc w:val="both"/>
        <w:rPr>
          <w:rFonts w:ascii="Arial" w:hAnsi="Arial" w:cs="Arial"/>
          <w:sz w:val="20"/>
          <w:szCs w:val="20"/>
        </w:rPr>
      </w:pPr>
      <w:r w:rsidRPr="00053121">
        <w:rPr>
          <w:rFonts w:ascii="Arial" w:hAnsi="Arial" w:cs="Arial"/>
          <w:sz w:val="20"/>
          <w:szCs w:val="20"/>
        </w:rPr>
        <w:t>Os modernos meios de comunicação,</w:t>
      </w:r>
      <w:r w:rsidR="00DD0173">
        <w:rPr>
          <w:rFonts w:ascii="Arial" w:hAnsi="Arial" w:cs="Arial"/>
          <w:sz w:val="20"/>
          <w:szCs w:val="20"/>
        </w:rPr>
        <w:t xml:space="preserve"> </w:t>
      </w:r>
      <w:r w:rsidRPr="00053121">
        <w:rPr>
          <w:rFonts w:ascii="Arial" w:hAnsi="Arial" w:cs="Arial"/>
          <w:sz w:val="20"/>
          <w:szCs w:val="20"/>
        </w:rPr>
        <w:t>especialmente a Internet,</w:t>
      </w:r>
      <w:r w:rsidR="00327A3F">
        <w:rPr>
          <w:rFonts w:ascii="Arial" w:hAnsi="Arial" w:cs="Arial"/>
          <w:sz w:val="20"/>
          <w:szCs w:val="20"/>
        </w:rPr>
        <w:t xml:space="preserve"> </w:t>
      </w:r>
      <w:r w:rsidRPr="00053121">
        <w:rPr>
          <w:rFonts w:ascii="Arial" w:hAnsi="Arial" w:cs="Arial"/>
          <w:sz w:val="20"/>
          <w:szCs w:val="20"/>
        </w:rPr>
        <w:t>trouxeram para os cidadãos um diferencial no aprendizado e na sua capacitação profissional e, conseqüentemente, maior possibilidade de ascensão financeira. Atualmente, o conhecimento em informática é o item mais básico de qualificação necessária para muitos cargos. Cada vez mais, evidenciam-se o reconhecimento e o empenho (educacional) de se encontrar soluções para garantir e popularizar o acesso à Internet. Com isso, pretende-se gerar um avanço na capacitação e na qualidade de vida de grande parte da população, bem como prepará-la para as necessidades futuras. A alfabetização digital é o principal caminho para a inclusão social, devendo ser tratada como política pública, pois uma pessoa alfabetizada no universo digital terá condições de selecionar e pesquisar informações na Web, processar dados, adquirir conhecimento e, mais importante, transmiti-los, fazendo disso um meio para melhorar sua qualidade de vida.</w:t>
      </w:r>
    </w:p>
    <w:p w:rsidR="00E371C5" w:rsidRPr="00053121" w:rsidRDefault="00E371C5" w:rsidP="00CC638C">
      <w:pPr>
        <w:spacing w:after="0" w:line="360" w:lineRule="auto"/>
        <w:ind w:firstLine="539"/>
        <w:jc w:val="both"/>
        <w:rPr>
          <w:rFonts w:ascii="Arial" w:hAnsi="Arial" w:cs="Arial"/>
          <w:sz w:val="20"/>
          <w:szCs w:val="20"/>
        </w:rPr>
      </w:pPr>
      <w:r w:rsidRPr="00053121">
        <w:rPr>
          <w:rFonts w:ascii="Arial" w:hAnsi="Arial" w:cs="Arial"/>
          <w:sz w:val="20"/>
          <w:szCs w:val="20"/>
        </w:rPr>
        <w:t>A exclusão digital é mais um dos diversos manifestos da exclusão social, decorrente da desigualdade na distribuição do poder e da renda. O acesso às Tecnologias da Informação e Comunicação (</w:t>
      </w:r>
      <w:proofErr w:type="spellStart"/>
      <w:r w:rsidRPr="00053121">
        <w:rPr>
          <w:rFonts w:ascii="Arial" w:hAnsi="Arial" w:cs="Arial"/>
          <w:sz w:val="20"/>
          <w:szCs w:val="20"/>
        </w:rPr>
        <w:t>TICs</w:t>
      </w:r>
      <w:proofErr w:type="spellEnd"/>
      <w:r w:rsidRPr="00053121">
        <w:rPr>
          <w:rFonts w:ascii="Arial" w:hAnsi="Arial" w:cs="Arial"/>
          <w:sz w:val="20"/>
          <w:szCs w:val="20"/>
        </w:rPr>
        <w:t>) é um direito básico de todo cidadão, onde a inclusão digital não se resume apenas a dispor da tecnologia, como também ter a capacitação para uso efetivo de todos os recursos tecnológicos.</w:t>
      </w:r>
      <w:r w:rsidR="005079A3">
        <w:rPr>
          <w:rFonts w:ascii="Arial" w:hAnsi="Arial" w:cs="Arial"/>
          <w:sz w:val="20"/>
          <w:szCs w:val="20"/>
        </w:rPr>
        <w:t xml:space="preserve"> </w:t>
      </w:r>
      <w:r w:rsidRPr="00053121">
        <w:rPr>
          <w:rFonts w:ascii="Arial" w:hAnsi="Arial" w:cs="Arial"/>
          <w:sz w:val="20"/>
          <w:szCs w:val="20"/>
        </w:rPr>
        <w:t xml:space="preserve">Uma ação de inclusão digital estimula o uso das </w:t>
      </w:r>
      <w:proofErr w:type="spellStart"/>
      <w:r w:rsidR="005079A3" w:rsidRPr="00053121">
        <w:rPr>
          <w:rFonts w:ascii="Arial" w:hAnsi="Arial" w:cs="Arial"/>
          <w:sz w:val="20"/>
          <w:szCs w:val="20"/>
        </w:rPr>
        <w:t>TICs</w:t>
      </w:r>
      <w:proofErr w:type="spellEnd"/>
      <w:r w:rsidRPr="00053121">
        <w:rPr>
          <w:rFonts w:ascii="Arial" w:hAnsi="Arial" w:cs="Arial"/>
          <w:sz w:val="20"/>
          <w:szCs w:val="20"/>
        </w:rPr>
        <w:t xml:space="preserve">, contribuindo para o desenvolvimento social, intelectual, econômico e político da população. </w:t>
      </w:r>
      <w:r>
        <w:rPr>
          <w:rFonts w:ascii="Arial" w:hAnsi="Arial" w:cs="Arial"/>
          <w:sz w:val="20"/>
          <w:szCs w:val="20"/>
        </w:rPr>
        <w:t>I</w:t>
      </w:r>
      <w:r w:rsidRPr="00053121">
        <w:rPr>
          <w:rFonts w:ascii="Arial" w:hAnsi="Arial" w:cs="Arial"/>
          <w:sz w:val="20"/>
          <w:szCs w:val="20"/>
        </w:rPr>
        <w:t>nclusão digi</w:t>
      </w:r>
      <w:r>
        <w:rPr>
          <w:rFonts w:ascii="Arial" w:hAnsi="Arial" w:cs="Arial"/>
          <w:sz w:val="20"/>
          <w:szCs w:val="20"/>
        </w:rPr>
        <w:t>tal</w:t>
      </w:r>
      <w:r w:rsidRPr="00053121">
        <w:rPr>
          <w:rFonts w:ascii="Arial" w:hAnsi="Arial" w:cs="Arial"/>
          <w:sz w:val="20"/>
          <w:szCs w:val="20"/>
        </w:rPr>
        <w:t xml:space="preserve"> significa, antes de tudo, melhorar as condições de vida de uma determinada região ou comunidade com ajuda da tecnologia. A expressão nasceu do termo “digital divide”, que em inglês significa algo como “divisória digital”. Em termos concretos, incluir digitalmente não é apenas “alfabetizar” a pessoa em informática, mas também melhorar os quadros sociais a partir do manuseio dos computadores, mostrando como se pode ganhar dinheiro e melhorar de vida com ajuda do computador.</w:t>
      </w:r>
      <w:r>
        <w:rPr>
          <w:rFonts w:ascii="Arial" w:hAnsi="Arial" w:cs="Arial"/>
          <w:sz w:val="20"/>
          <w:szCs w:val="20"/>
        </w:rPr>
        <w:t xml:space="preserve"> </w:t>
      </w:r>
      <w:r w:rsidRPr="00053121">
        <w:rPr>
          <w:rFonts w:ascii="Arial" w:hAnsi="Arial" w:cs="Arial"/>
          <w:sz w:val="20"/>
          <w:szCs w:val="20"/>
        </w:rPr>
        <w:t xml:space="preserve">Somente colocar um computador na mão das pessoas ou vendê–lo a um preço menor não é, definitivamente, inclusão digital. É preciso ensiná–las a utilizá–lo em benefício próprio e coletivo. Induzir a inclusão social a partir da digital ainda é um cenário pouco estudado no Brasil, mas tem à frente os bons resultados obtidos pela extensão </w:t>
      </w:r>
      <w:r w:rsidRPr="00053121">
        <w:rPr>
          <w:rFonts w:ascii="Arial" w:hAnsi="Arial" w:cs="Arial"/>
          <w:sz w:val="20"/>
          <w:szCs w:val="20"/>
        </w:rPr>
        <w:lastRenderedPageBreak/>
        <w:t xml:space="preserve">universitária no País, cujas ações são reconhecidas e elogiadas mundialmente. O benefício da inclusão digital é coletivo e a melhoria da qualidade de vida é sensível de modo imediato no dia a dia, alcançando até o exercício da cidadania. </w:t>
      </w:r>
    </w:p>
    <w:p w:rsidR="00BD422C" w:rsidRPr="00AD24AE" w:rsidRDefault="00BD422C" w:rsidP="00CC638C">
      <w:pPr>
        <w:spacing w:before="100" w:beforeAutospacing="1" w:after="100" w:afterAutospacing="1" w:line="360" w:lineRule="auto"/>
        <w:ind w:firstLine="709"/>
        <w:jc w:val="both"/>
        <w:rPr>
          <w:rFonts w:ascii="Arial" w:hAnsi="Arial" w:cs="Arial"/>
          <w:sz w:val="20"/>
          <w:szCs w:val="20"/>
        </w:rPr>
      </w:pPr>
      <w:r w:rsidRPr="00AD24AE">
        <w:rPr>
          <w:rFonts w:ascii="Arial" w:hAnsi="Arial" w:cs="Arial"/>
          <w:sz w:val="20"/>
          <w:szCs w:val="20"/>
        </w:rPr>
        <w:t>O acesso às Tecnologias de Informação e Comunicação (</w:t>
      </w:r>
      <w:proofErr w:type="spellStart"/>
      <w:r w:rsidRPr="00AD24AE">
        <w:rPr>
          <w:rFonts w:ascii="Arial" w:hAnsi="Arial" w:cs="Arial"/>
          <w:sz w:val="20"/>
          <w:szCs w:val="20"/>
        </w:rPr>
        <w:t>TIC’s</w:t>
      </w:r>
      <w:proofErr w:type="spellEnd"/>
      <w:r w:rsidRPr="00AD24AE">
        <w:rPr>
          <w:rFonts w:ascii="Arial" w:hAnsi="Arial" w:cs="Arial"/>
          <w:sz w:val="20"/>
          <w:szCs w:val="20"/>
        </w:rPr>
        <w:t xml:space="preserve">) é de fundamental importância para as comunidades rurais, mas não basta entregar vários computadores para </w:t>
      </w:r>
      <w:r w:rsidR="005079A3">
        <w:rPr>
          <w:rFonts w:ascii="Arial" w:hAnsi="Arial" w:cs="Arial"/>
          <w:sz w:val="20"/>
          <w:szCs w:val="20"/>
        </w:rPr>
        <w:t>est</w:t>
      </w:r>
      <w:r w:rsidRPr="00AD24AE">
        <w:rPr>
          <w:rFonts w:ascii="Arial" w:hAnsi="Arial" w:cs="Arial"/>
          <w:sz w:val="20"/>
          <w:szCs w:val="20"/>
        </w:rPr>
        <w:t>as comunidades. É preciso, sobretudo</w:t>
      </w:r>
      <w:r w:rsidR="005079A3">
        <w:rPr>
          <w:rFonts w:ascii="Arial" w:hAnsi="Arial" w:cs="Arial"/>
          <w:sz w:val="20"/>
          <w:szCs w:val="20"/>
        </w:rPr>
        <w:t>,</w:t>
      </w:r>
      <w:r w:rsidRPr="00AD24AE">
        <w:rPr>
          <w:rFonts w:ascii="Arial" w:hAnsi="Arial" w:cs="Arial"/>
          <w:sz w:val="20"/>
          <w:szCs w:val="20"/>
        </w:rPr>
        <w:t xml:space="preserve"> formar pessoas da própria comunidade a partir de uma metodologia participativa e vinculada à realidade onde os sujeitos estão inseridos para que os mesmos possam conduzir e gerir os espaços digitais de forma autônoma.</w:t>
      </w:r>
    </w:p>
    <w:p w:rsidR="00CC638C" w:rsidRDefault="000569D4" w:rsidP="00CC638C">
      <w:pPr>
        <w:autoSpaceDE w:val="0"/>
        <w:autoSpaceDN w:val="0"/>
        <w:adjustRightInd w:val="0"/>
        <w:spacing w:before="100" w:beforeAutospacing="1" w:after="100" w:afterAutospacing="1" w:line="360" w:lineRule="auto"/>
        <w:ind w:firstLine="709"/>
        <w:jc w:val="both"/>
        <w:rPr>
          <w:rFonts w:ascii="Arial" w:hAnsi="Arial" w:cs="Arial"/>
          <w:sz w:val="20"/>
          <w:szCs w:val="20"/>
        </w:rPr>
      </w:pPr>
      <w:r w:rsidRPr="00F532A2">
        <w:rPr>
          <w:rFonts w:ascii="Arial" w:hAnsi="Arial" w:cs="Arial"/>
          <w:sz w:val="20"/>
          <w:szCs w:val="20"/>
          <w:lang w:eastAsia="pt-BR"/>
        </w:rPr>
        <w:t xml:space="preserve">Neste contexto, </w:t>
      </w:r>
      <w:r w:rsidRPr="00F532A2">
        <w:rPr>
          <w:rFonts w:ascii="Arial" w:hAnsi="Arial" w:cs="Arial"/>
          <w:sz w:val="20"/>
          <w:szCs w:val="20"/>
        </w:rPr>
        <w:t xml:space="preserve">o Centro de Ciências Agrárias </w:t>
      </w:r>
      <w:r w:rsidR="00E371C5">
        <w:rPr>
          <w:rFonts w:ascii="Arial" w:hAnsi="Arial" w:cs="Arial"/>
          <w:sz w:val="20"/>
          <w:szCs w:val="20"/>
        </w:rPr>
        <w:t xml:space="preserve">(CCA) </w:t>
      </w:r>
      <w:r w:rsidRPr="00F532A2">
        <w:rPr>
          <w:rFonts w:ascii="Arial" w:hAnsi="Arial" w:cs="Arial"/>
          <w:sz w:val="20"/>
          <w:szCs w:val="20"/>
        </w:rPr>
        <w:t xml:space="preserve">da Universidade Federal da Paraíba </w:t>
      </w:r>
      <w:r w:rsidR="00E371C5">
        <w:rPr>
          <w:rFonts w:ascii="Arial" w:hAnsi="Arial" w:cs="Arial"/>
          <w:sz w:val="20"/>
          <w:szCs w:val="20"/>
          <w:lang w:eastAsia="pt-BR"/>
        </w:rPr>
        <w:t>já tem sedimentado</w:t>
      </w:r>
      <w:r w:rsidR="005079A3">
        <w:rPr>
          <w:rFonts w:ascii="Arial" w:hAnsi="Arial" w:cs="Arial"/>
          <w:sz w:val="20"/>
          <w:szCs w:val="20"/>
          <w:lang w:eastAsia="pt-BR"/>
        </w:rPr>
        <w:t>,</w:t>
      </w:r>
      <w:r w:rsidR="00E371C5">
        <w:rPr>
          <w:rFonts w:ascii="Arial" w:hAnsi="Arial" w:cs="Arial"/>
          <w:sz w:val="20"/>
          <w:szCs w:val="20"/>
          <w:lang w:eastAsia="pt-BR"/>
        </w:rPr>
        <w:t xml:space="preserve"> em seus projetos de extensão, cursos de</w:t>
      </w:r>
      <w:r w:rsidRPr="00F532A2">
        <w:rPr>
          <w:rFonts w:ascii="Arial" w:hAnsi="Arial" w:cs="Arial"/>
          <w:sz w:val="20"/>
          <w:szCs w:val="20"/>
          <w:lang w:eastAsia="pt-BR"/>
        </w:rPr>
        <w:t xml:space="preserve"> inclusão digital,</w:t>
      </w:r>
      <w:r w:rsidR="001B0B72" w:rsidRPr="00F532A2">
        <w:rPr>
          <w:rFonts w:ascii="Arial" w:hAnsi="Arial" w:cs="Arial"/>
          <w:sz w:val="20"/>
          <w:szCs w:val="20"/>
        </w:rPr>
        <w:t xml:space="preserve"> visando facilitar a </w:t>
      </w:r>
      <w:r w:rsidR="00D745EF" w:rsidRPr="00F532A2">
        <w:rPr>
          <w:rFonts w:ascii="Arial" w:hAnsi="Arial" w:cs="Arial"/>
          <w:sz w:val="20"/>
          <w:szCs w:val="20"/>
        </w:rPr>
        <w:t>pesquisa, apoiar e impulsionar a extensão rural</w:t>
      </w:r>
      <w:r w:rsidR="001B0B72" w:rsidRPr="00F532A2">
        <w:rPr>
          <w:rFonts w:ascii="Arial" w:hAnsi="Arial" w:cs="Arial"/>
          <w:sz w:val="20"/>
          <w:szCs w:val="20"/>
        </w:rPr>
        <w:t xml:space="preserve">, ampliando suas estruturas e aumentando assim a devida atenção para </w:t>
      </w:r>
      <w:r w:rsidR="00D745EF" w:rsidRPr="00F532A2">
        <w:rPr>
          <w:rFonts w:ascii="Arial" w:hAnsi="Arial" w:cs="Arial"/>
          <w:sz w:val="20"/>
          <w:szCs w:val="20"/>
        </w:rPr>
        <w:t>as pessoas que vivem em comunidades</w:t>
      </w:r>
      <w:r w:rsidR="001B0B72" w:rsidRPr="00F532A2">
        <w:rPr>
          <w:rFonts w:ascii="Arial" w:hAnsi="Arial" w:cs="Arial"/>
          <w:sz w:val="20"/>
          <w:szCs w:val="20"/>
        </w:rPr>
        <w:t xml:space="preserve"> que apresenta</w:t>
      </w:r>
      <w:r w:rsidR="008F257D" w:rsidRPr="00F532A2">
        <w:rPr>
          <w:rFonts w:ascii="Arial" w:hAnsi="Arial" w:cs="Arial"/>
          <w:sz w:val="20"/>
          <w:szCs w:val="20"/>
        </w:rPr>
        <w:t>m</w:t>
      </w:r>
      <w:r w:rsidR="001B0B72" w:rsidRPr="00F532A2">
        <w:rPr>
          <w:rFonts w:ascii="Arial" w:hAnsi="Arial" w:cs="Arial"/>
          <w:sz w:val="20"/>
          <w:szCs w:val="20"/>
        </w:rPr>
        <w:t xml:space="preserve"> dificuldades nessa área.</w:t>
      </w:r>
    </w:p>
    <w:p w:rsidR="005D30B7" w:rsidRPr="00F532A2" w:rsidRDefault="005D30B7" w:rsidP="00CC638C">
      <w:pPr>
        <w:autoSpaceDE w:val="0"/>
        <w:autoSpaceDN w:val="0"/>
        <w:adjustRightInd w:val="0"/>
        <w:spacing w:before="100" w:beforeAutospacing="1" w:after="100" w:afterAutospacing="1" w:line="360" w:lineRule="auto"/>
        <w:ind w:firstLine="709"/>
        <w:jc w:val="both"/>
        <w:rPr>
          <w:rFonts w:ascii="Arial" w:hAnsi="Arial" w:cs="Arial"/>
          <w:sz w:val="20"/>
          <w:szCs w:val="20"/>
        </w:rPr>
      </w:pPr>
      <w:r w:rsidRPr="00F532A2">
        <w:rPr>
          <w:rFonts w:ascii="Arial" w:hAnsi="Arial" w:cs="Arial"/>
          <w:sz w:val="20"/>
          <w:szCs w:val="20"/>
        </w:rPr>
        <w:t>Diante do exposto, o prese</w:t>
      </w:r>
      <w:r w:rsidR="007E41FA" w:rsidRPr="00F532A2">
        <w:rPr>
          <w:rFonts w:ascii="Arial" w:hAnsi="Arial" w:cs="Arial"/>
          <w:sz w:val="20"/>
          <w:szCs w:val="20"/>
        </w:rPr>
        <w:t xml:space="preserve">nte trabalho teve como objetivo disponibilizar acesso às tecnologias digitais de informação e comunicação para aprimorar </w:t>
      </w:r>
      <w:r w:rsidR="0001649F" w:rsidRPr="00F532A2">
        <w:rPr>
          <w:rFonts w:ascii="Arial" w:hAnsi="Arial" w:cs="Arial"/>
          <w:sz w:val="20"/>
          <w:szCs w:val="20"/>
        </w:rPr>
        <w:t>os processos or</w:t>
      </w:r>
      <w:r w:rsidR="001C1986">
        <w:rPr>
          <w:rFonts w:ascii="Arial" w:hAnsi="Arial" w:cs="Arial"/>
          <w:sz w:val="20"/>
          <w:szCs w:val="20"/>
        </w:rPr>
        <w:t>ganização social na comunidade</w:t>
      </w:r>
      <w:r w:rsidR="00F40464" w:rsidRPr="00F532A2">
        <w:rPr>
          <w:rFonts w:ascii="Arial" w:hAnsi="Arial" w:cs="Arial"/>
          <w:sz w:val="20"/>
          <w:szCs w:val="20"/>
        </w:rPr>
        <w:t>,</w:t>
      </w:r>
      <w:r w:rsidR="0001649F" w:rsidRPr="00F532A2">
        <w:rPr>
          <w:rFonts w:ascii="Arial" w:hAnsi="Arial" w:cs="Arial"/>
          <w:sz w:val="20"/>
          <w:szCs w:val="20"/>
        </w:rPr>
        <w:t xml:space="preserve"> </w:t>
      </w:r>
      <w:r w:rsidR="002D0AE1">
        <w:rPr>
          <w:rFonts w:ascii="Arial" w:hAnsi="Arial" w:cs="Arial"/>
          <w:sz w:val="20"/>
          <w:szCs w:val="20"/>
        </w:rPr>
        <w:t xml:space="preserve">através do curso básico de </w:t>
      </w:r>
      <w:r w:rsidR="00311DB1">
        <w:rPr>
          <w:rFonts w:ascii="Arial" w:hAnsi="Arial" w:cs="Arial"/>
          <w:sz w:val="20"/>
          <w:szCs w:val="20"/>
        </w:rPr>
        <w:t xml:space="preserve">informática </w:t>
      </w:r>
      <w:r w:rsidR="0001649F" w:rsidRPr="00F532A2">
        <w:rPr>
          <w:rFonts w:ascii="Arial" w:hAnsi="Arial" w:cs="Arial"/>
          <w:sz w:val="20"/>
          <w:szCs w:val="20"/>
        </w:rPr>
        <w:t xml:space="preserve">na perspectiva de contribuir com a formação </w:t>
      </w:r>
      <w:r w:rsidR="004A35ED" w:rsidRPr="00F532A2">
        <w:rPr>
          <w:rFonts w:ascii="Arial" w:hAnsi="Arial" w:cs="Arial"/>
          <w:sz w:val="20"/>
          <w:szCs w:val="20"/>
        </w:rPr>
        <w:t>de jovens e adultos dessa comunidade</w:t>
      </w:r>
      <w:r w:rsidR="00847D02" w:rsidRPr="00F532A2">
        <w:rPr>
          <w:rFonts w:ascii="Arial" w:hAnsi="Arial" w:cs="Arial"/>
          <w:sz w:val="20"/>
          <w:szCs w:val="20"/>
        </w:rPr>
        <w:t>.</w:t>
      </w:r>
      <w:r w:rsidR="0001649F" w:rsidRPr="00F532A2">
        <w:rPr>
          <w:rFonts w:ascii="Arial" w:hAnsi="Arial" w:cs="Arial"/>
          <w:sz w:val="20"/>
          <w:szCs w:val="20"/>
        </w:rPr>
        <w:t xml:space="preserve"> </w:t>
      </w:r>
    </w:p>
    <w:p w:rsidR="009D73DA" w:rsidRPr="00C570DB" w:rsidRDefault="009D73DA" w:rsidP="0018311E">
      <w:pPr>
        <w:spacing w:before="100" w:beforeAutospacing="1" w:after="100" w:afterAutospacing="1" w:line="360" w:lineRule="auto"/>
        <w:ind w:firstLine="709"/>
        <w:rPr>
          <w:rFonts w:ascii="Arial" w:hAnsi="Arial" w:cs="Arial"/>
          <w:sz w:val="20"/>
          <w:szCs w:val="20"/>
        </w:rPr>
      </w:pPr>
      <w:r w:rsidRPr="00C570DB">
        <w:rPr>
          <w:rFonts w:ascii="Arial" w:hAnsi="Arial" w:cs="Arial"/>
          <w:b/>
          <w:sz w:val="20"/>
          <w:szCs w:val="20"/>
        </w:rPr>
        <w:t>METODOLOGIA</w:t>
      </w:r>
    </w:p>
    <w:p w:rsidR="00CC638C" w:rsidRDefault="00BE3E47" w:rsidP="005E7F5E">
      <w:pPr>
        <w:autoSpaceDE w:val="0"/>
        <w:autoSpaceDN w:val="0"/>
        <w:adjustRightInd w:val="0"/>
        <w:spacing w:before="100" w:beforeAutospacing="1" w:after="100" w:afterAutospacing="1" w:line="360" w:lineRule="auto"/>
        <w:ind w:firstLine="709"/>
        <w:jc w:val="both"/>
        <w:rPr>
          <w:rFonts w:ascii="Arial" w:hAnsi="Arial" w:cs="Arial"/>
          <w:sz w:val="20"/>
          <w:szCs w:val="20"/>
        </w:rPr>
      </w:pPr>
      <w:r w:rsidRPr="00C570DB">
        <w:rPr>
          <w:rFonts w:ascii="Arial" w:hAnsi="Arial" w:cs="Arial"/>
          <w:sz w:val="20"/>
          <w:szCs w:val="20"/>
        </w:rPr>
        <w:t>O</w:t>
      </w:r>
      <w:r w:rsidR="005E0802">
        <w:rPr>
          <w:rFonts w:ascii="Arial" w:hAnsi="Arial" w:cs="Arial"/>
          <w:sz w:val="20"/>
          <w:szCs w:val="20"/>
        </w:rPr>
        <w:t>s</w:t>
      </w:r>
      <w:r w:rsidRPr="00C570DB">
        <w:rPr>
          <w:rFonts w:ascii="Arial" w:hAnsi="Arial" w:cs="Arial"/>
          <w:sz w:val="20"/>
          <w:szCs w:val="20"/>
        </w:rPr>
        <w:t xml:space="preserve"> curso</w:t>
      </w:r>
      <w:r w:rsidR="005E0802">
        <w:rPr>
          <w:rFonts w:ascii="Arial" w:hAnsi="Arial" w:cs="Arial"/>
          <w:sz w:val="20"/>
          <w:szCs w:val="20"/>
        </w:rPr>
        <w:t>s</w:t>
      </w:r>
      <w:r w:rsidRPr="00C570DB">
        <w:rPr>
          <w:rFonts w:ascii="Arial" w:hAnsi="Arial" w:cs="Arial"/>
          <w:sz w:val="20"/>
          <w:szCs w:val="20"/>
        </w:rPr>
        <w:t xml:space="preserve"> de </w:t>
      </w:r>
      <w:r w:rsidR="005E0802">
        <w:rPr>
          <w:rFonts w:ascii="Arial" w:hAnsi="Arial" w:cs="Arial"/>
          <w:sz w:val="20"/>
          <w:szCs w:val="20"/>
        </w:rPr>
        <w:t xml:space="preserve">inclusão digital têm como objetivo atender a toda comunidade das cercanias do CCA-UFPB, no brejo paraibano. Durante este período, foram ministrados cursos de </w:t>
      </w:r>
      <w:r w:rsidRPr="00C570DB">
        <w:rPr>
          <w:rFonts w:ascii="Arial" w:hAnsi="Arial" w:cs="Arial"/>
          <w:sz w:val="20"/>
          <w:szCs w:val="20"/>
        </w:rPr>
        <w:t>Informática B</w:t>
      </w:r>
      <w:r w:rsidR="00A91A1D" w:rsidRPr="00C570DB">
        <w:rPr>
          <w:rFonts w:ascii="Arial" w:hAnsi="Arial" w:cs="Arial"/>
          <w:sz w:val="20"/>
          <w:szCs w:val="20"/>
        </w:rPr>
        <w:t>ásica</w:t>
      </w:r>
      <w:r w:rsidR="005E0802">
        <w:rPr>
          <w:rFonts w:ascii="Arial" w:hAnsi="Arial" w:cs="Arial"/>
          <w:sz w:val="20"/>
          <w:szCs w:val="20"/>
        </w:rPr>
        <w:t xml:space="preserve"> e Avançada que atenderam</w:t>
      </w:r>
      <w:r w:rsidR="0004133F" w:rsidRPr="00C570DB">
        <w:rPr>
          <w:rFonts w:ascii="Arial" w:hAnsi="Arial" w:cs="Arial"/>
          <w:sz w:val="20"/>
          <w:szCs w:val="20"/>
        </w:rPr>
        <w:t xml:space="preserve"> aos </w:t>
      </w:r>
      <w:r w:rsidR="005E0802">
        <w:rPr>
          <w:rFonts w:ascii="Arial" w:hAnsi="Arial" w:cs="Arial"/>
          <w:sz w:val="20"/>
          <w:szCs w:val="20"/>
        </w:rPr>
        <w:t xml:space="preserve">mais </w:t>
      </w:r>
      <w:r w:rsidR="00A91A1D" w:rsidRPr="00C570DB">
        <w:rPr>
          <w:rFonts w:ascii="Arial" w:hAnsi="Arial" w:cs="Arial"/>
          <w:sz w:val="20"/>
          <w:szCs w:val="20"/>
        </w:rPr>
        <w:t xml:space="preserve">diversos </w:t>
      </w:r>
      <w:r w:rsidR="00751435" w:rsidRPr="00C570DB">
        <w:rPr>
          <w:rFonts w:ascii="Arial" w:hAnsi="Arial" w:cs="Arial"/>
          <w:sz w:val="20"/>
          <w:szCs w:val="20"/>
        </w:rPr>
        <w:t>públicos</w:t>
      </w:r>
      <w:r w:rsidR="005E0802">
        <w:rPr>
          <w:rFonts w:ascii="Arial" w:hAnsi="Arial" w:cs="Arial"/>
          <w:sz w:val="20"/>
          <w:szCs w:val="20"/>
        </w:rPr>
        <w:t>,</w:t>
      </w:r>
      <w:r w:rsidR="00751435" w:rsidRPr="00C570DB">
        <w:rPr>
          <w:rFonts w:ascii="Arial" w:hAnsi="Arial" w:cs="Arial"/>
          <w:sz w:val="20"/>
          <w:szCs w:val="20"/>
        </w:rPr>
        <w:t xml:space="preserve"> </w:t>
      </w:r>
      <w:r w:rsidR="005C7303" w:rsidRPr="00C570DB">
        <w:rPr>
          <w:rFonts w:ascii="Arial" w:hAnsi="Arial" w:cs="Arial"/>
          <w:sz w:val="20"/>
          <w:szCs w:val="20"/>
        </w:rPr>
        <w:t>desde</w:t>
      </w:r>
      <w:r w:rsidR="00A91A1D" w:rsidRPr="00C570DB">
        <w:rPr>
          <w:rFonts w:ascii="Arial" w:hAnsi="Arial" w:cs="Arial"/>
          <w:sz w:val="20"/>
          <w:szCs w:val="20"/>
        </w:rPr>
        <w:t xml:space="preserve"> </w:t>
      </w:r>
      <w:r w:rsidR="00751435" w:rsidRPr="00C570DB">
        <w:rPr>
          <w:rFonts w:ascii="Arial" w:hAnsi="Arial" w:cs="Arial"/>
          <w:sz w:val="20"/>
          <w:szCs w:val="20"/>
        </w:rPr>
        <w:t>estudantes</w:t>
      </w:r>
      <w:r w:rsidRPr="00C570DB">
        <w:rPr>
          <w:rFonts w:ascii="Arial" w:hAnsi="Arial" w:cs="Arial"/>
          <w:sz w:val="20"/>
          <w:szCs w:val="20"/>
        </w:rPr>
        <w:t>, agricultores, donas de casas, professor</w:t>
      </w:r>
      <w:r w:rsidR="005E7F5E">
        <w:rPr>
          <w:rFonts w:ascii="Arial" w:hAnsi="Arial" w:cs="Arial"/>
          <w:sz w:val="20"/>
          <w:szCs w:val="20"/>
        </w:rPr>
        <w:t>es</w:t>
      </w:r>
      <w:r w:rsidRPr="00C570DB">
        <w:rPr>
          <w:rFonts w:ascii="Arial" w:hAnsi="Arial" w:cs="Arial"/>
          <w:sz w:val="20"/>
          <w:szCs w:val="20"/>
        </w:rPr>
        <w:t xml:space="preserve"> e outros. </w:t>
      </w:r>
      <w:r w:rsidR="005E0802">
        <w:rPr>
          <w:rFonts w:ascii="Arial" w:hAnsi="Arial" w:cs="Arial"/>
          <w:sz w:val="20"/>
          <w:szCs w:val="20"/>
        </w:rPr>
        <w:t xml:space="preserve">Devemos ressaltar as últimas turmas de agricultores da comunidade de </w:t>
      </w:r>
      <w:proofErr w:type="spellStart"/>
      <w:r w:rsidR="005E0802">
        <w:rPr>
          <w:rFonts w:ascii="Arial" w:hAnsi="Arial" w:cs="Arial"/>
          <w:sz w:val="20"/>
          <w:szCs w:val="20"/>
        </w:rPr>
        <w:t>Muquém</w:t>
      </w:r>
      <w:proofErr w:type="spellEnd"/>
      <w:r w:rsidR="005E0802">
        <w:rPr>
          <w:rFonts w:ascii="Arial" w:hAnsi="Arial" w:cs="Arial"/>
          <w:sz w:val="20"/>
          <w:szCs w:val="20"/>
        </w:rPr>
        <w:t xml:space="preserve">, perfazendo cerca de 40 pessoas atendidas e alfabetizadas digitalmente. A Associação de Agricultores de </w:t>
      </w:r>
      <w:proofErr w:type="spellStart"/>
      <w:r w:rsidR="005E0802">
        <w:rPr>
          <w:rFonts w:ascii="Arial" w:hAnsi="Arial" w:cs="Arial"/>
          <w:sz w:val="20"/>
          <w:szCs w:val="20"/>
        </w:rPr>
        <w:t>Muquém</w:t>
      </w:r>
      <w:proofErr w:type="spellEnd"/>
      <w:r w:rsidR="005E0802">
        <w:rPr>
          <w:rFonts w:ascii="Arial" w:hAnsi="Arial" w:cs="Arial"/>
          <w:sz w:val="20"/>
          <w:szCs w:val="20"/>
        </w:rPr>
        <w:t>, na figura de seu presidente, sentindo a necessidade de prover recursos que auxiliassem agricultores, filhos de agricultores e moradores da comunidade para adentrarem no mercado de trabalho, entrou em contato com a Coordenadora deste Projeto para firmarem parceria no atendimento deste público.</w:t>
      </w:r>
    </w:p>
    <w:p w:rsidR="0004133F" w:rsidRPr="00C570DB" w:rsidRDefault="00BE3E47" w:rsidP="005E7F5E">
      <w:pPr>
        <w:autoSpaceDE w:val="0"/>
        <w:autoSpaceDN w:val="0"/>
        <w:adjustRightInd w:val="0"/>
        <w:spacing w:before="100" w:beforeAutospacing="1" w:after="100" w:afterAutospacing="1" w:line="360" w:lineRule="auto"/>
        <w:ind w:firstLine="709"/>
        <w:jc w:val="both"/>
        <w:rPr>
          <w:rFonts w:ascii="Arial" w:hAnsi="Arial" w:cs="Arial"/>
          <w:sz w:val="20"/>
          <w:szCs w:val="20"/>
        </w:rPr>
      </w:pPr>
      <w:r w:rsidRPr="00C570DB">
        <w:rPr>
          <w:rFonts w:ascii="Arial" w:hAnsi="Arial" w:cs="Arial"/>
          <w:sz w:val="20"/>
          <w:szCs w:val="20"/>
        </w:rPr>
        <w:t>As aulas</w:t>
      </w:r>
      <w:r w:rsidR="005C7303" w:rsidRPr="00C570DB">
        <w:rPr>
          <w:rFonts w:ascii="Arial" w:hAnsi="Arial" w:cs="Arial"/>
          <w:sz w:val="20"/>
          <w:szCs w:val="20"/>
        </w:rPr>
        <w:t xml:space="preserve"> </w:t>
      </w:r>
      <w:r w:rsidR="005E7F5E">
        <w:rPr>
          <w:rFonts w:ascii="Arial" w:hAnsi="Arial" w:cs="Arial"/>
          <w:sz w:val="20"/>
          <w:szCs w:val="20"/>
        </w:rPr>
        <w:t>são ministradas</w:t>
      </w:r>
      <w:r w:rsidR="0004133F" w:rsidRPr="00C570DB">
        <w:rPr>
          <w:rFonts w:ascii="Arial" w:hAnsi="Arial" w:cs="Arial"/>
          <w:sz w:val="20"/>
          <w:szCs w:val="20"/>
        </w:rPr>
        <w:t xml:space="preserve"> no LACACIA (Laboratório de Computação Aplicado as Ciências Agrárias) do Centro de Ciências Agrárias, tendo </w:t>
      </w:r>
      <w:r w:rsidR="000054B3" w:rsidRPr="00C570DB">
        <w:rPr>
          <w:rFonts w:ascii="Arial" w:hAnsi="Arial" w:cs="Arial"/>
          <w:sz w:val="20"/>
          <w:szCs w:val="20"/>
        </w:rPr>
        <w:t>o instrutor (bolsista)</w:t>
      </w:r>
      <w:r w:rsidR="0004133F" w:rsidRPr="00C570DB">
        <w:rPr>
          <w:rFonts w:ascii="Arial" w:hAnsi="Arial" w:cs="Arial"/>
          <w:sz w:val="20"/>
          <w:szCs w:val="20"/>
        </w:rPr>
        <w:t xml:space="preserve"> disponibilidade de 12 horas semanais em horários pré-estabelecidos</w:t>
      </w:r>
      <w:r w:rsidR="005E0802">
        <w:rPr>
          <w:rFonts w:ascii="Arial" w:hAnsi="Arial" w:cs="Arial"/>
          <w:sz w:val="20"/>
          <w:szCs w:val="20"/>
        </w:rPr>
        <w:t>, distribuídos em manhã, tarde e noite</w:t>
      </w:r>
      <w:r w:rsidR="0004133F" w:rsidRPr="00C570DB">
        <w:rPr>
          <w:rFonts w:ascii="Arial" w:hAnsi="Arial" w:cs="Arial"/>
          <w:sz w:val="20"/>
          <w:szCs w:val="20"/>
        </w:rPr>
        <w:t>.</w:t>
      </w:r>
      <w:r w:rsidR="005E7F5E">
        <w:rPr>
          <w:rFonts w:ascii="Arial" w:hAnsi="Arial" w:cs="Arial"/>
          <w:sz w:val="20"/>
          <w:szCs w:val="20"/>
        </w:rPr>
        <w:t xml:space="preserve"> </w:t>
      </w:r>
      <w:r w:rsidR="0004133F" w:rsidRPr="00C570DB">
        <w:rPr>
          <w:rFonts w:ascii="Arial" w:hAnsi="Arial" w:cs="Arial"/>
          <w:sz w:val="20"/>
          <w:szCs w:val="20"/>
        </w:rPr>
        <w:t xml:space="preserve">As atividades </w:t>
      </w:r>
      <w:r w:rsidR="00DF3EFA" w:rsidRPr="00C570DB">
        <w:rPr>
          <w:rFonts w:ascii="Arial" w:hAnsi="Arial" w:cs="Arial"/>
          <w:sz w:val="20"/>
          <w:szCs w:val="20"/>
        </w:rPr>
        <w:t xml:space="preserve">exercidas pelo </w:t>
      </w:r>
      <w:proofErr w:type="spellStart"/>
      <w:r w:rsidR="00DF3EFA" w:rsidRPr="00C570DB">
        <w:rPr>
          <w:rFonts w:ascii="Arial" w:hAnsi="Arial" w:cs="Arial"/>
          <w:sz w:val="20"/>
          <w:szCs w:val="20"/>
        </w:rPr>
        <w:t>extensionista</w:t>
      </w:r>
      <w:proofErr w:type="spellEnd"/>
      <w:r w:rsidR="00DF3EFA" w:rsidRPr="00C570DB">
        <w:rPr>
          <w:rFonts w:ascii="Arial" w:hAnsi="Arial" w:cs="Arial"/>
          <w:sz w:val="20"/>
          <w:szCs w:val="20"/>
        </w:rPr>
        <w:t xml:space="preserve"> </w:t>
      </w:r>
      <w:r w:rsidR="0004133F" w:rsidRPr="00C570DB">
        <w:rPr>
          <w:rFonts w:ascii="Arial" w:hAnsi="Arial" w:cs="Arial"/>
          <w:sz w:val="20"/>
          <w:szCs w:val="20"/>
        </w:rPr>
        <w:t xml:space="preserve">incluem elaboração de exercícios, apostilas, </w:t>
      </w:r>
      <w:r w:rsidR="00BE5111" w:rsidRPr="00C570DB">
        <w:rPr>
          <w:rFonts w:ascii="Arial" w:hAnsi="Arial" w:cs="Arial"/>
          <w:sz w:val="20"/>
          <w:szCs w:val="20"/>
        </w:rPr>
        <w:t xml:space="preserve">elaboração de </w:t>
      </w:r>
      <w:r w:rsidR="00902C19" w:rsidRPr="00C570DB">
        <w:rPr>
          <w:rFonts w:ascii="Arial" w:hAnsi="Arial" w:cs="Arial"/>
          <w:sz w:val="20"/>
          <w:szCs w:val="20"/>
        </w:rPr>
        <w:t xml:space="preserve">materiais áudios </w:t>
      </w:r>
      <w:proofErr w:type="gramStart"/>
      <w:r w:rsidR="00902C19" w:rsidRPr="00C570DB">
        <w:rPr>
          <w:rFonts w:ascii="Arial" w:hAnsi="Arial" w:cs="Arial"/>
          <w:sz w:val="20"/>
          <w:szCs w:val="20"/>
        </w:rPr>
        <w:t>visuais</w:t>
      </w:r>
      <w:r w:rsidR="0039763A" w:rsidRPr="00C570DB">
        <w:rPr>
          <w:rFonts w:ascii="Arial" w:hAnsi="Arial" w:cs="Arial"/>
          <w:sz w:val="20"/>
          <w:szCs w:val="20"/>
        </w:rPr>
        <w:t>, como slides</w:t>
      </w:r>
      <w:r w:rsidR="005E7F5E">
        <w:rPr>
          <w:rFonts w:ascii="Arial" w:hAnsi="Arial" w:cs="Arial"/>
          <w:sz w:val="20"/>
          <w:szCs w:val="20"/>
        </w:rPr>
        <w:t xml:space="preserve"> e vídeos</w:t>
      </w:r>
      <w:r w:rsidR="0039763A" w:rsidRPr="00C570DB">
        <w:rPr>
          <w:rFonts w:ascii="Arial" w:hAnsi="Arial" w:cs="Arial"/>
          <w:sz w:val="20"/>
          <w:szCs w:val="20"/>
        </w:rPr>
        <w:t>,</w:t>
      </w:r>
      <w:r w:rsidR="00BE5111" w:rsidRPr="00C570DB">
        <w:rPr>
          <w:rFonts w:ascii="Arial" w:hAnsi="Arial" w:cs="Arial"/>
          <w:sz w:val="20"/>
          <w:szCs w:val="20"/>
        </w:rPr>
        <w:t xml:space="preserve"> </w:t>
      </w:r>
      <w:r w:rsidR="0004133F" w:rsidRPr="00C570DB">
        <w:rPr>
          <w:rFonts w:ascii="Arial" w:hAnsi="Arial" w:cs="Arial"/>
          <w:sz w:val="20"/>
          <w:szCs w:val="20"/>
        </w:rPr>
        <w:t>esclarecimento</w:t>
      </w:r>
      <w:proofErr w:type="gramEnd"/>
      <w:r w:rsidR="0004133F" w:rsidRPr="00C570DB">
        <w:rPr>
          <w:rFonts w:ascii="Arial" w:hAnsi="Arial" w:cs="Arial"/>
          <w:sz w:val="20"/>
          <w:szCs w:val="20"/>
        </w:rPr>
        <w:t xml:space="preserve"> de d</w:t>
      </w:r>
      <w:r w:rsidR="007A1648" w:rsidRPr="00C570DB">
        <w:rPr>
          <w:rFonts w:ascii="Arial" w:hAnsi="Arial" w:cs="Arial"/>
          <w:sz w:val="20"/>
          <w:szCs w:val="20"/>
        </w:rPr>
        <w:t>úvidas relacionadas ao conteúdo visto em aula.</w:t>
      </w:r>
      <w:r w:rsidR="0004133F" w:rsidRPr="00C570DB">
        <w:rPr>
          <w:rFonts w:ascii="Arial" w:hAnsi="Arial" w:cs="Arial"/>
          <w:sz w:val="20"/>
          <w:szCs w:val="20"/>
        </w:rPr>
        <w:t xml:space="preserve"> </w:t>
      </w:r>
      <w:r w:rsidR="00A16C47">
        <w:rPr>
          <w:rFonts w:ascii="Arial" w:hAnsi="Arial" w:cs="Arial"/>
          <w:sz w:val="20"/>
          <w:szCs w:val="20"/>
        </w:rPr>
        <w:t xml:space="preserve">Além destas atividades, o </w:t>
      </w:r>
      <w:proofErr w:type="spellStart"/>
      <w:r w:rsidR="00A16C47">
        <w:rPr>
          <w:rFonts w:ascii="Arial" w:hAnsi="Arial" w:cs="Arial"/>
          <w:sz w:val="20"/>
          <w:szCs w:val="20"/>
        </w:rPr>
        <w:t>exten</w:t>
      </w:r>
      <w:r w:rsidR="00AC47CA" w:rsidRPr="00C570DB">
        <w:rPr>
          <w:rFonts w:ascii="Arial" w:hAnsi="Arial" w:cs="Arial"/>
          <w:sz w:val="20"/>
          <w:szCs w:val="20"/>
        </w:rPr>
        <w:t>sionista</w:t>
      </w:r>
      <w:proofErr w:type="spellEnd"/>
      <w:r w:rsidR="00AC47CA" w:rsidRPr="00C570DB">
        <w:rPr>
          <w:rFonts w:ascii="Arial" w:hAnsi="Arial" w:cs="Arial"/>
          <w:sz w:val="20"/>
          <w:szCs w:val="20"/>
        </w:rPr>
        <w:t xml:space="preserve"> </w:t>
      </w:r>
      <w:r w:rsidR="0004133F" w:rsidRPr="00C570DB">
        <w:rPr>
          <w:rFonts w:ascii="Arial" w:hAnsi="Arial" w:cs="Arial"/>
          <w:sz w:val="20"/>
          <w:szCs w:val="20"/>
        </w:rPr>
        <w:t xml:space="preserve">também </w:t>
      </w:r>
      <w:r w:rsidR="005E7F5E">
        <w:rPr>
          <w:rFonts w:ascii="Arial" w:hAnsi="Arial" w:cs="Arial"/>
          <w:sz w:val="20"/>
          <w:szCs w:val="20"/>
        </w:rPr>
        <w:t>é</w:t>
      </w:r>
      <w:r w:rsidR="00902C19" w:rsidRPr="00C570DB">
        <w:rPr>
          <w:rFonts w:ascii="Arial" w:hAnsi="Arial" w:cs="Arial"/>
          <w:sz w:val="20"/>
          <w:szCs w:val="20"/>
        </w:rPr>
        <w:t xml:space="preserve"> responsável</w:t>
      </w:r>
      <w:r w:rsidR="0004133F" w:rsidRPr="00C570DB">
        <w:rPr>
          <w:rFonts w:ascii="Arial" w:hAnsi="Arial" w:cs="Arial"/>
          <w:sz w:val="20"/>
          <w:szCs w:val="20"/>
        </w:rPr>
        <w:t xml:space="preserve"> pela </w:t>
      </w:r>
      <w:r w:rsidR="0004133F" w:rsidRPr="00C570DB">
        <w:rPr>
          <w:rFonts w:ascii="Arial" w:hAnsi="Arial" w:cs="Arial"/>
          <w:sz w:val="20"/>
          <w:szCs w:val="20"/>
        </w:rPr>
        <w:lastRenderedPageBreak/>
        <w:t xml:space="preserve">instalação de programas computacionais, sempre que fosse necessário um aprimoramento no aprendizado ou uma contribuição para o aperfeiçoamento profissional </w:t>
      </w:r>
      <w:r w:rsidR="003F76C5" w:rsidRPr="00C570DB">
        <w:rPr>
          <w:rFonts w:ascii="Arial" w:hAnsi="Arial" w:cs="Arial"/>
          <w:sz w:val="20"/>
          <w:szCs w:val="20"/>
        </w:rPr>
        <w:t xml:space="preserve">da comunidade do distrito de </w:t>
      </w:r>
      <w:proofErr w:type="spellStart"/>
      <w:r w:rsidR="003F76C5" w:rsidRPr="00C570DB">
        <w:rPr>
          <w:rFonts w:ascii="Arial" w:hAnsi="Arial" w:cs="Arial"/>
          <w:sz w:val="20"/>
          <w:szCs w:val="20"/>
        </w:rPr>
        <w:t>Muquém</w:t>
      </w:r>
      <w:proofErr w:type="spellEnd"/>
      <w:r w:rsidR="00A673EF" w:rsidRPr="00C570DB">
        <w:rPr>
          <w:rFonts w:ascii="Arial" w:hAnsi="Arial" w:cs="Arial"/>
          <w:sz w:val="20"/>
          <w:szCs w:val="20"/>
        </w:rPr>
        <w:t xml:space="preserve"> da cidade de Areia - Paraíba</w:t>
      </w:r>
      <w:r w:rsidR="0004133F" w:rsidRPr="00C570DB">
        <w:rPr>
          <w:rFonts w:ascii="Arial" w:hAnsi="Arial" w:cs="Arial"/>
          <w:sz w:val="20"/>
          <w:szCs w:val="20"/>
        </w:rPr>
        <w:t>.</w:t>
      </w:r>
    </w:p>
    <w:p w:rsidR="0004133F" w:rsidRPr="005E0802" w:rsidRDefault="0004133F" w:rsidP="005E0802">
      <w:pPr>
        <w:autoSpaceDE w:val="0"/>
        <w:autoSpaceDN w:val="0"/>
        <w:adjustRightInd w:val="0"/>
        <w:spacing w:after="0" w:line="360" w:lineRule="auto"/>
        <w:ind w:firstLine="709"/>
        <w:jc w:val="both"/>
        <w:rPr>
          <w:rFonts w:ascii="Arial" w:hAnsi="Arial" w:cs="Arial"/>
          <w:sz w:val="20"/>
          <w:szCs w:val="20"/>
        </w:rPr>
      </w:pPr>
      <w:r w:rsidRPr="00C570DB">
        <w:rPr>
          <w:rFonts w:ascii="Arial" w:hAnsi="Arial" w:cs="Arial"/>
          <w:sz w:val="20"/>
          <w:szCs w:val="20"/>
        </w:rPr>
        <w:t>A meto</w:t>
      </w:r>
      <w:r w:rsidR="00902C19" w:rsidRPr="00C570DB">
        <w:rPr>
          <w:rFonts w:ascii="Arial" w:hAnsi="Arial" w:cs="Arial"/>
          <w:sz w:val="20"/>
          <w:szCs w:val="20"/>
        </w:rPr>
        <w:t xml:space="preserve">dologia empregada pelo aluno </w:t>
      </w:r>
      <w:proofErr w:type="spellStart"/>
      <w:r w:rsidR="00902C19" w:rsidRPr="00C570DB">
        <w:rPr>
          <w:rFonts w:ascii="Arial" w:hAnsi="Arial" w:cs="Arial"/>
          <w:sz w:val="20"/>
          <w:szCs w:val="20"/>
        </w:rPr>
        <w:t>extensionista</w:t>
      </w:r>
      <w:proofErr w:type="spellEnd"/>
      <w:r w:rsidRPr="00C570DB">
        <w:rPr>
          <w:rFonts w:ascii="Arial" w:hAnsi="Arial" w:cs="Arial"/>
          <w:sz w:val="20"/>
          <w:szCs w:val="20"/>
        </w:rPr>
        <w:t xml:space="preserve"> consistiu </w:t>
      </w:r>
      <w:r w:rsidR="005E7F5E">
        <w:rPr>
          <w:rFonts w:ascii="Arial" w:hAnsi="Arial" w:cs="Arial"/>
          <w:sz w:val="20"/>
          <w:szCs w:val="20"/>
        </w:rPr>
        <w:t>em</w:t>
      </w:r>
      <w:r w:rsidR="00AD5F84" w:rsidRPr="00C570DB">
        <w:rPr>
          <w:rFonts w:ascii="Arial" w:hAnsi="Arial" w:cs="Arial"/>
          <w:sz w:val="20"/>
          <w:szCs w:val="20"/>
        </w:rPr>
        <w:t xml:space="preserve"> ensinar </w:t>
      </w:r>
      <w:r w:rsidR="005E7F5E">
        <w:rPr>
          <w:rFonts w:ascii="Arial" w:hAnsi="Arial" w:cs="Arial"/>
          <w:sz w:val="20"/>
          <w:szCs w:val="20"/>
        </w:rPr>
        <w:t>recursos básicos e mais avançados de programas aplicativos d</w:t>
      </w:r>
      <w:r w:rsidR="00AD5F84" w:rsidRPr="00C570DB">
        <w:rPr>
          <w:rFonts w:ascii="Arial" w:hAnsi="Arial" w:cs="Arial"/>
          <w:sz w:val="20"/>
          <w:szCs w:val="20"/>
        </w:rPr>
        <w:t xml:space="preserve">o </w:t>
      </w:r>
      <w:r w:rsidR="005E7F5E">
        <w:rPr>
          <w:rFonts w:ascii="Arial" w:hAnsi="Arial" w:cs="Arial"/>
          <w:sz w:val="20"/>
          <w:szCs w:val="20"/>
        </w:rPr>
        <w:t>Office,</w:t>
      </w:r>
      <w:r w:rsidR="00AD5F84" w:rsidRPr="00C570DB">
        <w:rPr>
          <w:rFonts w:ascii="Arial" w:hAnsi="Arial" w:cs="Arial"/>
          <w:sz w:val="20"/>
          <w:szCs w:val="20"/>
        </w:rPr>
        <w:t xml:space="preserve"> tais como; digitar da maneira correta e rápida, saber utilizar o sistema operacional Windows</w:t>
      </w:r>
      <w:r w:rsidR="006A67B9" w:rsidRPr="00C570DB">
        <w:rPr>
          <w:rFonts w:ascii="Arial" w:hAnsi="Arial" w:cs="Arial"/>
          <w:sz w:val="20"/>
          <w:szCs w:val="20"/>
        </w:rPr>
        <w:t xml:space="preserve">, </w:t>
      </w:r>
      <w:r w:rsidR="000E324C" w:rsidRPr="00C570DB">
        <w:rPr>
          <w:rFonts w:ascii="Arial" w:hAnsi="Arial" w:cs="Arial"/>
          <w:sz w:val="20"/>
          <w:szCs w:val="20"/>
        </w:rPr>
        <w:t>utilizar o Windows Explorer</w:t>
      </w:r>
      <w:r w:rsidR="00454304" w:rsidRPr="00C570DB">
        <w:rPr>
          <w:rFonts w:ascii="Arial" w:hAnsi="Arial" w:cs="Arial"/>
          <w:sz w:val="20"/>
          <w:szCs w:val="20"/>
        </w:rPr>
        <w:t xml:space="preserve">, usar alguns aplicativos </w:t>
      </w:r>
      <w:r w:rsidR="005E0802" w:rsidRPr="005E0802">
        <w:rPr>
          <w:rFonts w:ascii="Arial" w:hAnsi="Arial" w:cs="Arial"/>
          <w:sz w:val="20"/>
          <w:szCs w:val="20"/>
        </w:rPr>
        <w:t>utilizáveis no seu cotidiano</w:t>
      </w:r>
      <w:r w:rsidR="006B50E6" w:rsidRPr="005E0802">
        <w:rPr>
          <w:rFonts w:ascii="Arial" w:hAnsi="Arial" w:cs="Arial"/>
          <w:sz w:val="20"/>
          <w:szCs w:val="20"/>
        </w:rPr>
        <w:t xml:space="preserve"> e noções básicas de como navegar na </w:t>
      </w:r>
      <w:r w:rsidR="000C2188" w:rsidRPr="005E0802">
        <w:rPr>
          <w:rFonts w:ascii="Arial" w:hAnsi="Arial" w:cs="Arial"/>
          <w:sz w:val="20"/>
          <w:szCs w:val="20"/>
        </w:rPr>
        <w:t xml:space="preserve">grande </w:t>
      </w:r>
      <w:r w:rsidR="006B50E6" w:rsidRPr="005E0802">
        <w:rPr>
          <w:rFonts w:ascii="Arial" w:hAnsi="Arial" w:cs="Arial"/>
          <w:sz w:val="20"/>
          <w:szCs w:val="20"/>
        </w:rPr>
        <w:t>rede</w:t>
      </w:r>
      <w:r w:rsidR="005E7F5E">
        <w:rPr>
          <w:rFonts w:ascii="Arial" w:hAnsi="Arial" w:cs="Arial"/>
          <w:sz w:val="20"/>
          <w:szCs w:val="20"/>
        </w:rPr>
        <w:t xml:space="preserve"> (Internet), além de construção de apresentações eletrônicas e planilhas eletrônicas</w:t>
      </w:r>
      <w:r w:rsidR="007D17C6" w:rsidRPr="005E0802">
        <w:rPr>
          <w:rFonts w:ascii="Arial" w:hAnsi="Arial" w:cs="Arial"/>
          <w:sz w:val="20"/>
          <w:szCs w:val="20"/>
        </w:rPr>
        <w:t>.</w:t>
      </w:r>
    </w:p>
    <w:p w:rsidR="005E7F5E" w:rsidRDefault="005E0802" w:rsidP="005E0802">
      <w:pPr>
        <w:tabs>
          <w:tab w:val="left" w:pos="709"/>
        </w:tabs>
        <w:spacing w:after="0" w:line="360" w:lineRule="auto"/>
        <w:jc w:val="both"/>
        <w:rPr>
          <w:rFonts w:ascii="Arial" w:hAnsi="Arial" w:cs="Arial"/>
          <w:sz w:val="20"/>
          <w:szCs w:val="20"/>
        </w:rPr>
      </w:pPr>
      <w:r w:rsidRPr="005E0802">
        <w:rPr>
          <w:rFonts w:ascii="Arial" w:hAnsi="Arial" w:cs="Arial"/>
          <w:sz w:val="20"/>
          <w:szCs w:val="20"/>
        </w:rPr>
        <w:tab/>
        <w:t xml:space="preserve">Os cursos têm duração média de </w:t>
      </w:r>
      <w:proofErr w:type="gramStart"/>
      <w:r w:rsidRPr="005E0802">
        <w:rPr>
          <w:rFonts w:ascii="Arial" w:hAnsi="Arial" w:cs="Arial"/>
          <w:sz w:val="20"/>
          <w:szCs w:val="20"/>
        </w:rPr>
        <w:t>3</w:t>
      </w:r>
      <w:proofErr w:type="gramEnd"/>
      <w:r w:rsidRPr="005E0802">
        <w:rPr>
          <w:rFonts w:ascii="Arial" w:hAnsi="Arial" w:cs="Arial"/>
          <w:sz w:val="20"/>
          <w:szCs w:val="20"/>
        </w:rPr>
        <w:t xml:space="preserve"> meses, carga horária de 40 horas e turmas compostas por até 40 vagas. O período de inscrição para o curso é de um mês, e é realizada na própria Universidade, na Assessoria de Extensão do CCA. </w:t>
      </w:r>
      <w:r w:rsidRPr="005E0802">
        <w:rPr>
          <w:rFonts w:ascii="Arial" w:hAnsi="Arial" w:cs="Arial"/>
          <w:sz w:val="20"/>
          <w:szCs w:val="20"/>
        </w:rPr>
        <w:tab/>
      </w:r>
      <w:r w:rsidR="005E7F5E">
        <w:rPr>
          <w:rFonts w:ascii="Arial" w:hAnsi="Arial" w:cs="Arial"/>
          <w:sz w:val="20"/>
          <w:szCs w:val="20"/>
        </w:rPr>
        <w:t xml:space="preserve">A </w:t>
      </w:r>
      <w:proofErr w:type="gramStart"/>
      <w:r w:rsidR="005E7F5E">
        <w:rPr>
          <w:rFonts w:ascii="Arial" w:hAnsi="Arial" w:cs="Arial"/>
          <w:sz w:val="20"/>
          <w:szCs w:val="20"/>
        </w:rPr>
        <w:t>implementação</w:t>
      </w:r>
      <w:proofErr w:type="gramEnd"/>
      <w:r w:rsidRPr="005E0802">
        <w:rPr>
          <w:rFonts w:ascii="Arial" w:hAnsi="Arial" w:cs="Arial"/>
          <w:sz w:val="20"/>
          <w:szCs w:val="20"/>
        </w:rPr>
        <w:t xml:space="preserve"> destes cursos envolve atividades teóricas e práticas, utilizando-se de materiais didáticos como: projetor multimídia, quadro-branco e pincel, listas de exercícios práticos e apostilas específicas a cada curso, confeccionadas com o conteúdo aplicado em sala de aula. </w:t>
      </w:r>
    </w:p>
    <w:p w:rsidR="005E0802" w:rsidRDefault="005E7F5E" w:rsidP="005E0802">
      <w:pPr>
        <w:tabs>
          <w:tab w:val="left" w:pos="709"/>
        </w:tabs>
        <w:spacing w:after="0" w:line="360" w:lineRule="auto"/>
        <w:jc w:val="both"/>
        <w:rPr>
          <w:rFonts w:ascii="Arial" w:hAnsi="Arial" w:cs="Arial"/>
          <w:sz w:val="20"/>
          <w:szCs w:val="20"/>
        </w:rPr>
      </w:pPr>
      <w:r>
        <w:rPr>
          <w:rFonts w:ascii="Arial" w:hAnsi="Arial" w:cs="Arial"/>
          <w:sz w:val="20"/>
          <w:szCs w:val="20"/>
        </w:rPr>
        <w:tab/>
      </w:r>
      <w:r w:rsidR="005E0802" w:rsidRPr="005E0802">
        <w:rPr>
          <w:rFonts w:ascii="Arial" w:hAnsi="Arial" w:cs="Arial"/>
          <w:sz w:val="20"/>
          <w:szCs w:val="20"/>
        </w:rPr>
        <w:t xml:space="preserve">O conteúdo ministrado no curso de Informática Básica foi dividido em quatro módulos, demonstrados na </w:t>
      </w:r>
      <w:r w:rsidR="005E0802" w:rsidRPr="005E0802">
        <w:rPr>
          <w:rFonts w:ascii="Arial" w:hAnsi="Arial" w:cs="Arial"/>
          <w:b/>
          <w:sz w:val="20"/>
          <w:szCs w:val="20"/>
        </w:rPr>
        <w:t>Tabela 1</w:t>
      </w:r>
      <w:r w:rsidR="005E0802" w:rsidRPr="005E0802">
        <w:rPr>
          <w:rFonts w:ascii="Arial" w:hAnsi="Arial" w:cs="Arial"/>
          <w:sz w:val="20"/>
          <w:szCs w:val="20"/>
        </w:rPr>
        <w:t xml:space="preserve">, com suas respectivas cargas horárias. </w:t>
      </w:r>
    </w:p>
    <w:p w:rsidR="00854028" w:rsidRPr="005E0802" w:rsidRDefault="00854028" w:rsidP="005E0802">
      <w:pPr>
        <w:tabs>
          <w:tab w:val="left" w:pos="709"/>
        </w:tabs>
        <w:spacing w:after="0" w:line="360" w:lineRule="auto"/>
        <w:jc w:val="both"/>
        <w:rPr>
          <w:rFonts w:ascii="Arial" w:hAnsi="Arial" w:cs="Arial"/>
          <w:sz w:val="20"/>
          <w:szCs w:val="20"/>
        </w:rPr>
      </w:pPr>
    </w:p>
    <w:p w:rsidR="005E0802" w:rsidRPr="005E0802" w:rsidRDefault="005E0802" w:rsidP="00854028">
      <w:pPr>
        <w:tabs>
          <w:tab w:val="left" w:pos="284"/>
          <w:tab w:val="left" w:pos="8505"/>
        </w:tabs>
        <w:spacing w:after="0" w:line="360" w:lineRule="auto"/>
        <w:ind w:right="-62"/>
        <w:jc w:val="center"/>
        <w:rPr>
          <w:rFonts w:ascii="Arial" w:hAnsi="Arial" w:cs="Arial"/>
          <w:sz w:val="20"/>
          <w:szCs w:val="20"/>
        </w:rPr>
      </w:pPr>
      <w:r w:rsidRPr="005E0802">
        <w:rPr>
          <w:rFonts w:ascii="Arial" w:hAnsi="Arial" w:cs="Arial"/>
          <w:b/>
          <w:sz w:val="20"/>
          <w:szCs w:val="20"/>
        </w:rPr>
        <w:t>Tabela 1.</w:t>
      </w:r>
      <w:r w:rsidRPr="005E0802">
        <w:rPr>
          <w:rFonts w:ascii="Arial" w:hAnsi="Arial" w:cs="Arial"/>
          <w:sz w:val="20"/>
          <w:szCs w:val="20"/>
        </w:rPr>
        <w:t xml:space="preserve"> Conteúdo Programático e carga horária do Curso de Microinformática Básica</w:t>
      </w:r>
    </w:p>
    <w:tbl>
      <w:tblPr>
        <w:tblpPr w:leftFromText="141" w:rightFromText="141" w:vertAnchor="text" w:horzAnchor="margin" w:tblpX="216" w:tblpY="17"/>
        <w:tblW w:w="8837" w:type="dxa"/>
        <w:tblBorders>
          <w:top w:val="single" w:sz="4" w:space="0" w:color="auto"/>
          <w:bottom w:val="single" w:sz="4" w:space="0" w:color="auto"/>
        </w:tblBorders>
        <w:tblLook w:val="04A0" w:firstRow="1" w:lastRow="0" w:firstColumn="1" w:lastColumn="0" w:noHBand="0" w:noVBand="1"/>
      </w:tblPr>
      <w:tblGrid>
        <w:gridCol w:w="3510"/>
        <w:gridCol w:w="1385"/>
        <w:gridCol w:w="3942"/>
      </w:tblGrid>
      <w:tr w:rsidR="005E0802" w:rsidRPr="005E0802" w:rsidTr="005E0802">
        <w:trPr>
          <w:trHeight w:val="367"/>
        </w:trPr>
        <w:tc>
          <w:tcPr>
            <w:tcW w:w="3510" w:type="dxa"/>
            <w:tcBorders>
              <w:top w:val="single" w:sz="4" w:space="0" w:color="auto"/>
              <w:bottom w:val="single" w:sz="4" w:space="0" w:color="auto"/>
            </w:tcBorders>
            <w:vAlign w:val="center"/>
          </w:tcPr>
          <w:p w:rsidR="005E0802" w:rsidRPr="005E0802" w:rsidRDefault="005E0802" w:rsidP="00CC638C">
            <w:pPr>
              <w:spacing w:after="0" w:line="240" w:lineRule="auto"/>
              <w:ind w:left="518"/>
              <w:jc w:val="center"/>
              <w:rPr>
                <w:rFonts w:ascii="Arial" w:hAnsi="Arial" w:cs="Arial"/>
                <w:b/>
                <w:sz w:val="20"/>
                <w:szCs w:val="20"/>
              </w:rPr>
            </w:pPr>
            <w:r w:rsidRPr="005E0802">
              <w:rPr>
                <w:rFonts w:ascii="Arial" w:hAnsi="Arial" w:cs="Arial"/>
                <w:b/>
                <w:sz w:val="20"/>
                <w:szCs w:val="20"/>
              </w:rPr>
              <w:t>Nome do Software</w:t>
            </w:r>
          </w:p>
        </w:tc>
        <w:tc>
          <w:tcPr>
            <w:tcW w:w="1385" w:type="dxa"/>
            <w:tcBorders>
              <w:top w:val="single" w:sz="4" w:space="0" w:color="auto"/>
              <w:bottom w:val="single" w:sz="4" w:space="0" w:color="auto"/>
            </w:tcBorders>
            <w:vAlign w:val="center"/>
          </w:tcPr>
          <w:p w:rsidR="005E0802" w:rsidRPr="005E0802" w:rsidRDefault="005E0802" w:rsidP="00CC638C">
            <w:pPr>
              <w:spacing w:after="0" w:line="240" w:lineRule="auto"/>
              <w:jc w:val="center"/>
              <w:rPr>
                <w:rFonts w:ascii="Arial" w:hAnsi="Arial" w:cs="Arial"/>
                <w:b/>
                <w:sz w:val="20"/>
                <w:szCs w:val="20"/>
              </w:rPr>
            </w:pPr>
            <w:r w:rsidRPr="005E0802">
              <w:rPr>
                <w:rFonts w:ascii="Arial" w:hAnsi="Arial" w:cs="Arial"/>
                <w:b/>
                <w:sz w:val="20"/>
                <w:szCs w:val="20"/>
              </w:rPr>
              <w:t>Carga Horária</w:t>
            </w:r>
          </w:p>
        </w:tc>
        <w:tc>
          <w:tcPr>
            <w:tcW w:w="3942" w:type="dxa"/>
            <w:tcBorders>
              <w:top w:val="single" w:sz="4" w:space="0" w:color="auto"/>
              <w:bottom w:val="single" w:sz="4" w:space="0" w:color="auto"/>
            </w:tcBorders>
            <w:vAlign w:val="center"/>
          </w:tcPr>
          <w:p w:rsidR="005E0802" w:rsidRPr="005E0802" w:rsidRDefault="005E0802" w:rsidP="00CC638C">
            <w:pPr>
              <w:spacing w:after="0" w:line="240" w:lineRule="auto"/>
              <w:jc w:val="center"/>
              <w:rPr>
                <w:rFonts w:ascii="Arial" w:hAnsi="Arial" w:cs="Arial"/>
                <w:b/>
                <w:sz w:val="20"/>
                <w:szCs w:val="20"/>
              </w:rPr>
            </w:pPr>
            <w:r w:rsidRPr="005E0802">
              <w:rPr>
                <w:rFonts w:ascii="Arial" w:hAnsi="Arial" w:cs="Arial"/>
                <w:b/>
                <w:sz w:val="20"/>
                <w:szCs w:val="20"/>
              </w:rPr>
              <w:t>Objetivo do Programa</w:t>
            </w:r>
          </w:p>
        </w:tc>
      </w:tr>
      <w:tr w:rsidR="005E0802" w:rsidRPr="005E0802" w:rsidTr="005E0802">
        <w:trPr>
          <w:trHeight w:val="329"/>
        </w:trPr>
        <w:tc>
          <w:tcPr>
            <w:tcW w:w="3510" w:type="dxa"/>
            <w:tcBorders>
              <w:top w:val="single" w:sz="4" w:space="0" w:color="auto"/>
              <w:left w:val="nil"/>
              <w:bottom w:val="nil"/>
              <w:right w:val="nil"/>
            </w:tcBorders>
            <w:vAlign w:val="center"/>
          </w:tcPr>
          <w:p w:rsidR="005E0802" w:rsidRPr="005E0802" w:rsidRDefault="005E0802" w:rsidP="00CC638C">
            <w:pPr>
              <w:spacing w:after="0" w:line="240" w:lineRule="auto"/>
              <w:jc w:val="center"/>
              <w:rPr>
                <w:rFonts w:ascii="Arial" w:hAnsi="Arial" w:cs="Arial"/>
                <w:b/>
                <w:sz w:val="20"/>
                <w:szCs w:val="20"/>
              </w:rPr>
            </w:pPr>
            <w:r>
              <w:rPr>
                <w:rFonts w:ascii="Arial" w:hAnsi="Arial" w:cs="Arial"/>
                <w:sz w:val="20"/>
                <w:szCs w:val="20"/>
              </w:rPr>
              <w:t xml:space="preserve">Digitação e </w:t>
            </w:r>
            <w:r w:rsidRPr="005E0802">
              <w:rPr>
                <w:rFonts w:ascii="Arial" w:hAnsi="Arial" w:cs="Arial"/>
                <w:sz w:val="20"/>
                <w:szCs w:val="20"/>
              </w:rPr>
              <w:t>Noções de Computação</w:t>
            </w:r>
          </w:p>
        </w:tc>
        <w:tc>
          <w:tcPr>
            <w:tcW w:w="1385" w:type="dxa"/>
            <w:tcBorders>
              <w:top w:val="single" w:sz="4" w:space="0" w:color="auto"/>
              <w:left w:val="nil"/>
              <w:bottom w:val="nil"/>
              <w:right w:val="nil"/>
            </w:tcBorders>
            <w:vAlign w:val="center"/>
          </w:tcPr>
          <w:p w:rsidR="005E0802" w:rsidRPr="005E0802" w:rsidRDefault="005E0802" w:rsidP="00CC638C">
            <w:pPr>
              <w:spacing w:after="0" w:line="240" w:lineRule="auto"/>
              <w:jc w:val="center"/>
              <w:rPr>
                <w:rFonts w:ascii="Arial" w:hAnsi="Arial" w:cs="Arial"/>
                <w:b/>
                <w:sz w:val="20"/>
                <w:szCs w:val="20"/>
              </w:rPr>
            </w:pPr>
            <w:r w:rsidRPr="005E0802">
              <w:rPr>
                <w:rFonts w:ascii="Arial" w:hAnsi="Arial" w:cs="Arial"/>
                <w:sz w:val="20"/>
                <w:szCs w:val="20"/>
              </w:rPr>
              <w:t>6 h</w:t>
            </w:r>
          </w:p>
        </w:tc>
        <w:tc>
          <w:tcPr>
            <w:tcW w:w="3942" w:type="dxa"/>
            <w:tcBorders>
              <w:top w:val="single" w:sz="4" w:space="0" w:color="auto"/>
              <w:left w:val="nil"/>
              <w:bottom w:val="nil"/>
              <w:right w:val="nil"/>
            </w:tcBorders>
            <w:vAlign w:val="center"/>
          </w:tcPr>
          <w:p w:rsidR="005E0802" w:rsidRPr="005E0802" w:rsidRDefault="005E0802" w:rsidP="00CC638C">
            <w:pPr>
              <w:spacing w:after="0" w:line="240" w:lineRule="auto"/>
              <w:jc w:val="center"/>
              <w:rPr>
                <w:rFonts w:ascii="Arial" w:hAnsi="Arial" w:cs="Arial"/>
                <w:b/>
                <w:sz w:val="20"/>
                <w:szCs w:val="20"/>
              </w:rPr>
            </w:pPr>
            <w:r w:rsidRPr="005E0802">
              <w:rPr>
                <w:rFonts w:ascii="Arial" w:hAnsi="Arial" w:cs="Arial"/>
                <w:sz w:val="20"/>
                <w:szCs w:val="20"/>
              </w:rPr>
              <w:t>Introdução à Informática</w:t>
            </w:r>
          </w:p>
        </w:tc>
      </w:tr>
      <w:tr w:rsidR="005E0802" w:rsidRPr="005E0802" w:rsidTr="005E0802">
        <w:trPr>
          <w:trHeight w:val="329"/>
        </w:trPr>
        <w:tc>
          <w:tcPr>
            <w:tcW w:w="3510" w:type="dxa"/>
            <w:tcBorders>
              <w:top w:val="nil"/>
              <w:left w:val="nil"/>
              <w:bottom w:val="nil"/>
              <w:right w:val="nil"/>
            </w:tcBorders>
            <w:vAlign w:val="center"/>
          </w:tcPr>
          <w:p w:rsidR="005E0802" w:rsidRPr="005E0802" w:rsidRDefault="005E0802" w:rsidP="00CC638C">
            <w:pPr>
              <w:spacing w:after="0" w:line="240" w:lineRule="auto"/>
              <w:ind w:left="518"/>
              <w:jc w:val="center"/>
              <w:rPr>
                <w:rFonts w:ascii="Arial" w:hAnsi="Arial" w:cs="Arial"/>
                <w:sz w:val="20"/>
                <w:szCs w:val="20"/>
              </w:rPr>
            </w:pPr>
            <w:r w:rsidRPr="005E0802">
              <w:rPr>
                <w:rFonts w:ascii="Arial" w:hAnsi="Arial" w:cs="Arial"/>
                <w:sz w:val="20"/>
                <w:szCs w:val="20"/>
              </w:rPr>
              <w:t>Windows</w:t>
            </w:r>
          </w:p>
        </w:tc>
        <w:tc>
          <w:tcPr>
            <w:tcW w:w="1385" w:type="dxa"/>
            <w:tcBorders>
              <w:top w:val="nil"/>
              <w:left w:val="nil"/>
              <w:bottom w:val="nil"/>
              <w:right w:val="nil"/>
            </w:tcBorders>
            <w:vAlign w:val="center"/>
          </w:tcPr>
          <w:p w:rsidR="005E0802" w:rsidRPr="005E0802" w:rsidRDefault="005E0802" w:rsidP="00CC638C">
            <w:pPr>
              <w:spacing w:after="0" w:line="240" w:lineRule="auto"/>
              <w:jc w:val="center"/>
              <w:rPr>
                <w:rFonts w:ascii="Arial" w:hAnsi="Arial" w:cs="Arial"/>
                <w:b/>
                <w:sz w:val="20"/>
                <w:szCs w:val="20"/>
              </w:rPr>
            </w:pPr>
            <w:r w:rsidRPr="005E0802">
              <w:rPr>
                <w:rFonts w:ascii="Arial" w:hAnsi="Arial" w:cs="Arial"/>
                <w:sz w:val="20"/>
                <w:szCs w:val="20"/>
              </w:rPr>
              <w:t>6 h</w:t>
            </w:r>
          </w:p>
        </w:tc>
        <w:tc>
          <w:tcPr>
            <w:tcW w:w="3942" w:type="dxa"/>
            <w:tcBorders>
              <w:top w:val="nil"/>
              <w:left w:val="nil"/>
              <w:bottom w:val="nil"/>
              <w:right w:val="nil"/>
            </w:tcBorders>
            <w:vAlign w:val="center"/>
          </w:tcPr>
          <w:p w:rsidR="005E0802" w:rsidRPr="005E0802" w:rsidRDefault="005E0802" w:rsidP="00CC638C">
            <w:pPr>
              <w:spacing w:after="0" w:line="240" w:lineRule="auto"/>
              <w:jc w:val="center"/>
              <w:rPr>
                <w:rFonts w:ascii="Arial" w:hAnsi="Arial" w:cs="Arial"/>
                <w:sz w:val="20"/>
                <w:szCs w:val="20"/>
              </w:rPr>
            </w:pPr>
            <w:r w:rsidRPr="005E0802">
              <w:rPr>
                <w:rFonts w:ascii="Arial" w:hAnsi="Arial" w:cs="Arial"/>
                <w:sz w:val="20"/>
                <w:szCs w:val="20"/>
              </w:rPr>
              <w:t>Noções de sistema operacional</w:t>
            </w:r>
          </w:p>
        </w:tc>
      </w:tr>
      <w:tr w:rsidR="005E0802" w:rsidRPr="005E0802" w:rsidTr="005E0802">
        <w:trPr>
          <w:trHeight w:val="329"/>
        </w:trPr>
        <w:tc>
          <w:tcPr>
            <w:tcW w:w="3510" w:type="dxa"/>
            <w:tcBorders>
              <w:top w:val="nil"/>
              <w:left w:val="nil"/>
              <w:bottom w:val="nil"/>
              <w:right w:val="nil"/>
            </w:tcBorders>
            <w:vAlign w:val="center"/>
          </w:tcPr>
          <w:p w:rsidR="005E0802" w:rsidRPr="005E0802" w:rsidRDefault="005E0802" w:rsidP="00CC638C">
            <w:pPr>
              <w:spacing w:after="0" w:line="240" w:lineRule="auto"/>
              <w:ind w:left="518"/>
              <w:jc w:val="center"/>
              <w:rPr>
                <w:rFonts w:ascii="Arial" w:hAnsi="Arial" w:cs="Arial"/>
                <w:b/>
                <w:sz w:val="20"/>
                <w:szCs w:val="20"/>
              </w:rPr>
            </w:pPr>
            <w:r w:rsidRPr="005E0802">
              <w:rPr>
                <w:rFonts w:ascii="Arial" w:hAnsi="Arial" w:cs="Arial"/>
                <w:sz w:val="20"/>
                <w:szCs w:val="20"/>
              </w:rPr>
              <w:t>Word</w:t>
            </w:r>
          </w:p>
        </w:tc>
        <w:tc>
          <w:tcPr>
            <w:tcW w:w="1385" w:type="dxa"/>
            <w:tcBorders>
              <w:top w:val="nil"/>
              <w:left w:val="nil"/>
              <w:bottom w:val="nil"/>
              <w:right w:val="nil"/>
            </w:tcBorders>
            <w:vAlign w:val="center"/>
          </w:tcPr>
          <w:p w:rsidR="005E0802" w:rsidRPr="005E0802" w:rsidRDefault="005E0802" w:rsidP="00CC638C">
            <w:pPr>
              <w:spacing w:after="0" w:line="240" w:lineRule="auto"/>
              <w:jc w:val="center"/>
              <w:rPr>
                <w:rFonts w:ascii="Arial" w:hAnsi="Arial" w:cs="Arial"/>
                <w:b/>
                <w:sz w:val="20"/>
                <w:szCs w:val="20"/>
              </w:rPr>
            </w:pPr>
            <w:r w:rsidRPr="005E0802">
              <w:rPr>
                <w:rFonts w:ascii="Arial" w:hAnsi="Arial" w:cs="Arial"/>
                <w:sz w:val="20"/>
                <w:szCs w:val="20"/>
              </w:rPr>
              <w:t>20 h</w:t>
            </w:r>
          </w:p>
        </w:tc>
        <w:tc>
          <w:tcPr>
            <w:tcW w:w="3942" w:type="dxa"/>
            <w:tcBorders>
              <w:top w:val="nil"/>
              <w:left w:val="nil"/>
              <w:bottom w:val="nil"/>
              <w:right w:val="nil"/>
            </w:tcBorders>
            <w:vAlign w:val="center"/>
          </w:tcPr>
          <w:p w:rsidR="005E0802" w:rsidRPr="005E0802" w:rsidRDefault="005E0802" w:rsidP="00CC638C">
            <w:pPr>
              <w:spacing w:after="0" w:line="240" w:lineRule="auto"/>
              <w:jc w:val="center"/>
              <w:rPr>
                <w:rFonts w:ascii="Arial" w:hAnsi="Arial" w:cs="Arial"/>
                <w:b/>
                <w:sz w:val="20"/>
                <w:szCs w:val="20"/>
              </w:rPr>
            </w:pPr>
            <w:r w:rsidRPr="005E0802">
              <w:rPr>
                <w:rFonts w:ascii="Arial" w:hAnsi="Arial" w:cs="Arial"/>
                <w:sz w:val="20"/>
                <w:szCs w:val="20"/>
              </w:rPr>
              <w:t>Formatação de Textos</w:t>
            </w:r>
          </w:p>
        </w:tc>
      </w:tr>
      <w:tr w:rsidR="005E0802" w:rsidRPr="005E0802" w:rsidTr="00DD0173">
        <w:trPr>
          <w:trHeight w:val="533"/>
        </w:trPr>
        <w:tc>
          <w:tcPr>
            <w:tcW w:w="3510" w:type="dxa"/>
            <w:tcBorders>
              <w:top w:val="nil"/>
              <w:left w:val="nil"/>
              <w:bottom w:val="single" w:sz="4" w:space="0" w:color="auto"/>
              <w:right w:val="nil"/>
            </w:tcBorders>
            <w:vAlign w:val="center"/>
          </w:tcPr>
          <w:p w:rsidR="005E0802" w:rsidRPr="005E0802" w:rsidRDefault="005E0802" w:rsidP="00CC638C">
            <w:pPr>
              <w:spacing w:after="0" w:line="240" w:lineRule="auto"/>
              <w:ind w:left="518"/>
              <w:jc w:val="center"/>
              <w:rPr>
                <w:rFonts w:ascii="Arial" w:hAnsi="Arial" w:cs="Arial"/>
                <w:sz w:val="20"/>
                <w:szCs w:val="20"/>
              </w:rPr>
            </w:pPr>
            <w:r w:rsidRPr="005E0802">
              <w:rPr>
                <w:rFonts w:ascii="Arial" w:hAnsi="Arial" w:cs="Arial"/>
                <w:sz w:val="20"/>
                <w:szCs w:val="20"/>
              </w:rPr>
              <w:t xml:space="preserve">Internet </w:t>
            </w:r>
          </w:p>
        </w:tc>
        <w:tc>
          <w:tcPr>
            <w:tcW w:w="1385" w:type="dxa"/>
            <w:tcBorders>
              <w:top w:val="nil"/>
              <w:left w:val="nil"/>
              <w:bottom w:val="single" w:sz="4" w:space="0" w:color="auto"/>
              <w:right w:val="nil"/>
            </w:tcBorders>
            <w:vAlign w:val="center"/>
          </w:tcPr>
          <w:p w:rsidR="005E0802" w:rsidRPr="005E0802" w:rsidRDefault="005E0802" w:rsidP="00CC638C">
            <w:pPr>
              <w:spacing w:after="0" w:line="240" w:lineRule="auto"/>
              <w:jc w:val="center"/>
              <w:rPr>
                <w:rFonts w:ascii="Arial" w:hAnsi="Arial" w:cs="Arial"/>
                <w:sz w:val="20"/>
                <w:szCs w:val="20"/>
              </w:rPr>
            </w:pPr>
            <w:r w:rsidRPr="005E0802">
              <w:rPr>
                <w:rFonts w:ascii="Arial" w:hAnsi="Arial" w:cs="Arial"/>
                <w:sz w:val="20"/>
                <w:szCs w:val="20"/>
              </w:rPr>
              <w:t>8 h</w:t>
            </w:r>
          </w:p>
        </w:tc>
        <w:tc>
          <w:tcPr>
            <w:tcW w:w="3942" w:type="dxa"/>
            <w:tcBorders>
              <w:top w:val="nil"/>
              <w:left w:val="nil"/>
              <w:bottom w:val="single" w:sz="4" w:space="0" w:color="auto"/>
              <w:right w:val="nil"/>
            </w:tcBorders>
            <w:vAlign w:val="center"/>
          </w:tcPr>
          <w:p w:rsidR="005E0802" w:rsidRPr="005E0802" w:rsidRDefault="005E0802" w:rsidP="00CC638C">
            <w:pPr>
              <w:spacing w:after="0" w:line="240" w:lineRule="auto"/>
              <w:jc w:val="center"/>
              <w:rPr>
                <w:rFonts w:ascii="Arial" w:hAnsi="Arial" w:cs="Arial"/>
                <w:sz w:val="20"/>
                <w:szCs w:val="20"/>
              </w:rPr>
            </w:pPr>
            <w:r w:rsidRPr="005E0802">
              <w:rPr>
                <w:rFonts w:ascii="Arial" w:hAnsi="Arial" w:cs="Arial"/>
                <w:sz w:val="20"/>
                <w:szCs w:val="20"/>
              </w:rPr>
              <w:t>Recursos, navegação, E-mail, entre outros.</w:t>
            </w:r>
          </w:p>
        </w:tc>
      </w:tr>
      <w:tr w:rsidR="005E0802" w:rsidRPr="005E0802" w:rsidTr="005E0802">
        <w:trPr>
          <w:trHeight w:val="351"/>
        </w:trPr>
        <w:tc>
          <w:tcPr>
            <w:tcW w:w="3510" w:type="dxa"/>
            <w:tcBorders>
              <w:top w:val="single" w:sz="4" w:space="0" w:color="auto"/>
            </w:tcBorders>
            <w:vAlign w:val="center"/>
          </w:tcPr>
          <w:p w:rsidR="005E0802" w:rsidRPr="005E0802" w:rsidRDefault="005E0802" w:rsidP="005E0802">
            <w:pPr>
              <w:spacing w:after="0" w:line="360" w:lineRule="auto"/>
              <w:ind w:left="518"/>
              <w:jc w:val="center"/>
              <w:rPr>
                <w:rFonts w:ascii="Arial" w:hAnsi="Arial" w:cs="Arial"/>
                <w:b/>
                <w:sz w:val="20"/>
                <w:szCs w:val="20"/>
              </w:rPr>
            </w:pPr>
            <w:r w:rsidRPr="005E0802">
              <w:rPr>
                <w:rFonts w:ascii="Arial" w:hAnsi="Arial" w:cs="Arial"/>
                <w:b/>
                <w:sz w:val="20"/>
                <w:szCs w:val="20"/>
              </w:rPr>
              <w:t>Total da carga horária</w:t>
            </w:r>
          </w:p>
        </w:tc>
        <w:tc>
          <w:tcPr>
            <w:tcW w:w="1385" w:type="dxa"/>
            <w:tcBorders>
              <w:top w:val="single" w:sz="4" w:space="0" w:color="auto"/>
            </w:tcBorders>
            <w:vAlign w:val="center"/>
          </w:tcPr>
          <w:p w:rsidR="005E0802" w:rsidRPr="005E0802" w:rsidRDefault="005E0802" w:rsidP="005E0802">
            <w:pPr>
              <w:spacing w:after="0" w:line="360" w:lineRule="auto"/>
              <w:jc w:val="center"/>
              <w:rPr>
                <w:rFonts w:ascii="Arial" w:hAnsi="Arial" w:cs="Arial"/>
                <w:b/>
                <w:sz w:val="20"/>
                <w:szCs w:val="20"/>
              </w:rPr>
            </w:pPr>
            <w:r w:rsidRPr="005E0802">
              <w:rPr>
                <w:rFonts w:ascii="Arial" w:hAnsi="Arial" w:cs="Arial"/>
                <w:b/>
                <w:sz w:val="20"/>
                <w:szCs w:val="20"/>
              </w:rPr>
              <w:t>40 h</w:t>
            </w:r>
          </w:p>
        </w:tc>
        <w:tc>
          <w:tcPr>
            <w:tcW w:w="3942" w:type="dxa"/>
            <w:tcBorders>
              <w:top w:val="single" w:sz="4" w:space="0" w:color="auto"/>
            </w:tcBorders>
          </w:tcPr>
          <w:p w:rsidR="005E0802" w:rsidRPr="005E0802" w:rsidRDefault="005E0802" w:rsidP="005E0802">
            <w:pPr>
              <w:spacing w:after="0" w:line="360" w:lineRule="auto"/>
              <w:jc w:val="both"/>
              <w:rPr>
                <w:rFonts w:ascii="Arial" w:hAnsi="Arial" w:cs="Arial"/>
                <w:b/>
                <w:sz w:val="20"/>
                <w:szCs w:val="20"/>
              </w:rPr>
            </w:pPr>
          </w:p>
        </w:tc>
      </w:tr>
    </w:tbl>
    <w:p w:rsidR="005E0802" w:rsidRDefault="005E0802" w:rsidP="005E7F5E">
      <w:pPr>
        <w:spacing w:after="0" w:line="360" w:lineRule="auto"/>
        <w:ind w:right="-62"/>
        <w:jc w:val="both"/>
        <w:rPr>
          <w:rFonts w:ascii="Arial" w:hAnsi="Arial" w:cs="Arial"/>
          <w:sz w:val="20"/>
          <w:szCs w:val="20"/>
        </w:rPr>
      </w:pPr>
      <w:r w:rsidRPr="005E0802">
        <w:rPr>
          <w:rFonts w:ascii="Arial" w:hAnsi="Arial" w:cs="Arial"/>
          <w:sz w:val="20"/>
          <w:szCs w:val="20"/>
        </w:rPr>
        <w:tab/>
      </w:r>
      <w:r w:rsidRPr="005E0802">
        <w:rPr>
          <w:rFonts w:ascii="Arial" w:hAnsi="Arial" w:cs="Arial"/>
          <w:sz w:val="20"/>
          <w:szCs w:val="20"/>
        </w:rPr>
        <w:tab/>
      </w:r>
      <w:r w:rsidRPr="005E0802">
        <w:rPr>
          <w:rFonts w:ascii="Arial" w:hAnsi="Arial" w:cs="Arial"/>
          <w:sz w:val="20"/>
          <w:szCs w:val="20"/>
        </w:rPr>
        <w:tab/>
      </w:r>
      <w:r w:rsidRPr="005E0802">
        <w:rPr>
          <w:rFonts w:ascii="Arial" w:hAnsi="Arial" w:cs="Arial"/>
          <w:sz w:val="20"/>
          <w:szCs w:val="20"/>
        </w:rPr>
        <w:tab/>
      </w:r>
      <w:r w:rsidRPr="005E0802">
        <w:rPr>
          <w:rFonts w:ascii="Arial" w:hAnsi="Arial" w:cs="Arial"/>
          <w:sz w:val="20"/>
          <w:szCs w:val="20"/>
        </w:rPr>
        <w:tab/>
      </w:r>
      <w:r w:rsidRPr="005E0802">
        <w:rPr>
          <w:rFonts w:ascii="Arial" w:hAnsi="Arial" w:cs="Arial"/>
          <w:sz w:val="20"/>
          <w:szCs w:val="20"/>
        </w:rPr>
        <w:tab/>
      </w:r>
      <w:r w:rsidRPr="005E0802">
        <w:rPr>
          <w:rFonts w:ascii="Arial" w:hAnsi="Arial" w:cs="Arial"/>
          <w:sz w:val="20"/>
          <w:szCs w:val="20"/>
        </w:rPr>
        <w:tab/>
      </w:r>
      <w:r w:rsidRPr="005E0802">
        <w:rPr>
          <w:rFonts w:ascii="Arial" w:hAnsi="Arial" w:cs="Arial"/>
          <w:sz w:val="20"/>
          <w:szCs w:val="20"/>
        </w:rPr>
        <w:tab/>
      </w:r>
      <w:r w:rsidRPr="005E0802">
        <w:rPr>
          <w:rFonts w:ascii="Arial" w:hAnsi="Arial" w:cs="Arial"/>
          <w:sz w:val="20"/>
          <w:szCs w:val="20"/>
        </w:rPr>
        <w:tab/>
      </w:r>
      <w:r w:rsidRPr="005E0802">
        <w:rPr>
          <w:rFonts w:ascii="Arial" w:hAnsi="Arial" w:cs="Arial"/>
          <w:sz w:val="20"/>
          <w:szCs w:val="20"/>
        </w:rPr>
        <w:tab/>
      </w:r>
      <w:r w:rsidRPr="005E0802">
        <w:rPr>
          <w:rFonts w:ascii="Arial" w:hAnsi="Arial" w:cs="Arial"/>
          <w:sz w:val="20"/>
          <w:szCs w:val="20"/>
        </w:rPr>
        <w:tab/>
      </w:r>
      <w:r w:rsidRPr="005E0802">
        <w:rPr>
          <w:rFonts w:ascii="Arial" w:hAnsi="Arial" w:cs="Arial"/>
          <w:sz w:val="20"/>
          <w:szCs w:val="20"/>
        </w:rPr>
        <w:tab/>
      </w:r>
      <w:r w:rsidRPr="005E0802">
        <w:rPr>
          <w:rFonts w:ascii="Arial" w:hAnsi="Arial" w:cs="Arial"/>
          <w:sz w:val="20"/>
          <w:szCs w:val="20"/>
        </w:rPr>
        <w:tab/>
        <w:t xml:space="preserve">O conteúdo ministrado no curso de Informática Avançado é divido em três módulos, demonstrados na </w:t>
      </w:r>
      <w:r w:rsidRPr="005E0802">
        <w:rPr>
          <w:rFonts w:ascii="Arial" w:hAnsi="Arial" w:cs="Arial"/>
          <w:b/>
          <w:sz w:val="20"/>
          <w:szCs w:val="20"/>
        </w:rPr>
        <w:t>Tabela 2</w:t>
      </w:r>
      <w:r w:rsidRPr="005E0802">
        <w:rPr>
          <w:rFonts w:ascii="Arial" w:hAnsi="Arial" w:cs="Arial"/>
          <w:sz w:val="20"/>
          <w:szCs w:val="20"/>
        </w:rPr>
        <w:t xml:space="preserve"> com suas respectivas cargas horárias.</w:t>
      </w:r>
    </w:p>
    <w:p w:rsidR="00854028" w:rsidRPr="005E0802" w:rsidRDefault="00854028" w:rsidP="005E0802">
      <w:pPr>
        <w:spacing w:after="0" w:line="360" w:lineRule="auto"/>
        <w:ind w:right="-62"/>
        <w:rPr>
          <w:rFonts w:ascii="Arial" w:hAnsi="Arial" w:cs="Arial"/>
          <w:sz w:val="20"/>
          <w:szCs w:val="20"/>
        </w:rPr>
      </w:pPr>
    </w:p>
    <w:p w:rsidR="005E0802" w:rsidRPr="005E0802" w:rsidRDefault="005E0802" w:rsidP="005E0802">
      <w:pPr>
        <w:tabs>
          <w:tab w:val="left" w:pos="993"/>
          <w:tab w:val="left" w:pos="8505"/>
        </w:tabs>
        <w:spacing w:after="0" w:line="360" w:lineRule="auto"/>
        <w:jc w:val="center"/>
        <w:rPr>
          <w:rFonts w:ascii="Arial" w:hAnsi="Arial" w:cs="Arial"/>
          <w:sz w:val="20"/>
          <w:szCs w:val="20"/>
        </w:rPr>
      </w:pPr>
      <w:r w:rsidRPr="005E0802">
        <w:rPr>
          <w:rFonts w:ascii="Arial" w:hAnsi="Arial" w:cs="Arial"/>
          <w:b/>
          <w:sz w:val="20"/>
          <w:szCs w:val="20"/>
        </w:rPr>
        <w:t>Tabela 2.</w:t>
      </w:r>
      <w:r w:rsidRPr="005E0802">
        <w:rPr>
          <w:rFonts w:ascii="Arial" w:hAnsi="Arial" w:cs="Arial"/>
          <w:sz w:val="20"/>
          <w:szCs w:val="20"/>
        </w:rPr>
        <w:t xml:space="preserve"> Conteúdo Programático e carga horária do Curso de Informática Avançada</w:t>
      </w:r>
    </w:p>
    <w:tbl>
      <w:tblPr>
        <w:tblW w:w="8705" w:type="dxa"/>
        <w:jc w:val="center"/>
        <w:tblInd w:w="-1109" w:type="dxa"/>
        <w:tblBorders>
          <w:top w:val="single" w:sz="4" w:space="0" w:color="auto"/>
          <w:bottom w:val="single" w:sz="4" w:space="0" w:color="auto"/>
        </w:tblBorders>
        <w:tblLook w:val="04A0" w:firstRow="1" w:lastRow="0" w:firstColumn="1" w:lastColumn="0" w:noHBand="0" w:noVBand="1"/>
      </w:tblPr>
      <w:tblGrid>
        <w:gridCol w:w="3820"/>
        <w:gridCol w:w="1537"/>
        <w:gridCol w:w="3348"/>
      </w:tblGrid>
      <w:tr w:rsidR="005E0802" w:rsidRPr="005E0802" w:rsidTr="005E0802">
        <w:trPr>
          <w:trHeight w:val="366"/>
          <w:jc w:val="center"/>
        </w:trPr>
        <w:tc>
          <w:tcPr>
            <w:tcW w:w="3820" w:type="dxa"/>
            <w:tcBorders>
              <w:top w:val="single" w:sz="4" w:space="0" w:color="auto"/>
              <w:bottom w:val="single" w:sz="4" w:space="0" w:color="auto"/>
            </w:tcBorders>
            <w:vAlign w:val="center"/>
          </w:tcPr>
          <w:p w:rsidR="005E0802" w:rsidRPr="005E0802" w:rsidRDefault="005E0802" w:rsidP="00CC638C">
            <w:pPr>
              <w:spacing w:after="0" w:line="240" w:lineRule="auto"/>
              <w:ind w:left="99"/>
              <w:jc w:val="center"/>
              <w:rPr>
                <w:rFonts w:ascii="Arial" w:hAnsi="Arial" w:cs="Arial"/>
                <w:b/>
                <w:sz w:val="20"/>
                <w:szCs w:val="20"/>
              </w:rPr>
            </w:pPr>
            <w:r w:rsidRPr="005E0802">
              <w:rPr>
                <w:rFonts w:ascii="Arial" w:hAnsi="Arial" w:cs="Arial"/>
                <w:b/>
                <w:sz w:val="20"/>
                <w:szCs w:val="20"/>
              </w:rPr>
              <w:t>Nome do Software</w:t>
            </w:r>
          </w:p>
        </w:tc>
        <w:tc>
          <w:tcPr>
            <w:tcW w:w="1537" w:type="dxa"/>
            <w:tcBorders>
              <w:top w:val="single" w:sz="4" w:space="0" w:color="auto"/>
              <w:bottom w:val="single" w:sz="4" w:space="0" w:color="auto"/>
            </w:tcBorders>
            <w:vAlign w:val="center"/>
          </w:tcPr>
          <w:p w:rsidR="005E0802" w:rsidRPr="005E0802" w:rsidRDefault="005E0802" w:rsidP="00CC638C">
            <w:pPr>
              <w:spacing w:after="0" w:line="240" w:lineRule="auto"/>
              <w:jc w:val="center"/>
              <w:rPr>
                <w:rFonts w:ascii="Arial" w:hAnsi="Arial" w:cs="Arial"/>
                <w:b/>
                <w:sz w:val="20"/>
                <w:szCs w:val="20"/>
              </w:rPr>
            </w:pPr>
            <w:r w:rsidRPr="005E0802">
              <w:rPr>
                <w:rFonts w:ascii="Arial" w:hAnsi="Arial" w:cs="Arial"/>
                <w:b/>
                <w:sz w:val="20"/>
                <w:szCs w:val="20"/>
              </w:rPr>
              <w:t>Carga Horária</w:t>
            </w:r>
          </w:p>
        </w:tc>
        <w:tc>
          <w:tcPr>
            <w:tcW w:w="3348" w:type="dxa"/>
            <w:tcBorders>
              <w:top w:val="single" w:sz="4" w:space="0" w:color="auto"/>
              <w:bottom w:val="single" w:sz="4" w:space="0" w:color="auto"/>
            </w:tcBorders>
            <w:vAlign w:val="center"/>
          </w:tcPr>
          <w:p w:rsidR="005E0802" w:rsidRPr="005E0802" w:rsidRDefault="005E0802" w:rsidP="00CC638C">
            <w:pPr>
              <w:spacing w:after="0" w:line="240" w:lineRule="auto"/>
              <w:jc w:val="center"/>
              <w:rPr>
                <w:rFonts w:ascii="Arial" w:hAnsi="Arial" w:cs="Arial"/>
                <w:b/>
                <w:sz w:val="20"/>
                <w:szCs w:val="20"/>
              </w:rPr>
            </w:pPr>
            <w:r w:rsidRPr="005E0802">
              <w:rPr>
                <w:rFonts w:ascii="Arial" w:hAnsi="Arial" w:cs="Arial"/>
                <w:b/>
                <w:sz w:val="20"/>
                <w:szCs w:val="20"/>
              </w:rPr>
              <w:t>Objetivo do Programa</w:t>
            </w:r>
          </w:p>
        </w:tc>
      </w:tr>
      <w:tr w:rsidR="005E0802" w:rsidRPr="005E0802" w:rsidTr="005E0802">
        <w:trPr>
          <w:trHeight w:val="238"/>
          <w:jc w:val="center"/>
        </w:trPr>
        <w:tc>
          <w:tcPr>
            <w:tcW w:w="3820" w:type="dxa"/>
            <w:tcBorders>
              <w:top w:val="single" w:sz="4" w:space="0" w:color="auto"/>
              <w:left w:val="nil"/>
              <w:bottom w:val="nil"/>
              <w:right w:val="nil"/>
            </w:tcBorders>
            <w:vAlign w:val="center"/>
          </w:tcPr>
          <w:p w:rsidR="005E0802" w:rsidRPr="005E0802" w:rsidRDefault="005E0802" w:rsidP="005E0802">
            <w:pPr>
              <w:tabs>
                <w:tab w:val="left" w:pos="2370"/>
              </w:tabs>
              <w:spacing w:after="0" w:line="360" w:lineRule="auto"/>
              <w:ind w:left="99"/>
              <w:jc w:val="center"/>
              <w:rPr>
                <w:rFonts w:ascii="Arial" w:hAnsi="Arial" w:cs="Arial"/>
                <w:b/>
                <w:sz w:val="20"/>
                <w:szCs w:val="20"/>
              </w:rPr>
            </w:pPr>
            <w:r w:rsidRPr="005E0802">
              <w:rPr>
                <w:rFonts w:ascii="Arial" w:hAnsi="Arial" w:cs="Arial"/>
                <w:sz w:val="20"/>
                <w:szCs w:val="20"/>
              </w:rPr>
              <w:t>Apresentação Eletrônica (PowerPoint)</w:t>
            </w:r>
          </w:p>
        </w:tc>
        <w:tc>
          <w:tcPr>
            <w:tcW w:w="1537" w:type="dxa"/>
            <w:tcBorders>
              <w:top w:val="single" w:sz="4" w:space="0" w:color="auto"/>
              <w:left w:val="nil"/>
              <w:bottom w:val="nil"/>
              <w:right w:val="nil"/>
            </w:tcBorders>
            <w:vAlign w:val="center"/>
          </w:tcPr>
          <w:p w:rsidR="005E0802" w:rsidRPr="005E0802" w:rsidRDefault="005E0802" w:rsidP="005E0802">
            <w:pPr>
              <w:tabs>
                <w:tab w:val="left" w:pos="2370"/>
              </w:tabs>
              <w:spacing w:after="0" w:line="360" w:lineRule="auto"/>
              <w:jc w:val="center"/>
              <w:rPr>
                <w:rFonts w:ascii="Arial" w:hAnsi="Arial" w:cs="Arial"/>
                <w:b/>
                <w:sz w:val="20"/>
                <w:szCs w:val="20"/>
              </w:rPr>
            </w:pPr>
            <w:r w:rsidRPr="005E0802">
              <w:rPr>
                <w:rFonts w:ascii="Arial" w:hAnsi="Arial" w:cs="Arial"/>
                <w:sz w:val="20"/>
                <w:szCs w:val="20"/>
              </w:rPr>
              <w:t>16 h</w:t>
            </w:r>
          </w:p>
        </w:tc>
        <w:tc>
          <w:tcPr>
            <w:tcW w:w="3348" w:type="dxa"/>
            <w:tcBorders>
              <w:top w:val="single" w:sz="4" w:space="0" w:color="auto"/>
              <w:left w:val="nil"/>
              <w:bottom w:val="nil"/>
              <w:right w:val="nil"/>
            </w:tcBorders>
            <w:vAlign w:val="center"/>
          </w:tcPr>
          <w:p w:rsidR="005E0802" w:rsidRPr="005E0802" w:rsidRDefault="005E0802" w:rsidP="005E0802">
            <w:pPr>
              <w:tabs>
                <w:tab w:val="left" w:pos="2370"/>
              </w:tabs>
              <w:spacing w:after="0" w:line="360" w:lineRule="auto"/>
              <w:jc w:val="center"/>
              <w:rPr>
                <w:rFonts w:ascii="Arial" w:hAnsi="Arial" w:cs="Arial"/>
                <w:b/>
                <w:sz w:val="20"/>
                <w:szCs w:val="20"/>
              </w:rPr>
            </w:pPr>
            <w:r w:rsidRPr="005E0802">
              <w:rPr>
                <w:rFonts w:ascii="Arial" w:hAnsi="Arial" w:cs="Arial"/>
                <w:sz w:val="20"/>
                <w:szCs w:val="20"/>
              </w:rPr>
              <w:t>Recursos do PowerPoint</w:t>
            </w:r>
          </w:p>
        </w:tc>
      </w:tr>
      <w:tr w:rsidR="005E0802" w:rsidRPr="005E0802" w:rsidTr="005E0802">
        <w:trPr>
          <w:trHeight w:val="238"/>
          <w:jc w:val="center"/>
        </w:trPr>
        <w:tc>
          <w:tcPr>
            <w:tcW w:w="3820" w:type="dxa"/>
            <w:tcBorders>
              <w:top w:val="nil"/>
              <w:left w:val="nil"/>
              <w:bottom w:val="nil"/>
              <w:right w:val="nil"/>
            </w:tcBorders>
            <w:vAlign w:val="center"/>
          </w:tcPr>
          <w:p w:rsidR="005E0802" w:rsidRPr="005E0802" w:rsidRDefault="005E0802" w:rsidP="00DD0173">
            <w:pPr>
              <w:tabs>
                <w:tab w:val="left" w:pos="2370"/>
              </w:tabs>
              <w:spacing w:after="0" w:line="360" w:lineRule="auto"/>
              <w:ind w:left="99"/>
              <w:jc w:val="center"/>
              <w:rPr>
                <w:rFonts w:ascii="Arial" w:hAnsi="Arial" w:cs="Arial"/>
                <w:sz w:val="20"/>
                <w:szCs w:val="20"/>
              </w:rPr>
            </w:pPr>
            <w:r w:rsidRPr="005E0802">
              <w:rPr>
                <w:rFonts w:ascii="Arial" w:hAnsi="Arial" w:cs="Arial"/>
                <w:sz w:val="20"/>
                <w:szCs w:val="20"/>
              </w:rPr>
              <w:t>Planilha Eletrônica</w:t>
            </w:r>
            <w:r w:rsidR="00DD0173">
              <w:rPr>
                <w:rFonts w:ascii="Arial" w:hAnsi="Arial" w:cs="Arial"/>
                <w:sz w:val="20"/>
                <w:szCs w:val="20"/>
              </w:rPr>
              <w:t xml:space="preserve"> </w:t>
            </w:r>
            <w:r w:rsidRPr="005E0802">
              <w:rPr>
                <w:rFonts w:ascii="Arial" w:hAnsi="Arial" w:cs="Arial"/>
                <w:sz w:val="20"/>
                <w:szCs w:val="20"/>
              </w:rPr>
              <w:t>(Excel)</w:t>
            </w:r>
          </w:p>
        </w:tc>
        <w:tc>
          <w:tcPr>
            <w:tcW w:w="1537" w:type="dxa"/>
            <w:tcBorders>
              <w:top w:val="nil"/>
              <w:left w:val="nil"/>
              <w:bottom w:val="nil"/>
              <w:right w:val="nil"/>
            </w:tcBorders>
            <w:vAlign w:val="center"/>
          </w:tcPr>
          <w:p w:rsidR="005E0802" w:rsidRPr="005E0802" w:rsidRDefault="005E0802" w:rsidP="005E0802">
            <w:pPr>
              <w:tabs>
                <w:tab w:val="left" w:pos="2370"/>
              </w:tabs>
              <w:spacing w:after="0" w:line="360" w:lineRule="auto"/>
              <w:jc w:val="center"/>
              <w:rPr>
                <w:rFonts w:ascii="Arial" w:hAnsi="Arial" w:cs="Arial"/>
                <w:b/>
                <w:sz w:val="20"/>
                <w:szCs w:val="20"/>
              </w:rPr>
            </w:pPr>
            <w:r w:rsidRPr="005E0802">
              <w:rPr>
                <w:rFonts w:ascii="Arial" w:hAnsi="Arial" w:cs="Arial"/>
                <w:sz w:val="20"/>
                <w:szCs w:val="20"/>
              </w:rPr>
              <w:t>14 h</w:t>
            </w:r>
          </w:p>
        </w:tc>
        <w:tc>
          <w:tcPr>
            <w:tcW w:w="3348" w:type="dxa"/>
            <w:tcBorders>
              <w:top w:val="nil"/>
              <w:left w:val="nil"/>
              <w:bottom w:val="nil"/>
              <w:right w:val="nil"/>
            </w:tcBorders>
            <w:vAlign w:val="center"/>
          </w:tcPr>
          <w:p w:rsidR="005E0802" w:rsidRPr="005E0802" w:rsidRDefault="005E0802" w:rsidP="005E0802">
            <w:pPr>
              <w:tabs>
                <w:tab w:val="left" w:pos="2370"/>
              </w:tabs>
              <w:spacing w:after="0" w:line="360" w:lineRule="auto"/>
              <w:jc w:val="center"/>
              <w:rPr>
                <w:rFonts w:ascii="Arial" w:hAnsi="Arial" w:cs="Arial"/>
                <w:b/>
                <w:sz w:val="20"/>
                <w:szCs w:val="20"/>
              </w:rPr>
            </w:pPr>
            <w:r w:rsidRPr="005E0802">
              <w:rPr>
                <w:rFonts w:ascii="Arial" w:hAnsi="Arial" w:cs="Arial"/>
                <w:sz w:val="20"/>
                <w:szCs w:val="20"/>
              </w:rPr>
              <w:t>Elaboração de planilhas e fórmulas</w:t>
            </w:r>
          </w:p>
        </w:tc>
      </w:tr>
      <w:tr w:rsidR="005E0802" w:rsidRPr="005E0802" w:rsidTr="005E0802">
        <w:trPr>
          <w:trHeight w:val="195"/>
          <w:jc w:val="center"/>
        </w:trPr>
        <w:tc>
          <w:tcPr>
            <w:tcW w:w="3820" w:type="dxa"/>
            <w:tcBorders>
              <w:top w:val="nil"/>
              <w:left w:val="nil"/>
              <w:bottom w:val="single" w:sz="4" w:space="0" w:color="auto"/>
              <w:right w:val="nil"/>
            </w:tcBorders>
            <w:vAlign w:val="center"/>
          </w:tcPr>
          <w:p w:rsidR="005E0802" w:rsidRPr="005E0802" w:rsidRDefault="005E0802" w:rsidP="005E0802">
            <w:pPr>
              <w:tabs>
                <w:tab w:val="left" w:pos="2370"/>
              </w:tabs>
              <w:spacing w:after="0" w:line="360" w:lineRule="auto"/>
              <w:ind w:left="99"/>
              <w:jc w:val="center"/>
              <w:rPr>
                <w:rFonts w:ascii="Arial" w:hAnsi="Arial" w:cs="Arial"/>
                <w:b/>
                <w:sz w:val="20"/>
                <w:szCs w:val="20"/>
              </w:rPr>
            </w:pPr>
            <w:r w:rsidRPr="005E0802">
              <w:rPr>
                <w:rFonts w:ascii="Arial" w:hAnsi="Arial" w:cs="Arial"/>
                <w:sz w:val="20"/>
                <w:szCs w:val="20"/>
              </w:rPr>
              <w:t>Internet</w:t>
            </w:r>
          </w:p>
        </w:tc>
        <w:tc>
          <w:tcPr>
            <w:tcW w:w="1537" w:type="dxa"/>
            <w:tcBorders>
              <w:top w:val="nil"/>
              <w:left w:val="nil"/>
              <w:bottom w:val="single" w:sz="4" w:space="0" w:color="auto"/>
              <w:right w:val="nil"/>
            </w:tcBorders>
            <w:vAlign w:val="center"/>
          </w:tcPr>
          <w:p w:rsidR="005E0802" w:rsidRPr="005E0802" w:rsidRDefault="005E0802" w:rsidP="005E0802">
            <w:pPr>
              <w:tabs>
                <w:tab w:val="left" w:pos="2370"/>
              </w:tabs>
              <w:spacing w:after="0" w:line="360" w:lineRule="auto"/>
              <w:jc w:val="center"/>
              <w:rPr>
                <w:rFonts w:ascii="Arial" w:hAnsi="Arial" w:cs="Arial"/>
                <w:b/>
                <w:sz w:val="20"/>
                <w:szCs w:val="20"/>
              </w:rPr>
            </w:pPr>
            <w:r w:rsidRPr="005E0802">
              <w:rPr>
                <w:rFonts w:ascii="Arial" w:hAnsi="Arial" w:cs="Arial"/>
                <w:sz w:val="20"/>
                <w:szCs w:val="20"/>
              </w:rPr>
              <w:t>10 h</w:t>
            </w:r>
          </w:p>
        </w:tc>
        <w:tc>
          <w:tcPr>
            <w:tcW w:w="3348" w:type="dxa"/>
            <w:tcBorders>
              <w:top w:val="nil"/>
              <w:left w:val="nil"/>
              <w:bottom w:val="single" w:sz="4" w:space="0" w:color="auto"/>
              <w:right w:val="nil"/>
            </w:tcBorders>
            <w:vAlign w:val="center"/>
          </w:tcPr>
          <w:p w:rsidR="005E0802" w:rsidRPr="005E0802" w:rsidRDefault="005E0802" w:rsidP="005E0802">
            <w:pPr>
              <w:tabs>
                <w:tab w:val="left" w:pos="2370"/>
              </w:tabs>
              <w:spacing w:after="0" w:line="360" w:lineRule="auto"/>
              <w:jc w:val="center"/>
              <w:rPr>
                <w:rFonts w:ascii="Arial" w:hAnsi="Arial" w:cs="Arial"/>
                <w:b/>
                <w:sz w:val="20"/>
                <w:szCs w:val="20"/>
              </w:rPr>
            </w:pPr>
            <w:r w:rsidRPr="005E0802">
              <w:rPr>
                <w:rFonts w:ascii="Arial" w:hAnsi="Arial" w:cs="Arial"/>
                <w:sz w:val="20"/>
                <w:szCs w:val="20"/>
              </w:rPr>
              <w:t>Recursos avançados de Internet</w:t>
            </w:r>
          </w:p>
        </w:tc>
      </w:tr>
      <w:tr w:rsidR="005E0802" w:rsidRPr="005E0802" w:rsidTr="005E0802">
        <w:trPr>
          <w:trHeight w:val="214"/>
          <w:jc w:val="center"/>
        </w:trPr>
        <w:tc>
          <w:tcPr>
            <w:tcW w:w="3820" w:type="dxa"/>
            <w:tcBorders>
              <w:top w:val="single" w:sz="4" w:space="0" w:color="auto"/>
            </w:tcBorders>
            <w:vAlign w:val="center"/>
          </w:tcPr>
          <w:p w:rsidR="005E0802" w:rsidRPr="005E0802" w:rsidRDefault="005E0802" w:rsidP="005E0802">
            <w:pPr>
              <w:spacing w:after="0" w:line="360" w:lineRule="auto"/>
              <w:jc w:val="center"/>
              <w:rPr>
                <w:rFonts w:ascii="Arial" w:hAnsi="Arial" w:cs="Arial"/>
                <w:b/>
                <w:sz w:val="20"/>
                <w:szCs w:val="20"/>
              </w:rPr>
            </w:pPr>
            <w:r w:rsidRPr="005E0802">
              <w:rPr>
                <w:rFonts w:ascii="Arial" w:hAnsi="Arial" w:cs="Arial"/>
                <w:b/>
                <w:sz w:val="20"/>
                <w:szCs w:val="20"/>
              </w:rPr>
              <w:t>Total da carga horária</w:t>
            </w:r>
          </w:p>
        </w:tc>
        <w:tc>
          <w:tcPr>
            <w:tcW w:w="1537" w:type="dxa"/>
            <w:tcBorders>
              <w:top w:val="single" w:sz="4" w:space="0" w:color="auto"/>
            </w:tcBorders>
            <w:vAlign w:val="center"/>
          </w:tcPr>
          <w:p w:rsidR="005E0802" w:rsidRPr="005E0802" w:rsidRDefault="005E0802" w:rsidP="005E0802">
            <w:pPr>
              <w:spacing w:after="0" w:line="360" w:lineRule="auto"/>
              <w:jc w:val="center"/>
              <w:rPr>
                <w:rFonts w:ascii="Arial" w:hAnsi="Arial" w:cs="Arial"/>
                <w:b/>
                <w:sz w:val="20"/>
                <w:szCs w:val="20"/>
              </w:rPr>
            </w:pPr>
            <w:r w:rsidRPr="005E0802">
              <w:rPr>
                <w:rFonts w:ascii="Arial" w:hAnsi="Arial" w:cs="Arial"/>
                <w:b/>
                <w:sz w:val="20"/>
                <w:szCs w:val="20"/>
              </w:rPr>
              <w:t>40 h</w:t>
            </w:r>
          </w:p>
        </w:tc>
        <w:tc>
          <w:tcPr>
            <w:tcW w:w="3348" w:type="dxa"/>
            <w:tcBorders>
              <w:top w:val="single" w:sz="4" w:space="0" w:color="auto"/>
            </w:tcBorders>
            <w:vAlign w:val="center"/>
          </w:tcPr>
          <w:p w:rsidR="005E0802" w:rsidRPr="005E0802" w:rsidRDefault="005E0802" w:rsidP="005E0802">
            <w:pPr>
              <w:spacing w:after="0" w:line="360" w:lineRule="auto"/>
              <w:jc w:val="center"/>
              <w:rPr>
                <w:rFonts w:ascii="Arial" w:hAnsi="Arial" w:cs="Arial"/>
                <w:b/>
                <w:sz w:val="20"/>
                <w:szCs w:val="20"/>
              </w:rPr>
            </w:pPr>
          </w:p>
        </w:tc>
      </w:tr>
    </w:tbl>
    <w:p w:rsidR="005E0802" w:rsidRPr="005E0802" w:rsidRDefault="005E0802" w:rsidP="005E0802">
      <w:pPr>
        <w:spacing w:after="0" w:line="360" w:lineRule="auto"/>
        <w:jc w:val="both"/>
        <w:rPr>
          <w:rFonts w:ascii="Arial" w:hAnsi="Arial" w:cs="Arial"/>
          <w:sz w:val="20"/>
          <w:szCs w:val="20"/>
        </w:rPr>
      </w:pPr>
    </w:p>
    <w:p w:rsidR="005E0802" w:rsidRDefault="005E0802" w:rsidP="00DD0173">
      <w:pPr>
        <w:spacing w:after="0" w:line="360" w:lineRule="auto"/>
        <w:ind w:firstLine="708"/>
        <w:jc w:val="both"/>
        <w:rPr>
          <w:rFonts w:ascii="Arial" w:hAnsi="Arial" w:cs="Arial"/>
          <w:sz w:val="20"/>
          <w:szCs w:val="20"/>
        </w:rPr>
      </w:pPr>
      <w:r w:rsidRPr="005E0802">
        <w:rPr>
          <w:rFonts w:ascii="Arial" w:hAnsi="Arial" w:cs="Arial"/>
          <w:sz w:val="20"/>
          <w:szCs w:val="20"/>
        </w:rPr>
        <w:lastRenderedPageBreak/>
        <w:t>Para observar os resultados obtidos das aulas de informática, são realizadas avaliações práticas para analisar o aprendizado, e para o conhecimento do perfil do aluno são aplicados questionários para a análise estatística do projeto, e o final dos cursos são também são aplicados questionários sobre o desempenho do curso e sugestões sobre futuras melhorias.</w:t>
      </w:r>
    </w:p>
    <w:p w:rsidR="001104A3" w:rsidRDefault="001104A3" w:rsidP="00DD0173">
      <w:pPr>
        <w:spacing w:after="0" w:line="360" w:lineRule="auto"/>
        <w:ind w:firstLine="708"/>
        <w:jc w:val="both"/>
        <w:rPr>
          <w:rFonts w:ascii="Arial" w:hAnsi="Arial" w:cs="Arial"/>
          <w:sz w:val="20"/>
          <w:szCs w:val="20"/>
        </w:rPr>
      </w:pPr>
    </w:p>
    <w:p w:rsidR="001104A3" w:rsidRDefault="001104A3" w:rsidP="00DD0173">
      <w:pPr>
        <w:spacing w:after="0" w:line="360" w:lineRule="auto"/>
        <w:ind w:firstLine="708"/>
        <w:jc w:val="both"/>
        <w:rPr>
          <w:rFonts w:ascii="Arial" w:hAnsi="Arial" w:cs="Arial"/>
          <w:sz w:val="20"/>
          <w:szCs w:val="20"/>
        </w:rPr>
      </w:pPr>
      <w:r>
        <w:rPr>
          <w:rFonts w:ascii="Arial" w:hAnsi="Arial" w:cs="Arial"/>
          <w:sz w:val="20"/>
          <w:szCs w:val="20"/>
        </w:rPr>
        <w:t xml:space="preserve">Abaixo, apresentamos algumas fotos do público-alvo do projeto, durante este período de </w:t>
      </w:r>
      <w:proofErr w:type="gramStart"/>
      <w:r>
        <w:rPr>
          <w:rFonts w:ascii="Arial" w:hAnsi="Arial" w:cs="Arial"/>
          <w:sz w:val="20"/>
          <w:szCs w:val="20"/>
        </w:rPr>
        <w:t>implementação</w:t>
      </w:r>
      <w:proofErr w:type="gramEnd"/>
      <w:r>
        <w:rPr>
          <w:rFonts w:ascii="Arial" w:hAnsi="Arial" w:cs="Arial"/>
          <w:sz w:val="20"/>
          <w:szCs w:val="20"/>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3969"/>
      </w:tblGrid>
      <w:tr w:rsidR="001104A3" w:rsidRPr="001104A3" w:rsidTr="001104A3">
        <w:tc>
          <w:tcPr>
            <w:tcW w:w="4219" w:type="dxa"/>
          </w:tcPr>
          <w:p w:rsidR="001104A3" w:rsidRPr="001104A3" w:rsidRDefault="00013016" w:rsidP="001104A3">
            <w:pPr>
              <w:spacing w:after="0" w:line="240" w:lineRule="auto"/>
              <w:jc w:val="both"/>
              <w:rPr>
                <w:rFonts w:ascii="Arial" w:hAnsi="Arial" w:cs="Arial"/>
                <w:b/>
                <w:sz w:val="18"/>
                <w:szCs w:val="18"/>
              </w:rPr>
            </w:pPr>
            <w:r>
              <w:rPr>
                <w:rFonts w:ascii="Arial" w:hAnsi="Arial" w:cs="Arial"/>
                <w:b/>
                <w:noProof/>
                <w:sz w:val="18"/>
                <w:szCs w:val="18"/>
                <w:lang w:eastAsia="pt-BR"/>
              </w:rPr>
              <w:drawing>
                <wp:inline distT="0" distB="0" distL="0" distR="0">
                  <wp:extent cx="2514600" cy="1895475"/>
                  <wp:effectExtent l="19050" t="0" r="0" b="0"/>
                  <wp:docPr id="10" name="Imagem 10" descr="D:\Marcia\Computador_casa\cca\Projetos\Probex\EXTENSAO\Encontro\2011\Informatica 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Marcia\Computador_casa\cca\Projetos\Probex\EXTENSAO\Encontro\2011\Informatica 162.jpg"/>
                          <pic:cNvPicPr>
                            <a:picLocks noChangeAspect="1" noChangeArrowheads="1"/>
                          </pic:cNvPicPr>
                        </pic:nvPicPr>
                        <pic:blipFill>
                          <a:blip r:embed="rId6" cstate="print"/>
                          <a:srcRect/>
                          <a:stretch>
                            <a:fillRect/>
                          </a:stretch>
                        </pic:blipFill>
                        <pic:spPr bwMode="auto">
                          <a:xfrm>
                            <a:off x="0" y="0"/>
                            <a:ext cx="2514600" cy="1895475"/>
                          </a:xfrm>
                          <a:prstGeom prst="rect">
                            <a:avLst/>
                          </a:prstGeom>
                          <a:noFill/>
                          <a:ln w="9525">
                            <a:noFill/>
                            <a:miter lim="800000"/>
                            <a:headEnd/>
                            <a:tailEnd/>
                          </a:ln>
                        </pic:spPr>
                      </pic:pic>
                    </a:graphicData>
                  </a:graphic>
                </wp:inline>
              </w:drawing>
            </w:r>
          </w:p>
          <w:p w:rsidR="001104A3" w:rsidRPr="001104A3" w:rsidRDefault="001104A3" w:rsidP="001104A3">
            <w:pPr>
              <w:spacing w:after="0" w:line="240" w:lineRule="auto"/>
              <w:jc w:val="both"/>
              <w:rPr>
                <w:rFonts w:ascii="Arial" w:hAnsi="Arial" w:cs="Arial"/>
                <w:b/>
                <w:sz w:val="18"/>
                <w:szCs w:val="18"/>
              </w:rPr>
            </w:pPr>
            <w:r w:rsidRPr="001104A3">
              <w:rPr>
                <w:rFonts w:ascii="Arial" w:hAnsi="Arial" w:cs="Arial"/>
                <w:b/>
                <w:sz w:val="18"/>
                <w:szCs w:val="18"/>
              </w:rPr>
              <w:t xml:space="preserve">Foto </w:t>
            </w:r>
            <w:proofErr w:type="gramStart"/>
            <w:r w:rsidRPr="001104A3">
              <w:rPr>
                <w:rFonts w:ascii="Arial" w:hAnsi="Arial" w:cs="Arial"/>
                <w:b/>
                <w:sz w:val="18"/>
                <w:szCs w:val="18"/>
              </w:rPr>
              <w:t>1</w:t>
            </w:r>
            <w:proofErr w:type="gramEnd"/>
            <w:r w:rsidRPr="001104A3">
              <w:rPr>
                <w:rFonts w:ascii="Arial" w:hAnsi="Arial" w:cs="Arial"/>
                <w:b/>
                <w:sz w:val="18"/>
                <w:szCs w:val="18"/>
              </w:rPr>
              <w:t>. Agricultores na palestra de abertura dos cursos de Informática</w:t>
            </w:r>
          </w:p>
        </w:tc>
        <w:tc>
          <w:tcPr>
            <w:tcW w:w="3969" w:type="dxa"/>
          </w:tcPr>
          <w:p w:rsidR="001104A3" w:rsidRPr="001104A3" w:rsidRDefault="00013016" w:rsidP="001104A3">
            <w:pPr>
              <w:spacing w:after="0" w:line="240" w:lineRule="auto"/>
              <w:jc w:val="both"/>
              <w:rPr>
                <w:rFonts w:ascii="Arial" w:hAnsi="Arial" w:cs="Arial"/>
                <w:b/>
                <w:sz w:val="18"/>
                <w:szCs w:val="18"/>
              </w:rPr>
            </w:pPr>
            <w:r>
              <w:rPr>
                <w:rFonts w:ascii="Arial" w:hAnsi="Arial" w:cs="Arial"/>
                <w:b/>
                <w:noProof/>
                <w:sz w:val="18"/>
                <w:szCs w:val="18"/>
                <w:lang w:eastAsia="pt-BR"/>
              </w:rPr>
              <w:drawing>
                <wp:inline distT="0" distB="0" distL="0" distR="0">
                  <wp:extent cx="2457450" cy="1847850"/>
                  <wp:effectExtent l="19050" t="0" r="0" b="0"/>
                  <wp:docPr id="26" name="Imagem 26" descr="D:\Marcia\Computador_casa\cca\Projetos\Probex\EXTENSAO\Encontro\2011\Informatica 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Marcia\Computador_casa\cca\Projetos\Probex\EXTENSAO\Encontro\2011\Informatica 163.jpg"/>
                          <pic:cNvPicPr>
                            <a:picLocks noChangeAspect="1" noChangeArrowheads="1"/>
                          </pic:cNvPicPr>
                        </pic:nvPicPr>
                        <pic:blipFill>
                          <a:blip r:embed="rId7" cstate="print"/>
                          <a:srcRect/>
                          <a:stretch>
                            <a:fillRect/>
                          </a:stretch>
                        </pic:blipFill>
                        <pic:spPr bwMode="auto">
                          <a:xfrm>
                            <a:off x="0" y="0"/>
                            <a:ext cx="2457450" cy="1847850"/>
                          </a:xfrm>
                          <a:prstGeom prst="rect">
                            <a:avLst/>
                          </a:prstGeom>
                          <a:noFill/>
                          <a:ln w="9525">
                            <a:noFill/>
                            <a:miter lim="800000"/>
                            <a:headEnd/>
                            <a:tailEnd/>
                          </a:ln>
                        </pic:spPr>
                      </pic:pic>
                    </a:graphicData>
                  </a:graphic>
                </wp:inline>
              </w:drawing>
            </w:r>
          </w:p>
          <w:p w:rsidR="001104A3" w:rsidRPr="001104A3" w:rsidRDefault="001104A3" w:rsidP="001104A3">
            <w:pPr>
              <w:spacing w:after="0" w:line="240" w:lineRule="auto"/>
              <w:jc w:val="both"/>
              <w:rPr>
                <w:rFonts w:ascii="Arial" w:hAnsi="Arial" w:cs="Arial"/>
                <w:b/>
                <w:sz w:val="18"/>
                <w:szCs w:val="18"/>
              </w:rPr>
            </w:pPr>
            <w:r w:rsidRPr="001104A3">
              <w:rPr>
                <w:rFonts w:ascii="Arial" w:hAnsi="Arial" w:cs="Arial"/>
                <w:b/>
                <w:sz w:val="18"/>
                <w:szCs w:val="18"/>
              </w:rPr>
              <w:t xml:space="preserve">Foto </w:t>
            </w:r>
            <w:proofErr w:type="gramStart"/>
            <w:r w:rsidRPr="001104A3">
              <w:rPr>
                <w:rFonts w:ascii="Arial" w:hAnsi="Arial" w:cs="Arial"/>
                <w:b/>
                <w:sz w:val="18"/>
                <w:szCs w:val="18"/>
              </w:rPr>
              <w:t>2</w:t>
            </w:r>
            <w:proofErr w:type="gramEnd"/>
            <w:r w:rsidRPr="001104A3">
              <w:rPr>
                <w:rFonts w:ascii="Arial" w:hAnsi="Arial" w:cs="Arial"/>
                <w:b/>
                <w:sz w:val="18"/>
                <w:szCs w:val="18"/>
              </w:rPr>
              <w:t>. Palestra de abertura dos cursos de Informática - Coordenadora do projeto</w:t>
            </w:r>
          </w:p>
        </w:tc>
      </w:tr>
    </w:tbl>
    <w:p w:rsidR="00CC638C" w:rsidRDefault="00CC638C" w:rsidP="0018311E">
      <w:pPr>
        <w:autoSpaceDE w:val="0"/>
        <w:autoSpaceDN w:val="0"/>
        <w:adjustRightInd w:val="0"/>
        <w:spacing w:before="100" w:beforeAutospacing="1" w:after="100" w:afterAutospacing="1" w:line="360" w:lineRule="auto"/>
        <w:ind w:firstLine="709"/>
        <w:jc w:val="both"/>
        <w:rPr>
          <w:rFonts w:ascii="Arial" w:hAnsi="Arial" w:cs="Arial"/>
          <w:b/>
          <w:sz w:val="20"/>
          <w:szCs w:val="20"/>
        </w:rPr>
      </w:pPr>
    </w:p>
    <w:p w:rsidR="00C93A1D" w:rsidRPr="00C570DB" w:rsidRDefault="00C93A1D" w:rsidP="0018311E">
      <w:pPr>
        <w:autoSpaceDE w:val="0"/>
        <w:autoSpaceDN w:val="0"/>
        <w:adjustRightInd w:val="0"/>
        <w:spacing w:before="100" w:beforeAutospacing="1" w:after="100" w:afterAutospacing="1" w:line="360" w:lineRule="auto"/>
        <w:ind w:firstLine="709"/>
        <w:jc w:val="both"/>
        <w:rPr>
          <w:rFonts w:ascii="Arial" w:hAnsi="Arial" w:cs="Arial"/>
          <w:b/>
          <w:sz w:val="20"/>
          <w:szCs w:val="20"/>
        </w:rPr>
      </w:pPr>
      <w:r w:rsidRPr="00C570DB">
        <w:rPr>
          <w:rFonts w:ascii="Arial" w:hAnsi="Arial" w:cs="Arial"/>
          <w:b/>
          <w:sz w:val="20"/>
          <w:szCs w:val="20"/>
        </w:rPr>
        <w:t>RESULTADOS</w:t>
      </w:r>
      <w:r w:rsidR="002C3D0B" w:rsidRPr="00C570DB">
        <w:rPr>
          <w:rFonts w:ascii="Arial" w:hAnsi="Arial" w:cs="Arial"/>
          <w:b/>
          <w:sz w:val="20"/>
          <w:szCs w:val="20"/>
        </w:rPr>
        <w:t xml:space="preserve"> E DISCUSSÃO</w:t>
      </w:r>
    </w:p>
    <w:p w:rsidR="00E339D3" w:rsidRDefault="00E339D3" w:rsidP="007110E5">
      <w:pPr>
        <w:autoSpaceDE w:val="0"/>
        <w:autoSpaceDN w:val="0"/>
        <w:adjustRightInd w:val="0"/>
        <w:spacing w:before="100" w:beforeAutospacing="1" w:after="100" w:afterAutospacing="1" w:line="360" w:lineRule="auto"/>
        <w:ind w:firstLine="709"/>
        <w:jc w:val="both"/>
        <w:rPr>
          <w:rFonts w:ascii="Arial" w:hAnsi="Arial" w:cs="Arial"/>
          <w:sz w:val="20"/>
          <w:szCs w:val="20"/>
        </w:rPr>
      </w:pPr>
      <w:r>
        <w:rPr>
          <w:rFonts w:ascii="Arial" w:hAnsi="Arial" w:cs="Arial"/>
          <w:sz w:val="20"/>
          <w:szCs w:val="20"/>
        </w:rPr>
        <w:t xml:space="preserve">Após levantamento de dados e informações obtidas durante o período de realização dos cursos de Inclusão Digital, foram gerados gráficos representativos das características do público-alvo atendido, conforme apresentamos abaixo. </w:t>
      </w:r>
    </w:p>
    <w:p w:rsidR="007110E5" w:rsidRDefault="00E339D3" w:rsidP="007110E5">
      <w:pPr>
        <w:autoSpaceDE w:val="0"/>
        <w:autoSpaceDN w:val="0"/>
        <w:adjustRightInd w:val="0"/>
        <w:spacing w:before="100" w:beforeAutospacing="1" w:after="100" w:afterAutospacing="1" w:line="360" w:lineRule="auto"/>
        <w:ind w:firstLine="709"/>
        <w:jc w:val="both"/>
        <w:rPr>
          <w:rFonts w:ascii="Arial" w:hAnsi="Arial" w:cs="Arial"/>
          <w:sz w:val="20"/>
          <w:szCs w:val="20"/>
        </w:rPr>
      </w:pPr>
      <w:r>
        <w:rPr>
          <w:rFonts w:ascii="Arial" w:hAnsi="Arial" w:cs="Arial"/>
          <w:sz w:val="20"/>
          <w:szCs w:val="20"/>
        </w:rPr>
        <w:t>Inicialmente,</w:t>
      </w:r>
      <w:r w:rsidR="00477B00">
        <w:rPr>
          <w:rFonts w:ascii="Arial" w:hAnsi="Arial" w:cs="Arial"/>
          <w:sz w:val="20"/>
          <w:szCs w:val="20"/>
        </w:rPr>
        <w:t xml:space="preserve"> </w:t>
      </w:r>
      <w:r>
        <w:rPr>
          <w:rFonts w:ascii="Arial" w:hAnsi="Arial" w:cs="Arial"/>
          <w:sz w:val="20"/>
          <w:szCs w:val="20"/>
        </w:rPr>
        <w:t>p</w:t>
      </w:r>
      <w:r w:rsidR="007110E5" w:rsidRPr="00C570DB">
        <w:rPr>
          <w:rFonts w:ascii="Arial" w:hAnsi="Arial" w:cs="Arial"/>
          <w:sz w:val="20"/>
          <w:szCs w:val="20"/>
        </w:rPr>
        <w:t>odem-se notar algumas dificuldades</w:t>
      </w:r>
      <w:r>
        <w:rPr>
          <w:rFonts w:ascii="Arial" w:hAnsi="Arial" w:cs="Arial"/>
          <w:sz w:val="20"/>
          <w:szCs w:val="20"/>
        </w:rPr>
        <w:t xml:space="preserve"> </w:t>
      </w:r>
      <w:r w:rsidR="007110E5" w:rsidRPr="00C570DB">
        <w:rPr>
          <w:rFonts w:ascii="Arial" w:hAnsi="Arial" w:cs="Arial"/>
          <w:sz w:val="20"/>
          <w:szCs w:val="20"/>
        </w:rPr>
        <w:t>dos alunos em relação ao uso do computador,</w:t>
      </w:r>
      <w:r w:rsidR="006A5A15" w:rsidRPr="00C570DB">
        <w:rPr>
          <w:rFonts w:ascii="Arial" w:hAnsi="Arial" w:cs="Arial"/>
          <w:sz w:val="20"/>
          <w:szCs w:val="20"/>
        </w:rPr>
        <w:t xml:space="preserve"> mesmo com percen</w:t>
      </w:r>
      <w:r w:rsidR="00C62F9C" w:rsidRPr="00C570DB">
        <w:rPr>
          <w:rFonts w:ascii="Arial" w:hAnsi="Arial" w:cs="Arial"/>
          <w:sz w:val="20"/>
          <w:szCs w:val="20"/>
        </w:rPr>
        <w:t>tual das pessoas que já tinha</w:t>
      </w:r>
      <w:r>
        <w:rPr>
          <w:rFonts w:ascii="Arial" w:hAnsi="Arial" w:cs="Arial"/>
          <w:sz w:val="20"/>
          <w:szCs w:val="20"/>
        </w:rPr>
        <w:t>m</w:t>
      </w:r>
      <w:r w:rsidR="00C62F9C" w:rsidRPr="00C570DB">
        <w:rPr>
          <w:rFonts w:ascii="Arial" w:hAnsi="Arial" w:cs="Arial"/>
          <w:sz w:val="20"/>
          <w:szCs w:val="20"/>
        </w:rPr>
        <w:t xml:space="preserve"> algum contato com o</w:t>
      </w:r>
      <w:r w:rsidR="00811133" w:rsidRPr="00C570DB">
        <w:rPr>
          <w:rFonts w:ascii="Arial" w:hAnsi="Arial" w:cs="Arial"/>
          <w:sz w:val="20"/>
          <w:szCs w:val="20"/>
        </w:rPr>
        <w:t>s</w:t>
      </w:r>
      <w:r w:rsidR="00C62F9C" w:rsidRPr="00C570DB">
        <w:rPr>
          <w:rFonts w:ascii="Arial" w:hAnsi="Arial" w:cs="Arial"/>
          <w:sz w:val="20"/>
          <w:szCs w:val="20"/>
        </w:rPr>
        <w:t xml:space="preserve"> </w:t>
      </w:r>
      <w:r>
        <w:rPr>
          <w:rFonts w:ascii="Arial" w:hAnsi="Arial" w:cs="Arial"/>
          <w:sz w:val="20"/>
          <w:szCs w:val="20"/>
        </w:rPr>
        <w:t>mesmos</w:t>
      </w:r>
      <w:r w:rsidR="00C62F9C" w:rsidRPr="00C570DB">
        <w:rPr>
          <w:rFonts w:ascii="Arial" w:hAnsi="Arial" w:cs="Arial"/>
          <w:sz w:val="20"/>
          <w:szCs w:val="20"/>
        </w:rPr>
        <w:t xml:space="preserve"> </w:t>
      </w:r>
      <w:r>
        <w:rPr>
          <w:rFonts w:ascii="Arial" w:hAnsi="Arial" w:cs="Arial"/>
          <w:sz w:val="20"/>
          <w:szCs w:val="20"/>
        </w:rPr>
        <w:t>e</w:t>
      </w:r>
      <w:r w:rsidR="007110E5" w:rsidRPr="00C570DB">
        <w:rPr>
          <w:rFonts w:ascii="Arial" w:hAnsi="Arial" w:cs="Arial"/>
          <w:sz w:val="20"/>
          <w:szCs w:val="20"/>
        </w:rPr>
        <w:t xml:space="preserve"> vários desses alunos nunca ou pouco tinham tido acesso a recursos desta área.</w:t>
      </w:r>
    </w:p>
    <w:p w:rsidR="00DB5432" w:rsidRDefault="00013016" w:rsidP="00E339D3">
      <w:pPr>
        <w:autoSpaceDE w:val="0"/>
        <w:autoSpaceDN w:val="0"/>
        <w:adjustRightInd w:val="0"/>
        <w:spacing w:after="0" w:line="360" w:lineRule="auto"/>
        <w:ind w:firstLine="709"/>
        <w:jc w:val="both"/>
        <w:rPr>
          <w:noProof/>
          <w:lang w:eastAsia="pt-BR"/>
        </w:rPr>
      </w:pPr>
      <w:r>
        <w:rPr>
          <w:noProof/>
          <w:lang w:eastAsia="pt-BR"/>
        </w:rPr>
        <w:drawing>
          <wp:inline distT="0" distB="0" distL="0" distR="0">
            <wp:extent cx="3723870" cy="1962951"/>
            <wp:effectExtent l="4965" t="4362" r="4965" b="4362"/>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C3413" w:rsidRPr="00DB5432" w:rsidRDefault="00CC3413" w:rsidP="00E339D3">
      <w:pPr>
        <w:autoSpaceDE w:val="0"/>
        <w:autoSpaceDN w:val="0"/>
        <w:adjustRightInd w:val="0"/>
        <w:spacing w:after="0" w:line="360" w:lineRule="auto"/>
        <w:ind w:firstLine="709"/>
        <w:jc w:val="both"/>
        <w:rPr>
          <w:rFonts w:ascii="Arial" w:hAnsi="Arial" w:cs="Arial"/>
          <w:b/>
          <w:sz w:val="20"/>
          <w:szCs w:val="18"/>
        </w:rPr>
      </w:pPr>
      <w:r w:rsidRPr="00DB5432">
        <w:rPr>
          <w:rFonts w:ascii="Arial" w:hAnsi="Arial" w:cs="Arial"/>
          <w:b/>
          <w:noProof/>
          <w:sz w:val="20"/>
          <w:szCs w:val="18"/>
          <w:lang w:eastAsia="pt-BR"/>
        </w:rPr>
        <w:lastRenderedPageBreak/>
        <w:t xml:space="preserve">Grafico </w:t>
      </w:r>
      <w:r w:rsidR="00DB5432">
        <w:rPr>
          <w:rFonts w:ascii="Arial" w:hAnsi="Arial" w:cs="Arial"/>
          <w:b/>
          <w:noProof/>
          <w:sz w:val="20"/>
          <w:szCs w:val="18"/>
          <w:lang w:eastAsia="pt-BR"/>
        </w:rPr>
        <w:t xml:space="preserve">1 - </w:t>
      </w:r>
      <w:r w:rsidR="00E339D3">
        <w:rPr>
          <w:rFonts w:ascii="Arial" w:hAnsi="Arial" w:cs="Arial"/>
          <w:b/>
          <w:noProof/>
          <w:sz w:val="20"/>
          <w:szCs w:val="18"/>
          <w:lang w:eastAsia="pt-BR"/>
        </w:rPr>
        <w:t>P</w:t>
      </w:r>
      <w:r w:rsidRPr="00DB5432">
        <w:rPr>
          <w:rFonts w:ascii="Arial" w:hAnsi="Arial" w:cs="Arial"/>
          <w:b/>
          <w:noProof/>
          <w:sz w:val="20"/>
          <w:szCs w:val="18"/>
          <w:lang w:eastAsia="pt-BR"/>
        </w:rPr>
        <w:t>essoa</w:t>
      </w:r>
      <w:r w:rsidR="00E60B1F" w:rsidRPr="00DB5432">
        <w:rPr>
          <w:rFonts w:ascii="Arial" w:hAnsi="Arial" w:cs="Arial"/>
          <w:b/>
          <w:noProof/>
          <w:sz w:val="20"/>
          <w:szCs w:val="18"/>
          <w:lang w:eastAsia="pt-BR"/>
        </w:rPr>
        <w:t>s que tiveram algum tipo de contado com o computador.</w:t>
      </w:r>
    </w:p>
    <w:p w:rsidR="00E339D3" w:rsidRPr="00B31EC5" w:rsidRDefault="00E339D3" w:rsidP="007110E5">
      <w:pPr>
        <w:autoSpaceDE w:val="0"/>
        <w:autoSpaceDN w:val="0"/>
        <w:adjustRightInd w:val="0"/>
        <w:spacing w:before="100" w:beforeAutospacing="1" w:after="100" w:afterAutospacing="1" w:line="360" w:lineRule="auto"/>
        <w:ind w:firstLine="709"/>
        <w:jc w:val="both"/>
        <w:rPr>
          <w:rFonts w:ascii="Arial" w:hAnsi="Arial" w:cs="Arial"/>
          <w:sz w:val="20"/>
          <w:szCs w:val="20"/>
        </w:rPr>
      </w:pPr>
      <w:r w:rsidRPr="00B31EC5">
        <w:rPr>
          <w:rFonts w:ascii="Arial" w:hAnsi="Arial" w:cs="Arial"/>
          <w:sz w:val="20"/>
          <w:szCs w:val="20"/>
        </w:rPr>
        <w:t>Pelo gráfico, acima apresentado, em sua maioria (57%) os agricultores ainda não tinham acesso a nenhuma ferramenta de TIC.</w:t>
      </w:r>
      <w:r w:rsidR="00B31EC5">
        <w:rPr>
          <w:rFonts w:ascii="Arial" w:hAnsi="Arial" w:cs="Arial"/>
          <w:sz w:val="20"/>
          <w:szCs w:val="20"/>
        </w:rPr>
        <w:t xml:space="preserve"> Verifica-se que a busca por cursos de Informática como o reconhecimento de que é </w:t>
      </w:r>
      <w:r w:rsidR="0053595D" w:rsidRPr="00B31EC5">
        <w:rPr>
          <w:rFonts w:ascii="Arial" w:hAnsi="Arial" w:cs="Arial"/>
          <w:color w:val="333333"/>
          <w:sz w:val="20"/>
          <w:szCs w:val="20"/>
        </w:rPr>
        <w:t>uma importante ferramenta que já está p</w:t>
      </w:r>
      <w:r w:rsidR="00B31EC5">
        <w:rPr>
          <w:rFonts w:ascii="Arial" w:hAnsi="Arial" w:cs="Arial"/>
          <w:color w:val="333333"/>
          <w:sz w:val="20"/>
          <w:szCs w:val="20"/>
        </w:rPr>
        <w:t>resente nas grandes propriedade</w:t>
      </w:r>
      <w:r w:rsidR="0053595D" w:rsidRPr="00B31EC5">
        <w:rPr>
          <w:rFonts w:ascii="Arial" w:hAnsi="Arial" w:cs="Arial"/>
          <w:color w:val="333333"/>
          <w:sz w:val="20"/>
          <w:szCs w:val="20"/>
        </w:rPr>
        <w:t xml:space="preserve">s e cada vez mais </w:t>
      </w:r>
      <w:proofErr w:type="gramStart"/>
      <w:r w:rsidR="0053595D" w:rsidRPr="00B31EC5">
        <w:rPr>
          <w:rFonts w:ascii="Arial" w:hAnsi="Arial" w:cs="Arial"/>
          <w:color w:val="333333"/>
          <w:sz w:val="20"/>
          <w:szCs w:val="20"/>
        </w:rPr>
        <w:t>torna-se</w:t>
      </w:r>
      <w:proofErr w:type="gramEnd"/>
      <w:r w:rsidR="0053595D" w:rsidRPr="00B31EC5">
        <w:rPr>
          <w:rFonts w:ascii="Arial" w:hAnsi="Arial" w:cs="Arial"/>
          <w:color w:val="333333"/>
          <w:sz w:val="20"/>
          <w:szCs w:val="20"/>
        </w:rPr>
        <w:t xml:space="preserve"> fundamental também à pequena propriedade familiar para que nossos agricultores possam administrar melhor sua atividades.</w:t>
      </w:r>
    </w:p>
    <w:p w:rsidR="007110E5" w:rsidRPr="00C570DB" w:rsidRDefault="00013016" w:rsidP="007110E5">
      <w:pPr>
        <w:autoSpaceDE w:val="0"/>
        <w:autoSpaceDN w:val="0"/>
        <w:adjustRightInd w:val="0"/>
        <w:spacing w:after="0" w:line="360" w:lineRule="auto"/>
        <w:ind w:firstLine="709"/>
        <w:jc w:val="center"/>
        <w:rPr>
          <w:rFonts w:ascii="Arial" w:hAnsi="Arial" w:cs="Arial"/>
          <w:sz w:val="20"/>
          <w:szCs w:val="20"/>
        </w:rPr>
      </w:pPr>
      <w:r>
        <w:rPr>
          <w:noProof/>
          <w:lang w:eastAsia="pt-BR"/>
        </w:rPr>
        <w:drawing>
          <wp:inline distT="0" distB="0" distL="0" distR="0">
            <wp:extent cx="4037359" cy="2200022"/>
            <wp:effectExtent l="5383" t="4889" r="5383" b="4889"/>
            <wp:docPr id="2"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110E5" w:rsidRPr="00C570DB" w:rsidRDefault="007110E5" w:rsidP="007110E5">
      <w:pPr>
        <w:autoSpaceDE w:val="0"/>
        <w:autoSpaceDN w:val="0"/>
        <w:adjustRightInd w:val="0"/>
        <w:spacing w:after="0" w:line="240" w:lineRule="auto"/>
        <w:ind w:firstLine="709"/>
        <w:jc w:val="center"/>
        <w:rPr>
          <w:rFonts w:ascii="Arial" w:hAnsi="Arial" w:cs="Arial"/>
          <w:b/>
          <w:bCs/>
          <w:sz w:val="20"/>
          <w:szCs w:val="20"/>
        </w:rPr>
      </w:pPr>
      <w:r w:rsidRPr="00C570DB">
        <w:rPr>
          <w:rFonts w:ascii="Arial" w:hAnsi="Arial" w:cs="Arial"/>
          <w:b/>
          <w:bCs/>
          <w:sz w:val="20"/>
          <w:szCs w:val="20"/>
        </w:rPr>
        <w:t xml:space="preserve">Gráfico </w:t>
      </w:r>
      <w:proofErr w:type="gramStart"/>
      <w:r w:rsidR="00DB5432">
        <w:rPr>
          <w:rFonts w:ascii="Arial" w:hAnsi="Arial" w:cs="Arial"/>
          <w:b/>
          <w:bCs/>
          <w:sz w:val="20"/>
          <w:szCs w:val="20"/>
        </w:rPr>
        <w:t>2</w:t>
      </w:r>
      <w:proofErr w:type="gramEnd"/>
      <w:r w:rsidRPr="00C570DB">
        <w:rPr>
          <w:rFonts w:ascii="Arial" w:hAnsi="Arial" w:cs="Arial"/>
          <w:b/>
          <w:bCs/>
          <w:sz w:val="20"/>
          <w:szCs w:val="20"/>
        </w:rPr>
        <w:t xml:space="preserve">: </w:t>
      </w:r>
      <w:r w:rsidR="00DB5432">
        <w:rPr>
          <w:rFonts w:ascii="Arial" w:hAnsi="Arial" w:cs="Arial"/>
          <w:b/>
          <w:bCs/>
          <w:sz w:val="20"/>
          <w:szCs w:val="20"/>
        </w:rPr>
        <w:t>Faixa et</w:t>
      </w:r>
      <w:r w:rsidR="00294BB1">
        <w:rPr>
          <w:rFonts w:ascii="Arial" w:hAnsi="Arial" w:cs="Arial"/>
          <w:b/>
          <w:bCs/>
          <w:sz w:val="20"/>
          <w:szCs w:val="20"/>
        </w:rPr>
        <w:t>ária das pessoas que fizeram o curso.</w:t>
      </w:r>
    </w:p>
    <w:p w:rsidR="00E339D3" w:rsidRPr="00C570DB" w:rsidRDefault="00E339D3" w:rsidP="00E339D3">
      <w:pPr>
        <w:autoSpaceDE w:val="0"/>
        <w:autoSpaceDN w:val="0"/>
        <w:adjustRightInd w:val="0"/>
        <w:spacing w:before="100" w:beforeAutospacing="1" w:after="100" w:afterAutospacing="1" w:line="360" w:lineRule="auto"/>
        <w:ind w:firstLine="709"/>
        <w:jc w:val="both"/>
        <w:rPr>
          <w:rFonts w:ascii="Arial" w:hAnsi="Arial" w:cs="Arial"/>
          <w:sz w:val="20"/>
          <w:szCs w:val="20"/>
        </w:rPr>
      </w:pPr>
      <w:r>
        <w:rPr>
          <w:rFonts w:ascii="Arial" w:hAnsi="Arial" w:cs="Arial"/>
          <w:sz w:val="20"/>
          <w:szCs w:val="20"/>
        </w:rPr>
        <w:t xml:space="preserve">Dentre as pessoas que concluíram o curso, a maior parte concentra aquelas com idade de enfrentarem o mercado de trabalho, </w:t>
      </w:r>
      <w:r w:rsidR="00477B00">
        <w:rPr>
          <w:rFonts w:ascii="Arial" w:hAnsi="Arial" w:cs="Arial"/>
          <w:sz w:val="20"/>
          <w:szCs w:val="20"/>
        </w:rPr>
        <w:t xml:space="preserve">acima de 18 anos, </w:t>
      </w:r>
      <w:r>
        <w:rPr>
          <w:rFonts w:ascii="Arial" w:hAnsi="Arial" w:cs="Arial"/>
          <w:sz w:val="20"/>
          <w:szCs w:val="20"/>
        </w:rPr>
        <w:t xml:space="preserve">maior interesse nesta fase do projeto. </w:t>
      </w:r>
      <w:r w:rsidR="00477B00">
        <w:rPr>
          <w:rFonts w:ascii="Arial" w:hAnsi="Arial" w:cs="Arial"/>
          <w:sz w:val="20"/>
          <w:szCs w:val="20"/>
        </w:rPr>
        <w:t>É exatamente este público que necessita de um diferencial de conhecimento técnico para melhorar suas condições de competitividade na busca de um emprego melhor ou até o primeiro emprego.</w:t>
      </w:r>
    </w:p>
    <w:p w:rsidR="007110E5" w:rsidRPr="00C570DB" w:rsidRDefault="00A6654D" w:rsidP="007110E5">
      <w:pPr>
        <w:autoSpaceDE w:val="0"/>
        <w:autoSpaceDN w:val="0"/>
        <w:adjustRightInd w:val="0"/>
        <w:spacing w:before="100" w:beforeAutospacing="1" w:after="100" w:afterAutospacing="1" w:line="360" w:lineRule="auto"/>
        <w:ind w:firstLine="709"/>
        <w:jc w:val="both"/>
        <w:rPr>
          <w:rFonts w:ascii="Arial" w:hAnsi="Arial" w:cs="Arial"/>
          <w:sz w:val="20"/>
          <w:szCs w:val="20"/>
        </w:rPr>
      </w:pPr>
      <w:r>
        <w:rPr>
          <w:rFonts w:ascii="Arial" w:hAnsi="Arial" w:cs="Arial"/>
          <w:sz w:val="20"/>
          <w:szCs w:val="20"/>
        </w:rPr>
        <w:t xml:space="preserve">O projeto também avaliou </w:t>
      </w:r>
      <w:r w:rsidR="006635A0">
        <w:rPr>
          <w:rFonts w:ascii="Arial" w:hAnsi="Arial" w:cs="Arial"/>
          <w:sz w:val="20"/>
          <w:szCs w:val="20"/>
        </w:rPr>
        <w:t>as condições financeiras dos alunos</w:t>
      </w:r>
      <w:r>
        <w:rPr>
          <w:rFonts w:ascii="Arial" w:hAnsi="Arial" w:cs="Arial"/>
          <w:sz w:val="20"/>
          <w:szCs w:val="20"/>
        </w:rPr>
        <w:t xml:space="preserve"> e p</w:t>
      </w:r>
      <w:r w:rsidR="00E339D3">
        <w:rPr>
          <w:rFonts w:ascii="Arial" w:hAnsi="Arial" w:cs="Arial"/>
          <w:sz w:val="20"/>
          <w:szCs w:val="20"/>
        </w:rPr>
        <w:t>ô</w:t>
      </w:r>
      <w:r>
        <w:rPr>
          <w:rFonts w:ascii="Arial" w:hAnsi="Arial" w:cs="Arial"/>
          <w:sz w:val="20"/>
          <w:szCs w:val="20"/>
        </w:rPr>
        <w:t>de observar que 64</w:t>
      </w:r>
      <w:r w:rsidR="006635A0">
        <w:rPr>
          <w:rFonts w:ascii="Arial" w:hAnsi="Arial" w:cs="Arial"/>
          <w:sz w:val="20"/>
          <w:szCs w:val="20"/>
        </w:rPr>
        <w:t xml:space="preserve">% </w:t>
      </w:r>
      <w:r>
        <w:rPr>
          <w:rFonts w:ascii="Arial" w:hAnsi="Arial" w:cs="Arial"/>
          <w:sz w:val="20"/>
          <w:szCs w:val="20"/>
        </w:rPr>
        <w:t xml:space="preserve">da turma não </w:t>
      </w:r>
      <w:r w:rsidR="00E339D3">
        <w:rPr>
          <w:rFonts w:ascii="Arial" w:hAnsi="Arial" w:cs="Arial"/>
          <w:sz w:val="20"/>
          <w:szCs w:val="20"/>
        </w:rPr>
        <w:t>tinha</w:t>
      </w:r>
      <w:r w:rsidR="006635A0">
        <w:rPr>
          <w:rFonts w:ascii="Arial" w:hAnsi="Arial" w:cs="Arial"/>
          <w:sz w:val="20"/>
          <w:szCs w:val="20"/>
        </w:rPr>
        <w:t xml:space="preserve"> nenhum tipo de remuneração</w:t>
      </w:r>
      <w:r w:rsidR="002E0840">
        <w:rPr>
          <w:rFonts w:ascii="Arial" w:hAnsi="Arial" w:cs="Arial"/>
          <w:sz w:val="20"/>
          <w:szCs w:val="20"/>
        </w:rPr>
        <w:t>. Com isto, o projeto propiciou as essas pessoas um oportunidade ímpar de conclui</w:t>
      </w:r>
      <w:r w:rsidR="00E339D3">
        <w:rPr>
          <w:rFonts w:ascii="Arial" w:hAnsi="Arial" w:cs="Arial"/>
          <w:sz w:val="20"/>
          <w:szCs w:val="20"/>
        </w:rPr>
        <w:t>r</w:t>
      </w:r>
      <w:r w:rsidR="00EC420C">
        <w:rPr>
          <w:rFonts w:ascii="Arial" w:hAnsi="Arial" w:cs="Arial"/>
          <w:sz w:val="20"/>
          <w:szCs w:val="20"/>
        </w:rPr>
        <w:t xml:space="preserve"> </w:t>
      </w:r>
      <w:r w:rsidR="00B31EC5">
        <w:rPr>
          <w:rFonts w:ascii="Arial" w:hAnsi="Arial" w:cs="Arial"/>
          <w:sz w:val="20"/>
          <w:szCs w:val="20"/>
        </w:rPr>
        <w:t>cursos</w:t>
      </w:r>
      <w:r w:rsidR="00EC420C">
        <w:rPr>
          <w:rFonts w:ascii="Arial" w:hAnsi="Arial" w:cs="Arial"/>
          <w:sz w:val="20"/>
          <w:szCs w:val="20"/>
        </w:rPr>
        <w:t xml:space="preserve"> de informática, já que eles não teriam condições de pagar um curso particular.</w:t>
      </w:r>
    </w:p>
    <w:p w:rsidR="007110E5" w:rsidRPr="00C570DB" w:rsidRDefault="00013016" w:rsidP="007110E5">
      <w:pPr>
        <w:autoSpaceDE w:val="0"/>
        <w:autoSpaceDN w:val="0"/>
        <w:adjustRightInd w:val="0"/>
        <w:spacing w:after="0" w:line="360" w:lineRule="auto"/>
        <w:ind w:firstLine="709"/>
        <w:jc w:val="center"/>
        <w:rPr>
          <w:rFonts w:ascii="Arial" w:hAnsi="Arial" w:cs="Arial"/>
          <w:sz w:val="20"/>
          <w:szCs w:val="20"/>
        </w:rPr>
      </w:pPr>
      <w:r>
        <w:rPr>
          <w:noProof/>
          <w:lang w:eastAsia="pt-BR"/>
        </w:rPr>
        <w:lastRenderedPageBreak/>
        <w:drawing>
          <wp:inline distT="0" distB="0" distL="0" distR="0">
            <wp:extent cx="4288884" cy="2205857"/>
            <wp:effectExtent l="19050" t="0" r="16416" b="3943"/>
            <wp:docPr id="3"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110E5" w:rsidRPr="00C570DB" w:rsidRDefault="007110E5" w:rsidP="007110E5">
      <w:pPr>
        <w:autoSpaceDE w:val="0"/>
        <w:autoSpaceDN w:val="0"/>
        <w:adjustRightInd w:val="0"/>
        <w:spacing w:after="0" w:line="360" w:lineRule="auto"/>
        <w:ind w:firstLine="709"/>
        <w:jc w:val="center"/>
        <w:rPr>
          <w:rFonts w:ascii="Arial" w:hAnsi="Arial" w:cs="Arial"/>
          <w:b/>
          <w:bCs/>
          <w:sz w:val="20"/>
          <w:szCs w:val="20"/>
        </w:rPr>
      </w:pPr>
      <w:r w:rsidRPr="00C570DB">
        <w:rPr>
          <w:rFonts w:ascii="Arial" w:hAnsi="Arial" w:cs="Arial"/>
          <w:b/>
          <w:bCs/>
          <w:sz w:val="20"/>
          <w:szCs w:val="20"/>
        </w:rPr>
        <w:t xml:space="preserve">Gráfico </w:t>
      </w:r>
      <w:proofErr w:type="gramStart"/>
      <w:r w:rsidR="00EC420C">
        <w:rPr>
          <w:rFonts w:ascii="Arial" w:hAnsi="Arial" w:cs="Arial"/>
          <w:b/>
          <w:bCs/>
          <w:sz w:val="20"/>
          <w:szCs w:val="20"/>
        </w:rPr>
        <w:t>3</w:t>
      </w:r>
      <w:proofErr w:type="gramEnd"/>
      <w:r w:rsidRPr="00C570DB">
        <w:rPr>
          <w:rFonts w:ascii="Arial" w:hAnsi="Arial" w:cs="Arial"/>
          <w:b/>
          <w:bCs/>
          <w:sz w:val="20"/>
          <w:szCs w:val="20"/>
        </w:rPr>
        <w:t xml:space="preserve">: </w:t>
      </w:r>
      <w:r w:rsidR="000D3DC0">
        <w:rPr>
          <w:rFonts w:ascii="Arial" w:hAnsi="Arial" w:cs="Arial"/>
          <w:b/>
          <w:bCs/>
          <w:sz w:val="20"/>
          <w:szCs w:val="20"/>
        </w:rPr>
        <w:t>Indicie de remuneração das pessoas que terminaram o curso</w:t>
      </w:r>
      <w:r w:rsidR="00655FAB">
        <w:rPr>
          <w:rFonts w:ascii="Arial" w:hAnsi="Arial" w:cs="Arial"/>
          <w:b/>
          <w:bCs/>
          <w:sz w:val="20"/>
          <w:szCs w:val="20"/>
        </w:rPr>
        <w:t>.</w:t>
      </w:r>
    </w:p>
    <w:p w:rsidR="007110E5" w:rsidRDefault="007110E5" w:rsidP="007110E5">
      <w:pPr>
        <w:autoSpaceDE w:val="0"/>
        <w:autoSpaceDN w:val="0"/>
        <w:adjustRightInd w:val="0"/>
        <w:spacing w:after="0" w:line="360" w:lineRule="auto"/>
        <w:ind w:firstLine="709"/>
        <w:jc w:val="center"/>
        <w:rPr>
          <w:noProof/>
          <w:lang w:eastAsia="pt-BR"/>
        </w:rPr>
      </w:pPr>
    </w:p>
    <w:p w:rsidR="00AF4B00" w:rsidRPr="00C570DB" w:rsidRDefault="00013016" w:rsidP="007110E5">
      <w:pPr>
        <w:autoSpaceDE w:val="0"/>
        <w:autoSpaceDN w:val="0"/>
        <w:adjustRightInd w:val="0"/>
        <w:spacing w:after="0" w:line="360" w:lineRule="auto"/>
        <w:jc w:val="center"/>
        <w:rPr>
          <w:rFonts w:ascii="Arial" w:hAnsi="Arial" w:cs="Arial"/>
          <w:b/>
          <w:bCs/>
          <w:sz w:val="20"/>
          <w:szCs w:val="20"/>
        </w:rPr>
      </w:pPr>
      <w:r>
        <w:rPr>
          <w:rFonts w:ascii="Arial" w:hAnsi="Arial" w:cs="Arial"/>
          <w:b/>
          <w:noProof/>
          <w:sz w:val="20"/>
          <w:szCs w:val="20"/>
          <w:lang w:eastAsia="pt-BR"/>
        </w:rPr>
        <w:drawing>
          <wp:inline distT="0" distB="0" distL="0" distR="0">
            <wp:extent cx="5380957" cy="2793053"/>
            <wp:effectExtent l="11685" t="5838" r="8033" b="1459"/>
            <wp:docPr id="4"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110E5" w:rsidRPr="00C570DB" w:rsidRDefault="007110E5" w:rsidP="007110E5">
      <w:pPr>
        <w:autoSpaceDE w:val="0"/>
        <w:autoSpaceDN w:val="0"/>
        <w:adjustRightInd w:val="0"/>
        <w:spacing w:after="0" w:line="360" w:lineRule="auto"/>
        <w:ind w:firstLine="709"/>
        <w:jc w:val="center"/>
        <w:rPr>
          <w:rFonts w:ascii="Arial" w:hAnsi="Arial" w:cs="Arial"/>
          <w:b/>
          <w:bCs/>
          <w:sz w:val="20"/>
          <w:szCs w:val="20"/>
        </w:rPr>
      </w:pPr>
      <w:r w:rsidRPr="00C570DB">
        <w:rPr>
          <w:rFonts w:ascii="Arial" w:hAnsi="Arial" w:cs="Arial"/>
          <w:b/>
          <w:bCs/>
          <w:sz w:val="20"/>
          <w:szCs w:val="20"/>
        </w:rPr>
        <w:t>Gráfico</w:t>
      </w:r>
      <w:r w:rsidR="007E27DE">
        <w:rPr>
          <w:rFonts w:ascii="Arial" w:hAnsi="Arial" w:cs="Arial"/>
          <w:b/>
          <w:bCs/>
          <w:sz w:val="20"/>
          <w:szCs w:val="20"/>
        </w:rPr>
        <w:t xml:space="preserve"> </w:t>
      </w:r>
      <w:proofErr w:type="gramStart"/>
      <w:r w:rsidR="007E27DE">
        <w:rPr>
          <w:rFonts w:ascii="Arial" w:hAnsi="Arial" w:cs="Arial"/>
          <w:b/>
          <w:bCs/>
          <w:sz w:val="20"/>
          <w:szCs w:val="20"/>
        </w:rPr>
        <w:t>4</w:t>
      </w:r>
      <w:proofErr w:type="gramEnd"/>
      <w:r w:rsidR="00431F89">
        <w:rPr>
          <w:rFonts w:ascii="Arial" w:hAnsi="Arial" w:cs="Arial"/>
          <w:b/>
          <w:bCs/>
          <w:sz w:val="20"/>
          <w:szCs w:val="20"/>
        </w:rPr>
        <w:t xml:space="preserve">: Desempenho do </w:t>
      </w:r>
      <w:proofErr w:type="spellStart"/>
      <w:r w:rsidR="00431F89">
        <w:rPr>
          <w:rFonts w:ascii="Arial" w:hAnsi="Arial" w:cs="Arial"/>
          <w:b/>
          <w:bCs/>
          <w:sz w:val="20"/>
          <w:szCs w:val="20"/>
        </w:rPr>
        <w:t>extensionista</w:t>
      </w:r>
      <w:proofErr w:type="spellEnd"/>
      <w:r w:rsidR="00431F89">
        <w:rPr>
          <w:rFonts w:ascii="Arial" w:hAnsi="Arial" w:cs="Arial"/>
          <w:b/>
          <w:bCs/>
          <w:sz w:val="20"/>
          <w:szCs w:val="20"/>
        </w:rPr>
        <w:t>, avaliado pelos alunos</w:t>
      </w:r>
    </w:p>
    <w:p w:rsidR="004463E1" w:rsidRDefault="007110E5" w:rsidP="007E27DE">
      <w:pPr>
        <w:autoSpaceDE w:val="0"/>
        <w:autoSpaceDN w:val="0"/>
        <w:adjustRightInd w:val="0"/>
        <w:spacing w:before="100" w:beforeAutospacing="1" w:after="100" w:afterAutospacing="1" w:line="360" w:lineRule="auto"/>
        <w:ind w:firstLine="709"/>
        <w:jc w:val="both"/>
        <w:rPr>
          <w:rFonts w:ascii="Arial" w:hAnsi="Arial" w:cs="Arial"/>
          <w:bCs/>
          <w:sz w:val="20"/>
          <w:szCs w:val="20"/>
        </w:rPr>
      </w:pPr>
      <w:r w:rsidRPr="00C570DB">
        <w:rPr>
          <w:rFonts w:ascii="Arial" w:hAnsi="Arial" w:cs="Arial"/>
          <w:sz w:val="20"/>
          <w:szCs w:val="20"/>
        </w:rPr>
        <w:t xml:space="preserve">O </w:t>
      </w:r>
      <w:r w:rsidR="00A00507">
        <w:rPr>
          <w:rFonts w:ascii="Arial" w:hAnsi="Arial" w:cs="Arial"/>
          <w:sz w:val="20"/>
          <w:szCs w:val="20"/>
        </w:rPr>
        <w:t>gráfico acima demostra o d</w:t>
      </w:r>
      <w:r w:rsidR="00642B8A" w:rsidRPr="00642B8A">
        <w:rPr>
          <w:rFonts w:ascii="Arial" w:hAnsi="Arial" w:cs="Arial"/>
          <w:bCs/>
          <w:sz w:val="20"/>
          <w:szCs w:val="20"/>
        </w:rPr>
        <w:t xml:space="preserve">esempenho do </w:t>
      </w:r>
      <w:proofErr w:type="spellStart"/>
      <w:r w:rsidR="00642B8A" w:rsidRPr="00642B8A">
        <w:rPr>
          <w:rFonts w:ascii="Arial" w:hAnsi="Arial" w:cs="Arial"/>
          <w:bCs/>
          <w:sz w:val="20"/>
          <w:szCs w:val="20"/>
        </w:rPr>
        <w:t>extensionista</w:t>
      </w:r>
      <w:proofErr w:type="spellEnd"/>
      <w:r w:rsidR="00642B8A" w:rsidRPr="00642B8A">
        <w:rPr>
          <w:rFonts w:ascii="Arial" w:hAnsi="Arial" w:cs="Arial"/>
          <w:bCs/>
          <w:sz w:val="20"/>
          <w:szCs w:val="20"/>
        </w:rPr>
        <w:t xml:space="preserve">, </w:t>
      </w:r>
      <w:r w:rsidR="00923892">
        <w:rPr>
          <w:rFonts w:ascii="Arial" w:hAnsi="Arial" w:cs="Arial"/>
          <w:bCs/>
          <w:sz w:val="20"/>
          <w:szCs w:val="20"/>
        </w:rPr>
        <w:t xml:space="preserve">em diversos itens </w:t>
      </w:r>
      <w:r w:rsidR="00923892" w:rsidRPr="00642B8A">
        <w:rPr>
          <w:rFonts w:ascii="Arial" w:hAnsi="Arial" w:cs="Arial"/>
          <w:bCs/>
          <w:sz w:val="20"/>
          <w:szCs w:val="20"/>
        </w:rPr>
        <w:t>avaliado</w:t>
      </w:r>
      <w:r w:rsidR="00923892">
        <w:rPr>
          <w:rFonts w:ascii="Arial" w:hAnsi="Arial" w:cs="Arial"/>
          <w:bCs/>
          <w:sz w:val="20"/>
          <w:szCs w:val="20"/>
        </w:rPr>
        <w:t>s</w:t>
      </w:r>
      <w:r w:rsidR="00DD0173">
        <w:rPr>
          <w:rFonts w:ascii="Arial" w:hAnsi="Arial" w:cs="Arial"/>
          <w:bCs/>
          <w:sz w:val="20"/>
          <w:szCs w:val="20"/>
        </w:rPr>
        <w:t>,</w:t>
      </w:r>
      <w:r w:rsidR="00923892">
        <w:rPr>
          <w:rFonts w:ascii="Arial" w:hAnsi="Arial" w:cs="Arial"/>
          <w:bCs/>
          <w:sz w:val="20"/>
          <w:szCs w:val="20"/>
        </w:rPr>
        <w:t xml:space="preserve"> pela turma que concluíram o curso básico de </w:t>
      </w:r>
      <w:r w:rsidR="00DD0173">
        <w:rPr>
          <w:rFonts w:ascii="Arial" w:hAnsi="Arial" w:cs="Arial"/>
          <w:bCs/>
          <w:sz w:val="20"/>
          <w:szCs w:val="20"/>
        </w:rPr>
        <w:t>I</w:t>
      </w:r>
      <w:r w:rsidR="00923892">
        <w:rPr>
          <w:rFonts w:ascii="Arial" w:hAnsi="Arial" w:cs="Arial"/>
          <w:bCs/>
          <w:sz w:val="20"/>
          <w:szCs w:val="20"/>
        </w:rPr>
        <w:t>nformática</w:t>
      </w:r>
      <w:r w:rsidR="00F46138">
        <w:rPr>
          <w:rFonts w:ascii="Arial" w:hAnsi="Arial" w:cs="Arial"/>
          <w:bCs/>
          <w:sz w:val="20"/>
          <w:szCs w:val="20"/>
        </w:rPr>
        <w:t>, mostrando o nível de satisfação coma execução do projeto.</w:t>
      </w:r>
    </w:p>
    <w:p w:rsidR="0053595D" w:rsidRPr="0053595D" w:rsidRDefault="0053595D" w:rsidP="0053595D">
      <w:pPr>
        <w:autoSpaceDE w:val="0"/>
        <w:autoSpaceDN w:val="0"/>
        <w:adjustRightInd w:val="0"/>
        <w:spacing w:after="0" w:line="360" w:lineRule="auto"/>
        <w:ind w:firstLine="709"/>
        <w:jc w:val="both"/>
        <w:rPr>
          <w:rFonts w:ascii="Arial" w:hAnsi="Arial" w:cs="Arial"/>
          <w:bCs/>
          <w:sz w:val="20"/>
          <w:szCs w:val="20"/>
        </w:rPr>
      </w:pPr>
      <w:r w:rsidRPr="0053595D">
        <w:rPr>
          <w:rFonts w:ascii="Arial" w:hAnsi="Arial" w:cs="Arial"/>
          <w:bCs/>
          <w:sz w:val="20"/>
          <w:szCs w:val="20"/>
        </w:rPr>
        <w:t xml:space="preserve">Temos também alguns depoimentos de pessoas envolvidas neste projeto, como, por exemplo, da secretária de Educação do Município de Areia: </w:t>
      </w:r>
      <w:r w:rsidRPr="0053595D">
        <w:rPr>
          <w:rFonts w:ascii="Arial" w:hAnsi="Arial" w:cs="Arial"/>
          <w:sz w:val="20"/>
          <w:szCs w:val="20"/>
        </w:rPr>
        <w:t>“Como toda a categoria produtiva, a população rural, principalmente o pequeno agricultor, pode e deve ter acesso a essa ferramenta poderosa que é a Web e a computação”, salientou a secretária. Ela ainda explicou que o projeto visa manter o agricultor no campo, incentivando e qualificando o seu trabalho, o que gera melhoria na produção.</w:t>
      </w:r>
    </w:p>
    <w:p w:rsidR="0053595D" w:rsidRPr="0053595D" w:rsidRDefault="0053595D" w:rsidP="0053595D">
      <w:pPr>
        <w:autoSpaceDE w:val="0"/>
        <w:autoSpaceDN w:val="0"/>
        <w:adjustRightInd w:val="0"/>
        <w:spacing w:after="0" w:line="360" w:lineRule="auto"/>
        <w:ind w:firstLine="709"/>
        <w:jc w:val="both"/>
        <w:rPr>
          <w:rFonts w:ascii="Arial" w:hAnsi="Arial" w:cs="Arial"/>
          <w:sz w:val="20"/>
          <w:szCs w:val="20"/>
        </w:rPr>
      </w:pPr>
      <w:r w:rsidRPr="0053595D">
        <w:rPr>
          <w:rFonts w:ascii="Arial" w:hAnsi="Arial" w:cs="Arial"/>
          <w:bCs/>
          <w:sz w:val="20"/>
          <w:szCs w:val="20"/>
        </w:rPr>
        <w:lastRenderedPageBreak/>
        <w:t xml:space="preserve">Podemos mostrar, como resultado, nesta </w:t>
      </w:r>
      <w:proofErr w:type="gramStart"/>
      <w:r w:rsidRPr="0053595D">
        <w:rPr>
          <w:rFonts w:ascii="Arial" w:hAnsi="Arial" w:cs="Arial"/>
          <w:bCs/>
          <w:sz w:val="20"/>
          <w:szCs w:val="20"/>
        </w:rPr>
        <w:t>fase destinado</w:t>
      </w:r>
      <w:proofErr w:type="gramEnd"/>
      <w:r w:rsidRPr="0053595D">
        <w:rPr>
          <w:rFonts w:ascii="Arial" w:hAnsi="Arial" w:cs="Arial"/>
          <w:bCs/>
          <w:sz w:val="20"/>
          <w:szCs w:val="20"/>
        </w:rPr>
        <w:t xml:space="preserve"> a agricultores e seus familiares da comunidade de </w:t>
      </w:r>
      <w:proofErr w:type="spellStart"/>
      <w:r w:rsidRPr="0053595D">
        <w:rPr>
          <w:rFonts w:ascii="Arial" w:hAnsi="Arial" w:cs="Arial"/>
          <w:bCs/>
          <w:sz w:val="20"/>
          <w:szCs w:val="20"/>
        </w:rPr>
        <w:t>Muquém</w:t>
      </w:r>
      <w:proofErr w:type="spellEnd"/>
      <w:r w:rsidRPr="0053595D">
        <w:rPr>
          <w:rFonts w:ascii="Arial" w:hAnsi="Arial" w:cs="Arial"/>
          <w:bCs/>
          <w:sz w:val="20"/>
          <w:szCs w:val="20"/>
        </w:rPr>
        <w:t>, com este projeto</w:t>
      </w:r>
      <w:r w:rsidRPr="0053595D">
        <w:rPr>
          <w:rFonts w:ascii="Arial" w:hAnsi="Arial" w:cs="Arial"/>
          <w:sz w:val="20"/>
          <w:szCs w:val="20"/>
        </w:rPr>
        <w:t xml:space="preserve"> o agricultor pode analisar melhor o que vai comprar, se planejar de maneira adequada, fazer análise de custos, análise de mercado, para que assim, ele melhore os seus negócios, além de possibilitar um diferencial de conhecimentos ao enfre</w:t>
      </w:r>
      <w:r w:rsidR="00B31EC5">
        <w:rPr>
          <w:rFonts w:ascii="Arial" w:hAnsi="Arial" w:cs="Arial"/>
          <w:sz w:val="20"/>
          <w:szCs w:val="20"/>
        </w:rPr>
        <w:t>n</w:t>
      </w:r>
      <w:r w:rsidRPr="0053595D">
        <w:rPr>
          <w:rFonts w:ascii="Arial" w:hAnsi="Arial" w:cs="Arial"/>
          <w:sz w:val="20"/>
          <w:szCs w:val="20"/>
        </w:rPr>
        <w:t>tar o mercado de trabalho.</w:t>
      </w:r>
    </w:p>
    <w:p w:rsidR="006259A2" w:rsidRPr="00C570DB" w:rsidRDefault="00D73F78" w:rsidP="0018311E">
      <w:pPr>
        <w:spacing w:before="100" w:beforeAutospacing="1" w:after="100" w:afterAutospacing="1" w:line="360" w:lineRule="auto"/>
        <w:ind w:firstLine="709"/>
        <w:jc w:val="both"/>
        <w:rPr>
          <w:rFonts w:ascii="Arial" w:hAnsi="Arial" w:cs="Arial"/>
          <w:sz w:val="20"/>
          <w:szCs w:val="20"/>
        </w:rPr>
      </w:pPr>
      <w:r w:rsidRPr="00C570DB">
        <w:rPr>
          <w:rFonts w:ascii="Arial" w:hAnsi="Arial" w:cs="Arial"/>
          <w:b/>
          <w:sz w:val="20"/>
          <w:szCs w:val="20"/>
        </w:rPr>
        <w:t>CONCLUSÃO</w:t>
      </w:r>
    </w:p>
    <w:p w:rsidR="00DC66F3" w:rsidRDefault="00DC66F3" w:rsidP="00140EE7">
      <w:pPr>
        <w:autoSpaceDE w:val="0"/>
        <w:autoSpaceDN w:val="0"/>
        <w:adjustRightInd w:val="0"/>
        <w:spacing w:before="100" w:beforeAutospacing="1" w:after="100" w:afterAutospacing="1" w:line="360" w:lineRule="auto"/>
        <w:ind w:firstLine="709"/>
        <w:jc w:val="both"/>
        <w:rPr>
          <w:rFonts w:ascii="Arial" w:hAnsi="Arial" w:cs="Arial"/>
          <w:sz w:val="20"/>
          <w:szCs w:val="20"/>
          <w:lang w:eastAsia="pt-BR"/>
        </w:rPr>
      </w:pPr>
      <w:r w:rsidRPr="009B73D1">
        <w:rPr>
          <w:rFonts w:ascii="Arial" w:hAnsi="Arial" w:cs="Arial"/>
          <w:sz w:val="20"/>
          <w:szCs w:val="20"/>
          <w:lang w:eastAsia="pt-BR"/>
        </w:rPr>
        <w:t>Com o término do</w:t>
      </w:r>
      <w:r w:rsidR="00537A28">
        <w:rPr>
          <w:rFonts w:ascii="Arial" w:hAnsi="Arial" w:cs="Arial"/>
          <w:sz w:val="20"/>
          <w:szCs w:val="20"/>
          <w:lang w:eastAsia="pt-BR"/>
        </w:rPr>
        <w:t>s</w:t>
      </w:r>
      <w:r w:rsidRPr="009B73D1">
        <w:rPr>
          <w:rFonts w:ascii="Arial" w:hAnsi="Arial" w:cs="Arial"/>
          <w:sz w:val="20"/>
          <w:szCs w:val="20"/>
          <w:lang w:eastAsia="pt-BR"/>
        </w:rPr>
        <w:t xml:space="preserve"> </w:t>
      </w:r>
      <w:r>
        <w:rPr>
          <w:rFonts w:ascii="Arial" w:hAnsi="Arial" w:cs="Arial"/>
          <w:sz w:val="20"/>
          <w:szCs w:val="20"/>
          <w:lang w:eastAsia="pt-BR"/>
        </w:rPr>
        <w:t>curso</w:t>
      </w:r>
      <w:r w:rsidR="00537A28">
        <w:rPr>
          <w:rFonts w:ascii="Arial" w:hAnsi="Arial" w:cs="Arial"/>
          <w:sz w:val="20"/>
          <w:szCs w:val="20"/>
          <w:lang w:eastAsia="pt-BR"/>
        </w:rPr>
        <w:t>s</w:t>
      </w:r>
      <w:r w:rsidRPr="009B73D1">
        <w:rPr>
          <w:rFonts w:ascii="Arial" w:hAnsi="Arial" w:cs="Arial"/>
          <w:sz w:val="20"/>
          <w:szCs w:val="20"/>
          <w:lang w:eastAsia="pt-BR"/>
        </w:rPr>
        <w:t xml:space="preserve">, </w:t>
      </w:r>
      <w:r w:rsidR="00C04933" w:rsidRPr="009B73D1">
        <w:rPr>
          <w:rFonts w:ascii="Arial" w:hAnsi="Arial" w:cs="Arial"/>
          <w:sz w:val="20"/>
          <w:szCs w:val="20"/>
          <w:lang w:eastAsia="pt-BR"/>
        </w:rPr>
        <w:t>podem-se</w:t>
      </w:r>
      <w:r w:rsidRPr="009B73D1">
        <w:rPr>
          <w:rFonts w:ascii="Arial" w:hAnsi="Arial" w:cs="Arial"/>
          <w:sz w:val="20"/>
          <w:szCs w:val="20"/>
          <w:lang w:eastAsia="pt-BR"/>
        </w:rPr>
        <w:t xml:space="preserve"> observar </w:t>
      </w:r>
      <w:r w:rsidR="00537A28">
        <w:rPr>
          <w:rFonts w:ascii="Arial" w:hAnsi="Arial" w:cs="Arial"/>
          <w:sz w:val="20"/>
          <w:szCs w:val="20"/>
          <w:lang w:eastAsia="pt-BR"/>
        </w:rPr>
        <w:t>a satisfação dos participantes na aquisição de subsídios para enfrentarem o mercado de trabalho. Os cursos ajudaram,</w:t>
      </w:r>
      <w:r w:rsidR="00B31EC5">
        <w:rPr>
          <w:rFonts w:ascii="Arial" w:hAnsi="Arial" w:cs="Arial"/>
          <w:sz w:val="20"/>
          <w:szCs w:val="20"/>
          <w:lang w:eastAsia="pt-BR"/>
        </w:rPr>
        <w:t xml:space="preserve"> </w:t>
      </w:r>
      <w:r w:rsidR="00537A28">
        <w:rPr>
          <w:rFonts w:ascii="Arial" w:hAnsi="Arial" w:cs="Arial"/>
          <w:sz w:val="20"/>
          <w:szCs w:val="20"/>
          <w:lang w:eastAsia="pt-BR"/>
        </w:rPr>
        <w:t>inclusive, na melhoria da auto-estima dos participantes e na clara intenção de maior exercício de suas cidadanias</w:t>
      </w:r>
      <w:r w:rsidRPr="009B73D1">
        <w:rPr>
          <w:rFonts w:ascii="Arial" w:hAnsi="Arial" w:cs="Arial"/>
          <w:sz w:val="20"/>
          <w:szCs w:val="20"/>
          <w:lang w:eastAsia="pt-BR"/>
        </w:rPr>
        <w:t xml:space="preserve">. Atualmente os participantes do projeto já percebem como a informática é importante e pode ser útil no dia a dia. Eles se familiarizaram com o uso do computador e adquiriram o hábito de uso desta ferramenta, estando aptos </w:t>
      </w:r>
      <w:proofErr w:type="gramStart"/>
      <w:r w:rsidRPr="009B73D1">
        <w:rPr>
          <w:rFonts w:ascii="Arial" w:hAnsi="Arial" w:cs="Arial"/>
          <w:sz w:val="20"/>
          <w:szCs w:val="20"/>
          <w:lang w:eastAsia="pt-BR"/>
        </w:rPr>
        <w:t>à</w:t>
      </w:r>
      <w:proofErr w:type="gramEnd"/>
      <w:r w:rsidRPr="009B73D1">
        <w:rPr>
          <w:rFonts w:ascii="Arial" w:hAnsi="Arial" w:cs="Arial"/>
          <w:sz w:val="20"/>
          <w:szCs w:val="20"/>
          <w:lang w:eastAsia="pt-BR"/>
        </w:rPr>
        <w:t xml:space="preserve"> prosseguir com o aprendizado. Os participantes não só desenvolveram uma consciência sobre a importância da informática, mas também estã</w:t>
      </w:r>
      <w:r w:rsidR="00C04933">
        <w:rPr>
          <w:rFonts w:ascii="Arial" w:hAnsi="Arial" w:cs="Arial"/>
          <w:sz w:val="20"/>
          <w:szCs w:val="20"/>
          <w:lang w:eastAsia="pt-BR"/>
        </w:rPr>
        <w:t>o fazendo uso do que aprenderam.</w:t>
      </w:r>
    </w:p>
    <w:p w:rsidR="00E225D2" w:rsidRPr="00295394" w:rsidRDefault="00E225D2" w:rsidP="00140EE7">
      <w:pPr>
        <w:autoSpaceDE w:val="0"/>
        <w:autoSpaceDN w:val="0"/>
        <w:adjustRightInd w:val="0"/>
        <w:spacing w:before="100" w:beforeAutospacing="1" w:after="100" w:afterAutospacing="1" w:line="360" w:lineRule="auto"/>
        <w:ind w:firstLine="709"/>
        <w:jc w:val="both"/>
        <w:rPr>
          <w:rFonts w:ascii="Arial" w:hAnsi="Arial" w:cs="Arial"/>
          <w:sz w:val="20"/>
          <w:szCs w:val="20"/>
          <w:lang w:eastAsia="pt-BR"/>
        </w:rPr>
      </w:pPr>
      <w:r w:rsidRPr="00295394">
        <w:rPr>
          <w:rFonts w:ascii="Arial" w:hAnsi="Arial" w:cs="Arial"/>
          <w:sz w:val="20"/>
          <w:szCs w:val="20"/>
          <w:lang w:eastAsia="pt-BR"/>
        </w:rPr>
        <w:t>O projeto foi implantado e financiado com apenas uma bolsa de extensão PROBEX, durante um período de oito meses. Os efeitos do projeto podem ser sentidos na rotina da</w:t>
      </w:r>
      <w:r w:rsidR="00295394" w:rsidRPr="00295394">
        <w:rPr>
          <w:rFonts w:ascii="Arial" w:hAnsi="Arial" w:cs="Arial"/>
          <w:sz w:val="20"/>
          <w:szCs w:val="20"/>
          <w:lang w:eastAsia="pt-BR"/>
        </w:rPr>
        <w:t>s pessoas</w:t>
      </w:r>
      <w:r w:rsidRPr="00295394">
        <w:rPr>
          <w:rFonts w:ascii="Arial" w:hAnsi="Arial" w:cs="Arial"/>
          <w:sz w:val="20"/>
          <w:szCs w:val="20"/>
          <w:lang w:eastAsia="pt-BR"/>
        </w:rPr>
        <w:t xml:space="preserve"> que mudaram sua mentalidade com relação à maneira de desempenhar suas funções.</w:t>
      </w:r>
    </w:p>
    <w:p w:rsidR="00B31EC5" w:rsidRDefault="0022023F" w:rsidP="00B31EC5">
      <w:pPr>
        <w:autoSpaceDE w:val="0"/>
        <w:autoSpaceDN w:val="0"/>
        <w:adjustRightInd w:val="0"/>
        <w:spacing w:before="100" w:beforeAutospacing="1" w:after="100" w:afterAutospacing="1" w:line="360" w:lineRule="auto"/>
        <w:ind w:firstLine="709"/>
        <w:jc w:val="both"/>
        <w:rPr>
          <w:rFonts w:ascii="Arial" w:hAnsi="Arial" w:cs="Arial"/>
          <w:sz w:val="20"/>
          <w:szCs w:val="20"/>
          <w:lang w:eastAsia="pt-BR"/>
        </w:rPr>
      </w:pPr>
      <w:r>
        <w:rPr>
          <w:rFonts w:ascii="Arial" w:hAnsi="Arial" w:cs="Arial"/>
          <w:sz w:val="20"/>
          <w:szCs w:val="20"/>
          <w:lang w:eastAsia="pt-BR"/>
        </w:rPr>
        <w:t>Conclui</w:t>
      </w:r>
      <w:r w:rsidR="00636624">
        <w:rPr>
          <w:rFonts w:ascii="Arial" w:hAnsi="Arial" w:cs="Arial"/>
          <w:sz w:val="20"/>
          <w:szCs w:val="20"/>
          <w:lang w:eastAsia="pt-BR"/>
        </w:rPr>
        <w:t xml:space="preserve"> d</w:t>
      </w:r>
      <w:r w:rsidR="00E225D2" w:rsidRPr="00295394">
        <w:rPr>
          <w:rFonts w:ascii="Arial" w:hAnsi="Arial" w:cs="Arial"/>
          <w:sz w:val="20"/>
          <w:szCs w:val="20"/>
          <w:lang w:eastAsia="pt-BR"/>
        </w:rPr>
        <w:t>iante deste fato</w:t>
      </w:r>
      <w:r w:rsidR="002D03B2">
        <w:rPr>
          <w:rFonts w:ascii="Arial" w:hAnsi="Arial" w:cs="Arial"/>
          <w:sz w:val="20"/>
          <w:szCs w:val="20"/>
          <w:lang w:eastAsia="pt-BR"/>
        </w:rPr>
        <w:t xml:space="preserve"> </w:t>
      </w:r>
      <w:r w:rsidR="00636624">
        <w:rPr>
          <w:rFonts w:ascii="Arial" w:hAnsi="Arial" w:cs="Arial"/>
          <w:sz w:val="20"/>
          <w:szCs w:val="20"/>
          <w:lang w:eastAsia="pt-BR"/>
        </w:rPr>
        <w:t>observa</w:t>
      </w:r>
      <w:r w:rsidR="00636624" w:rsidRPr="00295394">
        <w:rPr>
          <w:rFonts w:ascii="Arial" w:hAnsi="Arial" w:cs="Arial"/>
          <w:sz w:val="20"/>
          <w:szCs w:val="20"/>
          <w:lang w:eastAsia="pt-BR"/>
        </w:rPr>
        <w:t>-se</w:t>
      </w:r>
      <w:r w:rsidR="00E225D2" w:rsidRPr="00295394">
        <w:rPr>
          <w:rFonts w:ascii="Arial" w:hAnsi="Arial" w:cs="Arial"/>
          <w:sz w:val="20"/>
          <w:szCs w:val="20"/>
          <w:lang w:eastAsia="pt-BR"/>
        </w:rPr>
        <w:t xml:space="preserve"> que não </w:t>
      </w:r>
      <w:r w:rsidR="00B31EC5">
        <w:rPr>
          <w:rFonts w:ascii="Arial" w:hAnsi="Arial" w:cs="Arial"/>
          <w:sz w:val="20"/>
          <w:szCs w:val="20"/>
          <w:lang w:eastAsia="pt-BR"/>
        </w:rPr>
        <w:t>são</w:t>
      </w:r>
      <w:r w:rsidR="00E225D2" w:rsidRPr="00295394">
        <w:rPr>
          <w:rFonts w:ascii="Arial" w:hAnsi="Arial" w:cs="Arial"/>
          <w:sz w:val="20"/>
          <w:szCs w:val="20"/>
          <w:lang w:eastAsia="pt-BR"/>
        </w:rPr>
        <w:t xml:space="preserve"> necessário</w:t>
      </w:r>
      <w:r w:rsidR="00B31EC5">
        <w:rPr>
          <w:rFonts w:ascii="Arial" w:hAnsi="Arial" w:cs="Arial"/>
          <w:sz w:val="20"/>
          <w:szCs w:val="20"/>
          <w:lang w:eastAsia="pt-BR"/>
        </w:rPr>
        <w:t>s</w:t>
      </w:r>
      <w:r w:rsidR="00E225D2" w:rsidRPr="00295394">
        <w:rPr>
          <w:rFonts w:ascii="Arial" w:hAnsi="Arial" w:cs="Arial"/>
          <w:sz w:val="20"/>
          <w:szCs w:val="20"/>
          <w:lang w:eastAsia="pt-BR"/>
        </w:rPr>
        <w:t xml:space="preserve"> altos investimentos para oferecer treinamento na área de informática a</w:t>
      </w:r>
      <w:r w:rsidR="002D03B2">
        <w:rPr>
          <w:rFonts w:ascii="Arial" w:hAnsi="Arial" w:cs="Arial"/>
          <w:sz w:val="20"/>
          <w:szCs w:val="20"/>
          <w:lang w:eastAsia="pt-BR"/>
        </w:rPr>
        <w:t xml:space="preserve"> </w:t>
      </w:r>
      <w:r w:rsidR="00D8726B" w:rsidRPr="00C570DB">
        <w:rPr>
          <w:rFonts w:ascii="Arial" w:hAnsi="Arial" w:cs="Arial"/>
          <w:sz w:val="20"/>
          <w:szCs w:val="20"/>
        </w:rPr>
        <w:t>estudantes, agricultores, donas de casas, professor</w:t>
      </w:r>
      <w:r w:rsidR="00D8726B">
        <w:rPr>
          <w:rFonts w:ascii="Arial" w:hAnsi="Arial" w:cs="Arial"/>
          <w:sz w:val="20"/>
          <w:szCs w:val="20"/>
        </w:rPr>
        <w:t>, etc</w:t>
      </w:r>
      <w:r w:rsidR="00F6375D">
        <w:rPr>
          <w:rFonts w:ascii="Arial" w:hAnsi="Arial" w:cs="Arial"/>
          <w:sz w:val="20"/>
          <w:szCs w:val="20"/>
          <w:lang w:eastAsia="pt-BR"/>
        </w:rPr>
        <w:t>.</w:t>
      </w:r>
    </w:p>
    <w:p w:rsidR="005E5981" w:rsidRPr="00477B00" w:rsidRDefault="00B66ECD" w:rsidP="00B31EC5">
      <w:pPr>
        <w:autoSpaceDE w:val="0"/>
        <w:autoSpaceDN w:val="0"/>
        <w:adjustRightInd w:val="0"/>
        <w:spacing w:before="100" w:beforeAutospacing="1" w:after="100" w:afterAutospacing="1" w:line="360" w:lineRule="auto"/>
        <w:ind w:firstLine="709"/>
        <w:jc w:val="both"/>
        <w:rPr>
          <w:rFonts w:ascii="Arial" w:hAnsi="Arial" w:cs="Arial"/>
          <w:b/>
          <w:sz w:val="20"/>
          <w:szCs w:val="20"/>
        </w:rPr>
      </w:pPr>
      <w:r>
        <w:rPr>
          <w:rFonts w:ascii="Arial" w:hAnsi="Arial" w:cs="Arial"/>
          <w:b/>
          <w:sz w:val="20"/>
          <w:szCs w:val="20"/>
        </w:rPr>
        <w:t>REFERÊNCIAS BIBLIOGRÁFICAS</w:t>
      </w:r>
    </w:p>
    <w:p w:rsidR="00A356EC" w:rsidRDefault="00A356EC" w:rsidP="00327415">
      <w:pPr>
        <w:autoSpaceDE w:val="0"/>
        <w:autoSpaceDN w:val="0"/>
        <w:adjustRightInd w:val="0"/>
        <w:spacing w:after="0" w:line="360" w:lineRule="auto"/>
        <w:jc w:val="both"/>
        <w:rPr>
          <w:rFonts w:ascii="Arial" w:hAnsi="Arial" w:cs="Arial"/>
          <w:sz w:val="20"/>
          <w:szCs w:val="20"/>
        </w:rPr>
      </w:pPr>
      <w:r w:rsidRPr="00327415">
        <w:rPr>
          <w:rFonts w:ascii="Arial" w:hAnsi="Arial" w:cs="Arial"/>
          <w:sz w:val="20"/>
          <w:szCs w:val="20"/>
        </w:rPr>
        <w:t xml:space="preserve">SANCHOS, J. M.. </w:t>
      </w:r>
      <w:r w:rsidRPr="00327415">
        <w:rPr>
          <w:rFonts w:ascii="Arial" w:hAnsi="Arial" w:cs="Arial"/>
          <w:b/>
          <w:sz w:val="20"/>
          <w:szCs w:val="20"/>
        </w:rPr>
        <w:t>Para uma tecnologia educativa.</w:t>
      </w:r>
      <w:r w:rsidRPr="00327415">
        <w:rPr>
          <w:rFonts w:ascii="Arial" w:hAnsi="Arial" w:cs="Arial"/>
          <w:sz w:val="20"/>
          <w:szCs w:val="20"/>
        </w:rPr>
        <w:t xml:space="preserve"> Porto Alegre; Artmed, 1998.</w:t>
      </w:r>
    </w:p>
    <w:p w:rsidR="00327415" w:rsidRPr="00327415" w:rsidRDefault="00327415" w:rsidP="00327415">
      <w:pPr>
        <w:autoSpaceDE w:val="0"/>
        <w:autoSpaceDN w:val="0"/>
        <w:adjustRightInd w:val="0"/>
        <w:spacing w:after="0" w:line="360" w:lineRule="auto"/>
        <w:jc w:val="both"/>
        <w:rPr>
          <w:rFonts w:ascii="Arial" w:hAnsi="Arial" w:cs="Arial"/>
          <w:sz w:val="20"/>
          <w:szCs w:val="20"/>
        </w:rPr>
      </w:pPr>
    </w:p>
    <w:p w:rsidR="004A35ED" w:rsidRDefault="009673FD" w:rsidP="00327415">
      <w:pPr>
        <w:autoSpaceDE w:val="0"/>
        <w:autoSpaceDN w:val="0"/>
        <w:adjustRightInd w:val="0"/>
        <w:spacing w:after="0" w:line="360" w:lineRule="auto"/>
        <w:jc w:val="both"/>
        <w:rPr>
          <w:rFonts w:ascii="Arial" w:hAnsi="Arial" w:cs="Arial"/>
          <w:sz w:val="20"/>
          <w:szCs w:val="20"/>
        </w:rPr>
      </w:pPr>
      <w:hyperlink r:id="rId12" w:history="1">
        <w:r w:rsidR="00327415" w:rsidRPr="000F4553">
          <w:rPr>
            <w:rStyle w:val="Hyperlink"/>
            <w:rFonts w:ascii="Arial" w:hAnsi="Arial" w:cs="Arial"/>
            <w:sz w:val="20"/>
            <w:szCs w:val="20"/>
          </w:rPr>
          <w:t>http://www.iica.int/Esp/regiones/sur/brasil/Lists/DocumentosTecnicosAbertos/Attachments/406/Rossana_Coely_-_NEAD_-_Fortalecimento_Agricultura_Familiar.pdf</w:t>
        </w:r>
      </w:hyperlink>
    </w:p>
    <w:p w:rsidR="00327415" w:rsidRPr="00327415" w:rsidRDefault="00327415" w:rsidP="00327415">
      <w:pPr>
        <w:autoSpaceDE w:val="0"/>
        <w:autoSpaceDN w:val="0"/>
        <w:adjustRightInd w:val="0"/>
        <w:spacing w:after="0" w:line="360" w:lineRule="auto"/>
        <w:jc w:val="both"/>
        <w:rPr>
          <w:rFonts w:ascii="Arial" w:hAnsi="Arial" w:cs="Arial"/>
          <w:sz w:val="20"/>
          <w:szCs w:val="20"/>
        </w:rPr>
      </w:pPr>
    </w:p>
    <w:p w:rsidR="004A35ED" w:rsidRDefault="009673FD" w:rsidP="00327415">
      <w:pPr>
        <w:autoSpaceDE w:val="0"/>
        <w:autoSpaceDN w:val="0"/>
        <w:adjustRightInd w:val="0"/>
        <w:spacing w:after="0" w:line="360" w:lineRule="auto"/>
        <w:jc w:val="both"/>
        <w:rPr>
          <w:rFonts w:ascii="Arial" w:hAnsi="Arial" w:cs="Arial"/>
          <w:sz w:val="20"/>
          <w:szCs w:val="20"/>
        </w:rPr>
      </w:pPr>
      <w:hyperlink r:id="rId13" w:history="1">
        <w:r w:rsidR="00327415" w:rsidRPr="000F4553">
          <w:rPr>
            <w:rStyle w:val="Hyperlink"/>
            <w:rFonts w:ascii="Arial" w:hAnsi="Arial" w:cs="Arial"/>
            <w:sz w:val="20"/>
            <w:szCs w:val="20"/>
          </w:rPr>
          <w:t>http://www.sober.org.br/palestra/15/1205.pdf</w:t>
        </w:r>
      </w:hyperlink>
    </w:p>
    <w:p w:rsidR="00327415" w:rsidRPr="00327415" w:rsidRDefault="00327415" w:rsidP="00327415">
      <w:pPr>
        <w:autoSpaceDE w:val="0"/>
        <w:autoSpaceDN w:val="0"/>
        <w:adjustRightInd w:val="0"/>
        <w:spacing w:after="0" w:line="360" w:lineRule="auto"/>
        <w:jc w:val="both"/>
        <w:rPr>
          <w:rFonts w:ascii="Arial" w:hAnsi="Arial" w:cs="Arial"/>
          <w:sz w:val="20"/>
          <w:szCs w:val="20"/>
        </w:rPr>
      </w:pPr>
    </w:p>
    <w:p w:rsidR="00811D9B" w:rsidRDefault="00811D9B" w:rsidP="00327415">
      <w:pPr>
        <w:autoSpaceDE w:val="0"/>
        <w:autoSpaceDN w:val="0"/>
        <w:adjustRightInd w:val="0"/>
        <w:spacing w:after="0" w:line="360" w:lineRule="auto"/>
        <w:jc w:val="both"/>
        <w:rPr>
          <w:rFonts w:ascii="Arial" w:hAnsi="Arial" w:cs="Arial"/>
          <w:sz w:val="20"/>
          <w:szCs w:val="20"/>
          <w:lang w:eastAsia="pt-BR"/>
        </w:rPr>
      </w:pPr>
      <w:r w:rsidRPr="00327415">
        <w:rPr>
          <w:rFonts w:ascii="Arial" w:hAnsi="Arial" w:cs="Arial"/>
          <w:sz w:val="20"/>
          <w:szCs w:val="20"/>
          <w:lang w:eastAsia="pt-BR"/>
        </w:rPr>
        <w:t xml:space="preserve">IBGE. </w:t>
      </w:r>
      <w:r w:rsidRPr="00327415">
        <w:rPr>
          <w:rFonts w:ascii="Arial" w:hAnsi="Arial" w:cs="Arial"/>
          <w:b/>
          <w:sz w:val="20"/>
          <w:szCs w:val="20"/>
          <w:lang w:eastAsia="pt-BR"/>
        </w:rPr>
        <w:t>Pesquisa Nacional por Amostra de Domicílios – PNAD 2007</w:t>
      </w:r>
      <w:r w:rsidRPr="00327415">
        <w:rPr>
          <w:rFonts w:ascii="Arial" w:hAnsi="Arial" w:cs="Arial"/>
          <w:sz w:val="20"/>
          <w:szCs w:val="20"/>
          <w:lang w:eastAsia="pt-BR"/>
        </w:rPr>
        <w:t>. Disponível em: http://www.ibge.gov.br. Acessado em: 15 de setembro de 2007.</w:t>
      </w:r>
    </w:p>
    <w:p w:rsidR="00327415" w:rsidRPr="00327415" w:rsidRDefault="00327415" w:rsidP="00327415">
      <w:pPr>
        <w:autoSpaceDE w:val="0"/>
        <w:autoSpaceDN w:val="0"/>
        <w:adjustRightInd w:val="0"/>
        <w:spacing w:after="0" w:line="360" w:lineRule="auto"/>
        <w:jc w:val="both"/>
        <w:rPr>
          <w:rFonts w:ascii="Arial" w:hAnsi="Arial" w:cs="Arial"/>
          <w:sz w:val="20"/>
          <w:szCs w:val="20"/>
          <w:lang w:eastAsia="pt-BR"/>
        </w:rPr>
      </w:pPr>
    </w:p>
    <w:p w:rsidR="00811D9B" w:rsidRDefault="00811D9B" w:rsidP="00327415">
      <w:pPr>
        <w:spacing w:after="0" w:line="360" w:lineRule="auto"/>
        <w:rPr>
          <w:rFonts w:ascii="Arial" w:hAnsi="Arial" w:cs="Arial"/>
          <w:sz w:val="20"/>
          <w:szCs w:val="20"/>
        </w:rPr>
      </w:pPr>
      <w:r w:rsidRPr="00327415">
        <w:rPr>
          <w:rFonts w:ascii="Arial" w:hAnsi="Arial" w:cs="Arial"/>
          <w:sz w:val="20"/>
          <w:szCs w:val="20"/>
        </w:rPr>
        <w:t xml:space="preserve">SOARES, </w:t>
      </w:r>
      <w:proofErr w:type="gramStart"/>
      <w:r w:rsidRPr="00327415">
        <w:rPr>
          <w:rFonts w:ascii="Arial" w:hAnsi="Arial" w:cs="Arial"/>
          <w:sz w:val="20"/>
          <w:szCs w:val="20"/>
        </w:rPr>
        <w:t>C.D.</w:t>
      </w:r>
      <w:proofErr w:type="gramEnd"/>
      <w:r w:rsidRPr="00327415">
        <w:rPr>
          <w:rFonts w:ascii="Arial" w:hAnsi="Arial" w:cs="Arial"/>
          <w:sz w:val="20"/>
          <w:szCs w:val="20"/>
        </w:rPr>
        <w:t xml:space="preserve">F; SANTOS, L.D.F.; MIRANDA, M.V.C. </w:t>
      </w:r>
      <w:r w:rsidRPr="00327415">
        <w:rPr>
          <w:rFonts w:ascii="Arial" w:hAnsi="Arial" w:cs="Arial"/>
          <w:b/>
          <w:sz w:val="20"/>
          <w:szCs w:val="20"/>
        </w:rPr>
        <w:t>A Informática como meio de Sustentabilidade e Inclusão social no Brejo Paraibano</w:t>
      </w:r>
      <w:r w:rsidRPr="00327415">
        <w:rPr>
          <w:rFonts w:ascii="Arial" w:hAnsi="Arial" w:cs="Arial"/>
          <w:sz w:val="20"/>
          <w:szCs w:val="20"/>
        </w:rPr>
        <w:t xml:space="preserve"> In: ENCONTRO PEDAGOGIA, III, 2010, Bananeiras-PB. </w:t>
      </w:r>
      <w:r w:rsidRPr="00327415">
        <w:rPr>
          <w:rFonts w:ascii="Arial" w:hAnsi="Arial" w:cs="Arial"/>
          <w:i/>
          <w:sz w:val="20"/>
          <w:szCs w:val="20"/>
        </w:rPr>
        <w:t>Anais...</w:t>
      </w:r>
      <w:r w:rsidRPr="00327415">
        <w:rPr>
          <w:rFonts w:ascii="Arial" w:hAnsi="Arial" w:cs="Arial"/>
          <w:sz w:val="20"/>
          <w:szCs w:val="20"/>
        </w:rPr>
        <w:t xml:space="preserve"> Bananeiras, CCHSA-UFPB, 2010. </w:t>
      </w:r>
      <w:proofErr w:type="gramStart"/>
      <w:r w:rsidRPr="00327415">
        <w:rPr>
          <w:rFonts w:ascii="Arial" w:hAnsi="Arial" w:cs="Arial"/>
          <w:sz w:val="20"/>
          <w:szCs w:val="20"/>
        </w:rPr>
        <w:t>p.</w:t>
      </w:r>
      <w:proofErr w:type="gramEnd"/>
      <w:r w:rsidRPr="00327415">
        <w:rPr>
          <w:rFonts w:ascii="Arial" w:hAnsi="Arial" w:cs="Arial"/>
          <w:sz w:val="20"/>
          <w:szCs w:val="20"/>
        </w:rPr>
        <w:t xml:space="preserve"> 1-2.</w:t>
      </w:r>
    </w:p>
    <w:p w:rsidR="00327415" w:rsidRPr="00327415" w:rsidRDefault="00327415" w:rsidP="00327415">
      <w:pPr>
        <w:spacing w:after="0" w:line="360" w:lineRule="auto"/>
        <w:rPr>
          <w:rFonts w:ascii="Arial" w:hAnsi="Arial" w:cs="Arial"/>
          <w:sz w:val="20"/>
          <w:szCs w:val="20"/>
        </w:rPr>
      </w:pPr>
    </w:p>
    <w:p w:rsidR="00327415" w:rsidRPr="00327415" w:rsidRDefault="00327415" w:rsidP="00327415">
      <w:pPr>
        <w:autoSpaceDE w:val="0"/>
        <w:autoSpaceDN w:val="0"/>
        <w:adjustRightInd w:val="0"/>
        <w:spacing w:after="0" w:line="360" w:lineRule="auto"/>
        <w:rPr>
          <w:rFonts w:ascii="Arial" w:hAnsi="Arial" w:cs="Arial"/>
          <w:b/>
          <w:sz w:val="20"/>
          <w:szCs w:val="20"/>
          <w:lang w:eastAsia="pt-BR"/>
        </w:rPr>
      </w:pPr>
      <w:r w:rsidRPr="00327415">
        <w:rPr>
          <w:rFonts w:ascii="Arial" w:hAnsi="Arial" w:cs="Arial"/>
          <w:sz w:val="20"/>
          <w:szCs w:val="20"/>
          <w:lang w:eastAsia="pt-BR"/>
        </w:rPr>
        <w:t xml:space="preserve">Gonçalves, </w:t>
      </w:r>
      <w:proofErr w:type="spellStart"/>
      <w:r w:rsidRPr="00327415">
        <w:rPr>
          <w:rFonts w:ascii="Arial" w:hAnsi="Arial" w:cs="Arial"/>
          <w:sz w:val="20"/>
          <w:szCs w:val="20"/>
          <w:lang w:eastAsia="pt-BR"/>
        </w:rPr>
        <w:t>Irlen</w:t>
      </w:r>
      <w:proofErr w:type="spellEnd"/>
      <w:r w:rsidRPr="00327415">
        <w:rPr>
          <w:rFonts w:ascii="Arial" w:hAnsi="Arial" w:cs="Arial"/>
          <w:sz w:val="20"/>
          <w:szCs w:val="20"/>
          <w:lang w:eastAsia="pt-BR"/>
        </w:rPr>
        <w:t xml:space="preserve"> Antônio. (1999). </w:t>
      </w:r>
      <w:r w:rsidRPr="00327415">
        <w:rPr>
          <w:rFonts w:ascii="Arial" w:hAnsi="Arial" w:cs="Arial"/>
          <w:b/>
          <w:sz w:val="20"/>
          <w:szCs w:val="20"/>
          <w:lang w:eastAsia="pt-BR"/>
        </w:rPr>
        <w:t>Informática e Educação: Um diálogo com a produção</w:t>
      </w:r>
    </w:p>
    <w:p w:rsidR="00327415" w:rsidRPr="00327415" w:rsidRDefault="00327415" w:rsidP="00327415">
      <w:pPr>
        <w:autoSpaceDE w:val="0"/>
        <w:autoSpaceDN w:val="0"/>
        <w:adjustRightInd w:val="0"/>
        <w:spacing w:after="0" w:line="360" w:lineRule="auto"/>
        <w:rPr>
          <w:rFonts w:ascii="Arial" w:hAnsi="Arial" w:cs="Arial"/>
          <w:sz w:val="20"/>
          <w:szCs w:val="20"/>
        </w:rPr>
      </w:pPr>
      <w:proofErr w:type="gramStart"/>
      <w:r w:rsidRPr="00327415">
        <w:rPr>
          <w:rFonts w:ascii="Arial" w:hAnsi="Arial" w:cs="Arial"/>
          <w:b/>
          <w:sz w:val="20"/>
          <w:szCs w:val="20"/>
          <w:lang w:eastAsia="pt-BR"/>
        </w:rPr>
        <w:t>intelectual</w:t>
      </w:r>
      <w:proofErr w:type="gramEnd"/>
      <w:r w:rsidRPr="00327415">
        <w:rPr>
          <w:rFonts w:ascii="Arial" w:hAnsi="Arial" w:cs="Arial"/>
          <w:b/>
          <w:sz w:val="20"/>
          <w:szCs w:val="20"/>
          <w:lang w:eastAsia="pt-BR"/>
        </w:rPr>
        <w:t xml:space="preserve"> brasileira dos últimos vinte anos</w:t>
      </w:r>
      <w:r w:rsidRPr="00327415">
        <w:rPr>
          <w:rFonts w:ascii="Arial" w:hAnsi="Arial" w:cs="Arial"/>
          <w:sz w:val="20"/>
          <w:szCs w:val="20"/>
          <w:lang w:eastAsia="pt-BR"/>
        </w:rPr>
        <w:t xml:space="preserve">. Belo Horizonte, </w:t>
      </w:r>
      <w:proofErr w:type="spellStart"/>
      <w:proofErr w:type="gramStart"/>
      <w:r w:rsidRPr="00327415">
        <w:rPr>
          <w:rFonts w:ascii="Arial" w:hAnsi="Arial" w:cs="Arial"/>
          <w:sz w:val="20"/>
          <w:szCs w:val="20"/>
          <w:lang w:eastAsia="pt-BR"/>
        </w:rPr>
        <w:t>Cefet</w:t>
      </w:r>
      <w:proofErr w:type="spellEnd"/>
      <w:r w:rsidRPr="00327415">
        <w:rPr>
          <w:rFonts w:ascii="Arial" w:hAnsi="Arial" w:cs="Arial"/>
          <w:sz w:val="20"/>
          <w:szCs w:val="20"/>
          <w:lang w:eastAsia="pt-BR"/>
        </w:rPr>
        <w:t>-MG</w:t>
      </w:r>
      <w:proofErr w:type="gramEnd"/>
      <w:r w:rsidRPr="00327415">
        <w:rPr>
          <w:rFonts w:ascii="Arial" w:hAnsi="Arial" w:cs="Arial"/>
          <w:sz w:val="20"/>
          <w:szCs w:val="20"/>
          <w:lang w:eastAsia="pt-BR"/>
        </w:rPr>
        <w:t>.</w:t>
      </w:r>
    </w:p>
    <w:p w:rsidR="00327415" w:rsidRPr="00327415" w:rsidRDefault="00327415" w:rsidP="00327415">
      <w:pPr>
        <w:autoSpaceDE w:val="0"/>
        <w:autoSpaceDN w:val="0"/>
        <w:adjustRightInd w:val="0"/>
        <w:spacing w:after="0" w:line="360" w:lineRule="auto"/>
        <w:ind w:left="340" w:hanging="340"/>
        <w:rPr>
          <w:rFonts w:ascii="Arial" w:hAnsi="Arial" w:cs="Arial"/>
          <w:sz w:val="20"/>
          <w:szCs w:val="20"/>
        </w:rPr>
      </w:pPr>
    </w:p>
    <w:p w:rsidR="00327415" w:rsidRPr="00327415" w:rsidRDefault="00327415" w:rsidP="00327415">
      <w:pPr>
        <w:autoSpaceDE w:val="0"/>
        <w:autoSpaceDN w:val="0"/>
        <w:adjustRightInd w:val="0"/>
        <w:spacing w:after="0" w:line="360" w:lineRule="auto"/>
        <w:rPr>
          <w:rFonts w:ascii="Arial" w:hAnsi="Arial" w:cs="Arial"/>
          <w:sz w:val="20"/>
          <w:szCs w:val="20"/>
          <w:lang w:eastAsia="pt-BR"/>
        </w:rPr>
      </w:pPr>
      <w:r w:rsidRPr="00327415">
        <w:rPr>
          <w:rFonts w:ascii="Arial" w:hAnsi="Arial" w:cs="Arial"/>
          <w:sz w:val="20"/>
          <w:szCs w:val="20"/>
          <w:lang w:eastAsia="pt-BR"/>
        </w:rPr>
        <w:t>IBGE. Pesquisa Nacional por Amostra de Domicílios – PNAD 2007. Disponível em:</w:t>
      </w:r>
    </w:p>
    <w:p w:rsidR="00327415" w:rsidRPr="00327415" w:rsidRDefault="00327415" w:rsidP="00327415">
      <w:pPr>
        <w:autoSpaceDE w:val="0"/>
        <w:autoSpaceDN w:val="0"/>
        <w:adjustRightInd w:val="0"/>
        <w:spacing w:after="0" w:line="360" w:lineRule="auto"/>
        <w:rPr>
          <w:rFonts w:ascii="Arial" w:hAnsi="Arial" w:cs="Arial"/>
          <w:sz w:val="20"/>
          <w:szCs w:val="20"/>
        </w:rPr>
      </w:pPr>
      <w:r w:rsidRPr="00327415">
        <w:rPr>
          <w:rFonts w:ascii="Arial" w:hAnsi="Arial" w:cs="Arial"/>
          <w:sz w:val="20"/>
          <w:szCs w:val="20"/>
          <w:lang w:eastAsia="pt-BR"/>
        </w:rPr>
        <w:t>http://www.ibge.gov.br. Acessado em: 15 de setembro de 2007.</w:t>
      </w:r>
    </w:p>
    <w:p w:rsidR="00327415" w:rsidRPr="00327415" w:rsidRDefault="00327415" w:rsidP="00327415">
      <w:pPr>
        <w:autoSpaceDE w:val="0"/>
        <w:autoSpaceDN w:val="0"/>
        <w:adjustRightInd w:val="0"/>
        <w:spacing w:after="0" w:line="360" w:lineRule="auto"/>
        <w:rPr>
          <w:rFonts w:ascii="Arial" w:hAnsi="Arial" w:cs="Arial"/>
          <w:sz w:val="20"/>
          <w:szCs w:val="20"/>
        </w:rPr>
      </w:pPr>
    </w:p>
    <w:p w:rsidR="00327415" w:rsidRPr="00327415" w:rsidRDefault="00327415" w:rsidP="00327415">
      <w:pPr>
        <w:autoSpaceDE w:val="0"/>
        <w:autoSpaceDN w:val="0"/>
        <w:adjustRightInd w:val="0"/>
        <w:spacing w:after="0" w:line="360" w:lineRule="auto"/>
        <w:rPr>
          <w:rFonts w:ascii="Arial" w:hAnsi="Arial" w:cs="Arial"/>
          <w:sz w:val="20"/>
          <w:szCs w:val="20"/>
        </w:rPr>
      </w:pPr>
      <w:r w:rsidRPr="00327415">
        <w:rPr>
          <w:rFonts w:ascii="Arial" w:hAnsi="Arial" w:cs="Arial"/>
          <w:sz w:val="20"/>
          <w:szCs w:val="20"/>
        </w:rPr>
        <w:t xml:space="preserve">SILVEIRA, Sérgio Amadeu </w:t>
      </w:r>
      <w:proofErr w:type="gramStart"/>
      <w:r w:rsidRPr="00327415">
        <w:rPr>
          <w:rFonts w:ascii="Arial" w:hAnsi="Arial" w:cs="Arial"/>
          <w:sz w:val="20"/>
          <w:szCs w:val="20"/>
        </w:rPr>
        <w:t>da;</w:t>
      </w:r>
      <w:proofErr w:type="gramEnd"/>
      <w:r w:rsidRPr="00327415">
        <w:rPr>
          <w:rFonts w:ascii="Arial" w:hAnsi="Arial" w:cs="Arial"/>
          <w:sz w:val="20"/>
          <w:szCs w:val="20"/>
        </w:rPr>
        <w:t xml:space="preserve"> CASSINO, João (org.). </w:t>
      </w:r>
      <w:r w:rsidRPr="00327415">
        <w:rPr>
          <w:rFonts w:ascii="Arial" w:hAnsi="Arial" w:cs="Arial"/>
          <w:b/>
          <w:bCs/>
          <w:sz w:val="20"/>
          <w:szCs w:val="20"/>
        </w:rPr>
        <w:t xml:space="preserve">Software livre e inclusão digital. </w:t>
      </w:r>
      <w:r w:rsidRPr="00327415">
        <w:rPr>
          <w:rFonts w:ascii="Arial" w:hAnsi="Arial" w:cs="Arial"/>
          <w:sz w:val="20"/>
          <w:szCs w:val="20"/>
        </w:rPr>
        <w:t>São Paulo: Conrad Editoras do Brasil, 2003.</w:t>
      </w:r>
    </w:p>
    <w:p w:rsidR="00327415" w:rsidRPr="00327415" w:rsidRDefault="00327415" w:rsidP="00327415">
      <w:pPr>
        <w:autoSpaceDE w:val="0"/>
        <w:autoSpaceDN w:val="0"/>
        <w:adjustRightInd w:val="0"/>
        <w:spacing w:after="0" w:line="360" w:lineRule="auto"/>
        <w:rPr>
          <w:rFonts w:ascii="Arial" w:hAnsi="Arial" w:cs="Arial"/>
          <w:sz w:val="20"/>
          <w:szCs w:val="20"/>
        </w:rPr>
      </w:pPr>
    </w:p>
    <w:p w:rsidR="00327415" w:rsidRPr="00327415" w:rsidRDefault="00327415" w:rsidP="00327415">
      <w:pPr>
        <w:autoSpaceDE w:val="0"/>
        <w:autoSpaceDN w:val="0"/>
        <w:adjustRightInd w:val="0"/>
        <w:spacing w:after="0" w:line="360" w:lineRule="auto"/>
        <w:rPr>
          <w:rFonts w:ascii="Arial" w:hAnsi="Arial" w:cs="Arial"/>
          <w:sz w:val="20"/>
          <w:szCs w:val="20"/>
        </w:rPr>
      </w:pPr>
      <w:r w:rsidRPr="00327415">
        <w:rPr>
          <w:rFonts w:ascii="Arial" w:hAnsi="Arial" w:cs="Arial"/>
          <w:sz w:val="20"/>
          <w:szCs w:val="20"/>
        </w:rPr>
        <w:t xml:space="preserve">SILVA FILHO, </w:t>
      </w:r>
      <w:proofErr w:type="spellStart"/>
      <w:r w:rsidRPr="00327415">
        <w:rPr>
          <w:rFonts w:ascii="Arial" w:hAnsi="Arial" w:cs="Arial"/>
          <w:sz w:val="20"/>
          <w:szCs w:val="20"/>
        </w:rPr>
        <w:t>Antonio</w:t>
      </w:r>
      <w:proofErr w:type="spellEnd"/>
      <w:r w:rsidRPr="00327415">
        <w:rPr>
          <w:rFonts w:ascii="Arial" w:hAnsi="Arial" w:cs="Arial"/>
          <w:sz w:val="20"/>
          <w:szCs w:val="20"/>
        </w:rPr>
        <w:t xml:space="preserve"> Mendes </w:t>
      </w:r>
      <w:proofErr w:type="gramStart"/>
      <w:r w:rsidRPr="00327415">
        <w:rPr>
          <w:rFonts w:ascii="Arial" w:hAnsi="Arial" w:cs="Arial"/>
          <w:sz w:val="20"/>
          <w:szCs w:val="20"/>
        </w:rPr>
        <w:t>da.</w:t>
      </w:r>
      <w:proofErr w:type="gramEnd"/>
      <w:r w:rsidRPr="00327415">
        <w:rPr>
          <w:rFonts w:ascii="Arial" w:hAnsi="Arial" w:cs="Arial"/>
          <w:sz w:val="20"/>
          <w:szCs w:val="20"/>
        </w:rPr>
        <w:t xml:space="preserve"> </w:t>
      </w:r>
      <w:r w:rsidRPr="00327415">
        <w:rPr>
          <w:rFonts w:ascii="Arial" w:hAnsi="Arial" w:cs="Arial"/>
          <w:b/>
          <w:bCs/>
          <w:sz w:val="20"/>
          <w:szCs w:val="20"/>
        </w:rPr>
        <w:t>Os três pilares da inclusão digital</w:t>
      </w:r>
      <w:r w:rsidRPr="00327415">
        <w:rPr>
          <w:rFonts w:ascii="Arial" w:hAnsi="Arial" w:cs="Arial"/>
          <w:sz w:val="20"/>
          <w:szCs w:val="20"/>
        </w:rPr>
        <w:t>. Disponível em:</w:t>
      </w:r>
    </w:p>
    <w:p w:rsidR="00811D9B" w:rsidRPr="00327415" w:rsidRDefault="00327415" w:rsidP="00CC638C">
      <w:pPr>
        <w:spacing w:after="0" w:line="360" w:lineRule="auto"/>
        <w:rPr>
          <w:rFonts w:ascii="Arial" w:hAnsi="Arial" w:cs="Arial"/>
          <w:sz w:val="20"/>
          <w:szCs w:val="20"/>
        </w:rPr>
      </w:pPr>
      <w:r w:rsidRPr="00327415">
        <w:rPr>
          <w:rFonts w:ascii="Arial" w:hAnsi="Arial" w:cs="Arial"/>
          <w:sz w:val="20"/>
          <w:szCs w:val="20"/>
        </w:rPr>
        <w:t>&lt;http://www.espacoacademico.com.br/024/24amsf.htm&gt;. Acesso em 01 set. 2005.</w:t>
      </w:r>
    </w:p>
    <w:sectPr w:rsidR="00811D9B" w:rsidRPr="00327415" w:rsidSect="00C570DB">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D994C8"/>
    <w:multiLevelType w:val="hybridMultilevel"/>
    <w:tmpl w:val="AF79FCE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8CF983"/>
    <w:multiLevelType w:val="hybridMultilevel"/>
    <w:tmpl w:val="719600E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0B15854"/>
    <w:multiLevelType w:val="hybridMultilevel"/>
    <w:tmpl w:val="B706DF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2"/>
  </w:compat>
  <w:rsids>
    <w:rsidRoot w:val="00EF6DD8"/>
    <w:rsid w:val="000054B3"/>
    <w:rsid w:val="00010586"/>
    <w:rsid w:val="00013016"/>
    <w:rsid w:val="0001649F"/>
    <w:rsid w:val="00017DC7"/>
    <w:rsid w:val="00031D69"/>
    <w:rsid w:val="00036CDA"/>
    <w:rsid w:val="0004133F"/>
    <w:rsid w:val="000569D4"/>
    <w:rsid w:val="000A2B9F"/>
    <w:rsid w:val="000B11B5"/>
    <w:rsid w:val="000C2188"/>
    <w:rsid w:val="000C2E7D"/>
    <w:rsid w:val="000C3BC3"/>
    <w:rsid w:val="000C5E9A"/>
    <w:rsid w:val="000D0475"/>
    <w:rsid w:val="000D3DC0"/>
    <w:rsid w:val="000E14AC"/>
    <w:rsid w:val="000E324C"/>
    <w:rsid w:val="000F55DA"/>
    <w:rsid w:val="001104A3"/>
    <w:rsid w:val="001217FA"/>
    <w:rsid w:val="00140EE7"/>
    <w:rsid w:val="00141D93"/>
    <w:rsid w:val="0018311E"/>
    <w:rsid w:val="001950FA"/>
    <w:rsid w:val="001B0B72"/>
    <w:rsid w:val="001C0E6A"/>
    <w:rsid w:val="001C1986"/>
    <w:rsid w:val="001D4995"/>
    <w:rsid w:val="001E55BE"/>
    <w:rsid w:val="0022023F"/>
    <w:rsid w:val="00245090"/>
    <w:rsid w:val="0028007A"/>
    <w:rsid w:val="00294BB1"/>
    <w:rsid w:val="00295394"/>
    <w:rsid w:val="002C1605"/>
    <w:rsid w:val="002C3D0B"/>
    <w:rsid w:val="002C45F5"/>
    <w:rsid w:val="002D03B2"/>
    <w:rsid w:val="002D0AE1"/>
    <w:rsid w:val="002E0840"/>
    <w:rsid w:val="00304C9D"/>
    <w:rsid w:val="00311DB1"/>
    <w:rsid w:val="00327415"/>
    <w:rsid w:val="00327A3F"/>
    <w:rsid w:val="00333260"/>
    <w:rsid w:val="0039763A"/>
    <w:rsid w:val="003A4697"/>
    <w:rsid w:val="003D1BFC"/>
    <w:rsid w:val="003E4813"/>
    <w:rsid w:val="003F76C5"/>
    <w:rsid w:val="00431F89"/>
    <w:rsid w:val="004329DC"/>
    <w:rsid w:val="00444CB2"/>
    <w:rsid w:val="004463E1"/>
    <w:rsid w:val="00451200"/>
    <w:rsid w:val="00454304"/>
    <w:rsid w:val="00464A04"/>
    <w:rsid w:val="00477B00"/>
    <w:rsid w:val="00485083"/>
    <w:rsid w:val="004A35ED"/>
    <w:rsid w:val="004B4063"/>
    <w:rsid w:val="004B415C"/>
    <w:rsid w:val="00503892"/>
    <w:rsid w:val="005079A3"/>
    <w:rsid w:val="00513157"/>
    <w:rsid w:val="00526CA0"/>
    <w:rsid w:val="0053595D"/>
    <w:rsid w:val="00537A28"/>
    <w:rsid w:val="00557FB7"/>
    <w:rsid w:val="005A1507"/>
    <w:rsid w:val="005C7303"/>
    <w:rsid w:val="005D30B7"/>
    <w:rsid w:val="005E0802"/>
    <w:rsid w:val="005E0E75"/>
    <w:rsid w:val="005E5981"/>
    <w:rsid w:val="005E7F5E"/>
    <w:rsid w:val="005F40F1"/>
    <w:rsid w:val="005F4514"/>
    <w:rsid w:val="00601564"/>
    <w:rsid w:val="006114B0"/>
    <w:rsid w:val="006259A2"/>
    <w:rsid w:val="00625C59"/>
    <w:rsid w:val="00626820"/>
    <w:rsid w:val="00632FA1"/>
    <w:rsid w:val="00636624"/>
    <w:rsid w:val="00642B8A"/>
    <w:rsid w:val="00654514"/>
    <w:rsid w:val="00655FAB"/>
    <w:rsid w:val="006635A0"/>
    <w:rsid w:val="006751F9"/>
    <w:rsid w:val="00684B45"/>
    <w:rsid w:val="006976EF"/>
    <w:rsid w:val="006A5A15"/>
    <w:rsid w:val="006A67B9"/>
    <w:rsid w:val="006B25B2"/>
    <w:rsid w:val="006B3847"/>
    <w:rsid w:val="006B50E6"/>
    <w:rsid w:val="006F1AB6"/>
    <w:rsid w:val="007110E5"/>
    <w:rsid w:val="00712EE5"/>
    <w:rsid w:val="00727F29"/>
    <w:rsid w:val="00735807"/>
    <w:rsid w:val="00751435"/>
    <w:rsid w:val="0075189C"/>
    <w:rsid w:val="007622DD"/>
    <w:rsid w:val="00764B61"/>
    <w:rsid w:val="0077196F"/>
    <w:rsid w:val="007771F9"/>
    <w:rsid w:val="007845ED"/>
    <w:rsid w:val="007860D1"/>
    <w:rsid w:val="00792721"/>
    <w:rsid w:val="007934F6"/>
    <w:rsid w:val="007A1648"/>
    <w:rsid w:val="007D17C6"/>
    <w:rsid w:val="007D2C78"/>
    <w:rsid w:val="007E27DE"/>
    <w:rsid w:val="007E41FA"/>
    <w:rsid w:val="007E75EB"/>
    <w:rsid w:val="00811133"/>
    <w:rsid w:val="00811D9B"/>
    <w:rsid w:val="00814802"/>
    <w:rsid w:val="00847D02"/>
    <w:rsid w:val="00854028"/>
    <w:rsid w:val="00874815"/>
    <w:rsid w:val="00886F74"/>
    <w:rsid w:val="00893110"/>
    <w:rsid w:val="008A08AC"/>
    <w:rsid w:val="008C59B3"/>
    <w:rsid w:val="008E4616"/>
    <w:rsid w:val="008F257D"/>
    <w:rsid w:val="00902C19"/>
    <w:rsid w:val="009075B1"/>
    <w:rsid w:val="00910648"/>
    <w:rsid w:val="00917B87"/>
    <w:rsid w:val="00923892"/>
    <w:rsid w:val="00940A42"/>
    <w:rsid w:val="009673FD"/>
    <w:rsid w:val="00976208"/>
    <w:rsid w:val="009B73D1"/>
    <w:rsid w:val="009C74C5"/>
    <w:rsid w:val="009D73DA"/>
    <w:rsid w:val="009E5093"/>
    <w:rsid w:val="00A00507"/>
    <w:rsid w:val="00A034C5"/>
    <w:rsid w:val="00A16C47"/>
    <w:rsid w:val="00A34608"/>
    <w:rsid w:val="00A356EC"/>
    <w:rsid w:val="00A6654D"/>
    <w:rsid w:val="00A673EF"/>
    <w:rsid w:val="00A746EE"/>
    <w:rsid w:val="00A76409"/>
    <w:rsid w:val="00A91A1D"/>
    <w:rsid w:val="00AA2325"/>
    <w:rsid w:val="00AC0BB8"/>
    <w:rsid w:val="00AC47CA"/>
    <w:rsid w:val="00AC68D5"/>
    <w:rsid w:val="00AD25CE"/>
    <w:rsid w:val="00AD5F84"/>
    <w:rsid w:val="00AE42B5"/>
    <w:rsid w:val="00AF4B00"/>
    <w:rsid w:val="00AF5EC8"/>
    <w:rsid w:val="00B07DCB"/>
    <w:rsid w:val="00B12526"/>
    <w:rsid w:val="00B250C9"/>
    <w:rsid w:val="00B31EC5"/>
    <w:rsid w:val="00B66ECD"/>
    <w:rsid w:val="00B91FA8"/>
    <w:rsid w:val="00BD422C"/>
    <w:rsid w:val="00BE141E"/>
    <w:rsid w:val="00BE3E47"/>
    <w:rsid w:val="00BE5111"/>
    <w:rsid w:val="00C042F8"/>
    <w:rsid w:val="00C04933"/>
    <w:rsid w:val="00C06873"/>
    <w:rsid w:val="00C07264"/>
    <w:rsid w:val="00C1427A"/>
    <w:rsid w:val="00C2718E"/>
    <w:rsid w:val="00C3097F"/>
    <w:rsid w:val="00C4061A"/>
    <w:rsid w:val="00C53CCF"/>
    <w:rsid w:val="00C570DB"/>
    <w:rsid w:val="00C62F9C"/>
    <w:rsid w:val="00C765EC"/>
    <w:rsid w:val="00C93A1D"/>
    <w:rsid w:val="00CA4274"/>
    <w:rsid w:val="00CB2DEC"/>
    <w:rsid w:val="00CC3413"/>
    <w:rsid w:val="00CC638C"/>
    <w:rsid w:val="00D030C0"/>
    <w:rsid w:val="00D73F78"/>
    <w:rsid w:val="00D745EF"/>
    <w:rsid w:val="00D8726B"/>
    <w:rsid w:val="00D87A00"/>
    <w:rsid w:val="00DA284E"/>
    <w:rsid w:val="00DB5432"/>
    <w:rsid w:val="00DC66F3"/>
    <w:rsid w:val="00DD0173"/>
    <w:rsid w:val="00DD2B28"/>
    <w:rsid w:val="00DD682E"/>
    <w:rsid w:val="00DF3EFA"/>
    <w:rsid w:val="00E0512C"/>
    <w:rsid w:val="00E116C4"/>
    <w:rsid w:val="00E225D2"/>
    <w:rsid w:val="00E339D3"/>
    <w:rsid w:val="00E371C5"/>
    <w:rsid w:val="00E60B1F"/>
    <w:rsid w:val="00E71A14"/>
    <w:rsid w:val="00E85106"/>
    <w:rsid w:val="00EA4A92"/>
    <w:rsid w:val="00EA6EDE"/>
    <w:rsid w:val="00EC420C"/>
    <w:rsid w:val="00EF0D51"/>
    <w:rsid w:val="00EF123E"/>
    <w:rsid w:val="00EF6DD8"/>
    <w:rsid w:val="00F11414"/>
    <w:rsid w:val="00F3063B"/>
    <w:rsid w:val="00F328E0"/>
    <w:rsid w:val="00F40464"/>
    <w:rsid w:val="00F46138"/>
    <w:rsid w:val="00F532A2"/>
    <w:rsid w:val="00F6375D"/>
    <w:rsid w:val="00F87A31"/>
    <w:rsid w:val="00FE74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49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71A14"/>
    <w:pPr>
      <w:autoSpaceDE w:val="0"/>
      <w:autoSpaceDN w:val="0"/>
      <w:adjustRightInd w:val="0"/>
    </w:pPr>
    <w:rPr>
      <w:color w:val="000000"/>
      <w:sz w:val="24"/>
      <w:szCs w:val="24"/>
      <w:lang w:eastAsia="en-US"/>
    </w:rPr>
  </w:style>
  <w:style w:type="paragraph" w:customStyle="1" w:styleId="Text">
    <w:name w:val="Text"/>
    <w:basedOn w:val="Default"/>
    <w:next w:val="Default"/>
    <w:uiPriority w:val="99"/>
    <w:rsid w:val="00E71A14"/>
    <w:rPr>
      <w:color w:val="auto"/>
    </w:rPr>
  </w:style>
  <w:style w:type="paragraph" w:styleId="NormalWeb">
    <w:name w:val="Normal (Web)"/>
    <w:basedOn w:val="Normal"/>
    <w:uiPriority w:val="99"/>
    <w:semiHidden/>
    <w:unhideWhenUsed/>
    <w:rsid w:val="00874815"/>
    <w:pPr>
      <w:spacing w:before="100" w:beforeAutospacing="1" w:after="100" w:afterAutospacing="1" w:line="240" w:lineRule="auto"/>
    </w:pPr>
    <w:rPr>
      <w:rFonts w:eastAsia="Times New Roman"/>
      <w:szCs w:val="24"/>
      <w:lang w:eastAsia="pt-BR"/>
    </w:rPr>
  </w:style>
  <w:style w:type="paragraph" w:styleId="PargrafodaLista">
    <w:name w:val="List Paragraph"/>
    <w:basedOn w:val="Normal"/>
    <w:uiPriority w:val="34"/>
    <w:qFormat/>
    <w:rsid w:val="00EF123E"/>
    <w:pPr>
      <w:ind w:left="720"/>
      <w:contextualSpacing/>
    </w:pPr>
  </w:style>
  <w:style w:type="paragraph" w:styleId="Textodebalo">
    <w:name w:val="Balloon Text"/>
    <w:basedOn w:val="Normal"/>
    <w:link w:val="TextodebaloChar"/>
    <w:uiPriority w:val="99"/>
    <w:semiHidden/>
    <w:unhideWhenUsed/>
    <w:rsid w:val="00C93A1D"/>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C93A1D"/>
    <w:rPr>
      <w:rFonts w:ascii="Tahoma" w:hAnsi="Tahoma" w:cs="Tahoma"/>
      <w:sz w:val="16"/>
      <w:szCs w:val="16"/>
    </w:rPr>
  </w:style>
  <w:style w:type="character" w:styleId="Hyperlink">
    <w:name w:val="Hyperlink"/>
    <w:uiPriority w:val="99"/>
    <w:unhideWhenUsed/>
    <w:rsid w:val="006B3847"/>
    <w:rPr>
      <w:color w:val="0000FF"/>
      <w:u w:val="single"/>
    </w:rPr>
  </w:style>
  <w:style w:type="table" w:styleId="Tabelacomgrade">
    <w:name w:val="Table Grid"/>
    <w:basedOn w:val="Tabelanormal"/>
    <w:uiPriority w:val="59"/>
    <w:rsid w:val="0011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495"/>
    <w:pPr>
      <w:spacing w:after="200" w:line="276" w:lineRule="auto"/>
    </w:pPr>
    <w:rPr>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71A14"/>
    <w:pPr>
      <w:autoSpaceDE w:val="0"/>
      <w:autoSpaceDN w:val="0"/>
      <w:adjustRightInd w:val="0"/>
    </w:pPr>
    <w:rPr>
      <w:color w:val="000000"/>
      <w:sz w:val="24"/>
      <w:szCs w:val="24"/>
      <w:lang w:eastAsia="en-US"/>
    </w:rPr>
  </w:style>
  <w:style w:type="paragraph" w:customStyle="1" w:styleId="Text">
    <w:name w:val="Text"/>
    <w:basedOn w:val="Default"/>
    <w:next w:val="Default"/>
    <w:uiPriority w:val="99"/>
    <w:rsid w:val="00E71A14"/>
    <w:rPr>
      <w:color w:val="auto"/>
    </w:rPr>
  </w:style>
  <w:style w:type="paragraph" w:styleId="NormalWeb">
    <w:name w:val="Normal (Web)"/>
    <w:basedOn w:val="Normal"/>
    <w:uiPriority w:val="99"/>
    <w:semiHidden/>
    <w:unhideWhenUsed/>
    <w:rsid w:val="00874815"/>
    <w:pPr>
      <w:spacing w:before="100" w:beforeAutospacing="1" w:after="100" w:afterAutospacing="1" w:line="240" w:lineRule="auto"/>
    </w:pPr>
    <w:rPr>
      <w:rFonts w:eastAsia="Times New Roman"/>
      <w:szCs w:val="24"/>
      <w:lang w:eastAsia="pt-BR"/>
    </w:rPr>
  </w:style>
  <w:style w:type="paragraph" w:styleId="PargrafodaLista">
    <w:name w:val="List Paragraph"/>
    <w:basedOn w:val="Normal"/>
    <w:uiPriority w:val="34"/>
    <w:qFormat/>
    <w:rsid w:val="00EF123E"/>
    <w:pPr>
      <w:ind w:left="720"/>
      <w:contextualSpacing/>
    </w:pPr>
  </w:style>
  <w:style w:type="paragraph" w:styleId="Textodebalo">
    <w:name w:val="Balloon Text"/>
    <w:basedOn w:val="Normal"/>
    <w:link w:val="TextodebaloChar"/>
    <w:uiPriority w:val="99"/>
    <w:semiHidden/>
    <w:unhideWhenUsed/>
    <w:rsid w:val="00C93A1D"/>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C93A1D"/>
    <w:rPr>
      <w:rFonts w:ascii="Tahoma" w:hAnsi="Tahoma" w:cs="Tahoma"/>
      <w:sz w:val="16"/>
      <w:szCs w:val="16"/>
    </w:rPr>
  </w:style>
  <w:style w:type="character" w:styleId="Hyperlink">
    <w:name w:val="Hyperlink"/>
    <w:uiPriority w:val="99"/>
    <w:unhideWhenUsed/>
    <w:rsid w:val="006B3847"/>
    <w:rPr>
      <w:color w:val="0000FF"/>
      <w:u w:val="single"/>
    </w:rPr>
  </w:style>
  <w:style w:type="table" w:styleId="Tabelacomgrade">
    <w:name w:val="Table Grid"/>
    <w:basedOn w:val="Tabelanormal"/>
    <w:uiPriority w:val="59"/>
    <w:rsid w:val="0011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057748">
      <w:bodyDiv w:val="1"/>
      <w:marLeft w:val="0"/>
      <w:marRight w:val="0"/>
      <w:marTop w:val="0"/>
      <w:marBottom w:val="0"/>
      <w:divBdr>
        <w:top w:val="none" w:sz="0" w:space="0" w:color="auto"/>
        <w:left w:val="none" w:sz="0" w:space="0" w:color="auto"/>
        <w:bottom w:val="none" w:sz="0" w:space="0" w:color="auto"/>
        <w:right w:val="none" w:sz="0" w:space="0" w:color="auto"/>
      </w:divBdr>
      <w:divsChild>
        <w:div w:id="279411492">
          <w:marLeft w:val="0"/>
          <w:marRight w:val="0"/>
          <w:marTop w:val="0"/>
          <w:marBottom w:val="0"/>
          <w:divBdr>
            <w:top w:val="none" w:sz="0" w:space="0" w:color="auto"/>
            <w:left w:val="none" w:sz="0" w:space="0" w:color="auto"/>
            <w:bottom w:val="none" w:sz="0" w:space="0" w:color="auto"/>
            <w:right w:val="none" w:sz="0" w:space="0" w:color="auto"/>
          </w:divBdr>
        </w:div>
      </w:divsChild>
    </w:div>
    <w:div w:id="1809735829">
      <w:bodyDiv w:val="1"/>
      <w:marLeft w:val="0"/>
      <w:marRight w:val="0"/>
      <w:marTop w:val="0"/>
      <w:marBottom w:val="0"/>
      <w:divBdr>
        <w:top w:val="none" w:sz="0" w:space="0" w:color="auto"/>
        <w:left w:val="none" w:sz="0" w:space="0" w:color="auto"/>
        <w:bottom w:val="none" w:sz="0" w:space="0" w:color="auto"/>
        <w:right w:val="none" w:sz="0" w:space="0" w:color="auto"/>
      </w:divBdr>
      <w:divsChild>
        <w:div w:id="1378236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sober.org.br/palestra/15/1205.pdf"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iica.int/Esp/regiones/sur/brasil/Lists/DocumentosTecnicosAbertos/Attachments/406/Rossana_Coely_-_NEAD_-_Fortalecimento_Agricultura_Familia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Gilmar\Documents\PROBEX\CursoBasico\dados%20estatico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Gilmar\Documents\PROBEX\CursoBasico\dados%20estatico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Gilmar\Documents\PROBEX\CursoBasico\dados%20estatico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oleObject" Target="file:///D:\Usuarios\Marcia\CCA\Projetos\Probex\dados%20estatic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pt-BR" sz="1200"/>
              <a:t>Numero</a:t>
            </a:r>
            <a:r>
              <a:rPr lang="pt-BR" sz="1200" baseline="0"/>
              <a:t>s de pessoas que já tiveram algum tipo de contato do computadores</a:t>
            </a:r>
            <a:endParaRPr lang="pt-BR" sz="1200"/>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Pt>
            <c:idx val="0"/>
            <c:bubble3D val="0"/>
            <c:explosion val="15"/>
          </c:dPt>
          <c:dLbls>
            <c:showLegendKey val="0"/>
            <c:showVal val="0"/>
            <c:showCatName val="1"/>
            <c:showSerName val="0"/>
            <c:showPercent val="1"/>
            <c:showBubbleSize val="0"/>
            <c:showLeaderLines val="1"/>
          </c:dLbls>
          <c:cat>
            <c:strRef>
              <c:f>Plan1!$A$87:$B$87</c:f>
              <c:strCache>
                <c:ptCount val="2"/>
                <c:pt idx="0">
                  <c:v>sim</c:v>
                </c:pt>
                <c:pt idx="1">
                  <c:v>não</c:v>
                </c:pt>
              </c:strCache>
            </c:strRef>
          </c:cat>
          <c:val>
            <c:numRef>
              <c:f>Plan1!$A$88:$B$88</c:f>
              <c:numCache>
                <c:formatCode>General</c:formatCode>
                <c:ptCount val="2"/>
                <c:pt idx="0">
                  <c:v>16</c:v>
                </c:pt>
                <c:pt idx="1">
                  <c:v>12</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pt-BR"/>
              <a:t>Faixa</a:t>
            </a:r>
            <a:r>
              <a:rPr lang="pt-BR" baseline="0"/>
              <a:t> Etária</a:t>
            </a:r>
            <a:endParaRPr lang="pt-BR"/>
          </a:p>
        </c:rich>
      </c:tx>
      <c:overlay val="0"/>
    </c:title>
    <c:autoTitleDeleted val="0"/>
    <c:view3D>
      <c:rotX val="30"/>
      <c:rotY val="12"/>
      <c:rAngAx val="0"/>
      <c:perspective val="30"/>
    </c:view3D>
    <c:floor>
      <c:thickness val="0"/>
    </c:floor>
    <c:sideWall>
      <c:thickness val="0"/>
    </c:sideWall>
    <c:backWall>
      <c:thickness val="0"/>
    </c:backWall>
    <c:plotArea>
      <c:layout/>
      <c:pie3DChart>
        <c:varyColors val="1"/>
        <c:ser>
          <c:idx val="0"/>
          <c:order val="0"/>
          <c:explosion val="12"/>
          <c:dLbls>
            <c:showLegendKey val="0"/>
            <c:showVal val="0"/>
            <c:showCatName val="0"/>
            <c:showSerName val="0"/>
            <c:showPercent val="1"/>
            <c:showBubbleSize val="0"/>
            <c:showLeaderLines val="1"/>
          </c:dLbls>
          <c:cat>
            <c:strRef>
              <c:f>Plan1!$A$13:$F$13</c:f>
              <c:strCache>
                <c:ptCount val="6"/>
                <c:pt idx="0">
                  <c:v>até 18 anos</c:v>
                </c:pt>
                <c:pt idx="1">
                  <c:v> de 18 a 25 anos  </c:v>
                </c:pt>
                <c:pt idx="2">
                  <c:v>de 26 a 30 anos</c:v>
                </c:pt>
                <c:pt idx="3">
                  <c:v>de 31 a 35 anos</c:v>
                </c:pt>
                <c:pt idx="4">
                  <c:v>de 36 a 40 anos </c:v>
                </c:pt>
                <c:pt idx="5">
                  <c:v>mais de 40anos</c:v>
                </c:pt>
              </c:strCache>
            </c:strRef>
          </c:cat>
          <c:val>
            <c:numRef>
              <c:f>Plan1!$A$14:$F$14</c:f>
              <c:numCache>
                <c:formatCode>General</c:formatCode>
                <c:ptCount val="6"/>
                <c:pt idx="0">
                  <c:v>6</c:v>
                </c:pt>
                <c:pt idx="1">
                  <c:v>11</c:v>
                </c:pt>
                <c:pt idx="2">
                  <c:v>3</c:v>
                </c:pt>
                <c:pt idx="3">
                  <c:v>1</c:v>
                </c:pt>
                <c:pt idx="4">
                  <c:v>1</c:v>
                </c:pt>
                <c:pt idx="5">
                  <c:v>7</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Remuneração</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Pt>
            <c:idx val="0"/>
            <c:bubble3D val="0"/>
            <c:explosion val="13"/>
          </c:dPt>
          <c:dLbls>
            <c:showLegendKey val="0"/>
            <c:showVal val="0"/>
            <c:showCatName val="0"/>
            <c:showSerName val="0"/>
            <c:showPercent val="1"/>
            <c:showBubbleSize val="0"/>
            <c:showLeaderLines val="1"/>
          </c:dLbls>
          <c:cat>
            <c:strRef>
              <c:f>Plan1!$A$57:$D$57</c:f>
              <c:strCache>
                <c:ptCount val="4"/>
                <c:pt idx="0">
                  <c:v>não</c:v>
                </c:pt>
                <c:pt idx="1">
                  <c:v>sim, em tempo parcial (até 20 horas semanais)</c:v>
                </c:pt>
                <c:pt idx="2">
                  <c:v>sim, em tempo integral (mais 30 horas semanais)</c:v>
                </c:pt>
                <c:pt idx="3">
                  <c:v>sim,mas se trata de trabalho eventual</c:v>
                </c:pt>
              </c:strCache>
            </c:strRef>
          </c:cat>
          <c:val>
            <c:numRef>
              <c:f>Plan1!$A$58:$D$58</c:f>
              <c:numCache>
                <c:formatCode>General</c:formatCode>
                <c:ptCount val="4"/>
                <c:pt idx="0">
                  <c:v>18</c:v>
                </c:pt>
                <c:pt idx="1">
                  <c:v>1</c:v>
                </c:pt>
                <c:pt idx="2">
                  <c:v>5</c:v>
                </c:pt>
                <c:pt idx="3">
                  <c:v>2</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1" i="0" baseline="0"/>
              <a:t>Avaliação das Atividades Extensionistas</a:t>
            </a:r>
            <a:endParaRPr lang="pt-BR" sz="12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Plan1!$D$127</c:f>
              <c:strCache>
                <c:ptCount val="1"/>
                <c:pt idx="0">
                  <c:v>REGULAR</c:v>
                </c:pt>
              </c:strCache>
            </c:strRef>
          </c:tx>
          <c:invertIfNegative val="0"/>
          <c:cat>
            <c:strRef>
              <c:f>Plan1!$A$128:$A$135</c:f>
              <c:strCache>
                <c:ptCount val="8"/>
                <c:pt idx="0">
                  <c:v>Assiduidade</c:v>
                </c:pt>
                <c:pt idx="1">
                  <c:v>Pontualidade</c:v>
                </c:pt>
                <c:pt idx="2">
                  <c:v>Domínio do Conteudo</c:v>
                </c:pt>
                <c:pt idx="3">
                  <c:v>Relação c/ a Turma</c:v>
                </c:pt>
                <c:pt idx="4">
                  <c:v>Conteudo Programado</c:v>
                </c:pt>
                <c:pt idx="5">
                  <c:v>Material didático</c:v>
                </c:pt>
                <c:pt idx="6">
                  <c:v>Recurso audio visuais</c:v>
                </c:pt>
                <c:pt idx="7">
                  <c:v>Horário</c:v>
                </c:pt>
              </c:strCache>
            </c:strRef>
          </c:cat>
          <c:val>
            <c:numRef>
              <c:f>Plan1!$D$128:$D$135</c:f>
              <c:numCache>
                <c:formatCode>General</c:formatCode>
                <c:ptCount val="8"/>
                <c:pt idx="0">
                  <c:v>7.14</c:v>
                </c:pt>
                <c:pt idx="1">
                  <c:v>7.14</c:v>
                </c:pt>
                <c:pt idx="2">
                  <c:v>3.57</c:v>
                </c:pt>
                <c:pt idx="3">
                  <c:v>7.14</c:v>
                </c:pt>
                <c:pt idx="4">
                  <c:v>0</c:v>
                </c:pt>
                <c:pt idx="5">
                  <c:v>3.57</c:v>
                </c:pt>
                <c:pt idx="6">
                  <c:v>3.57</c:v>
                </c:pt>
                <c:pt idx="7">
                  <c:v>0</c:v>
                </c:pt>
              </c:numCache>
            </c:numRef>
          </c:val>
        </c:ser>
        <c:ser>
          <c:idx val="1"/>
          <c:order val="1"/>
          <c:tx>
            <c:strRef>
              <c:f>Plan1!$E$127</c:f>
              <c:strCache>
                <c:ptCount val="1"/>
                <c:pt idx="0">
                  <c:v>BOM</c:v>
                </c:pt>
              </c:strCache>
            </c:strRef>
          </c:tx>
          <c:invertIfNegative val="0"/>
          <c:dLbls>
            <c:txPr>
              <a:bodyPr/>
              <a:lstStyle/>
              <a:p>
                <a:pPr>
                  <a:defRPr b="1"/>
                </a:pPr>
                <a:endParaRPr lang="pt-BR"/>
              </a:p>
            </c:txPr>
            <c:showLegendKey val="0"/>
            <c:showVal val="1"/>
            <c:showCatName val="0"/>
            <c:showSerName val="0"/>
            <c:showPercent val="0"/>
            <c:showBubbleSize val="0"/>
            <c:showLeaderLines val="0"/>
          </c:dLbls>
          <c:cat>
            <c:strRef>
              <c:f>Plan1!$A$128:$A$135</c:f>
              <c:strCache>
                <c:ptCount val="8"/>
                <c:pt idx="0">
                  <c:v>Assiduidade</c:v>
                </c:pt>
                <c:pt idx="1">
                  <c:v>Pontualidade</c:v>
                </c:pt>
                <c:pt idx="2">
                  <c:v>Domínio do Conteudo</c:v>
                </c:pt>
                <c:pt idx="3">
                  <c:v>Relação c/ a Turma</c:v>
                </c:pt>
                <c:pt idx="4">
                  <c:v>Conteudo Programado</c:v>
                </c:pt>
                <c:pt idx="5">
                  <c:v>Material didático</c:v>
                </c:pt>
                <c:pt idx="6">
                  <c:v>Recurso audio visuais</c:v>
                </c:pt>
                <c:pt idx="7">
                  <c:v>Horário</c:v>
                </c:pt>
              </c:strCache>
            </c:strRef>
          </c:cat>
          <c:val>
            <c:numRef>
              <c:f>Plan1!$E$128:$E$135</c:f>
              <c:numCache>
                <c:formatCode>General</c:formatCode>
                <c:ptCount val="8"/>
                <c:pt idx="0">
                  <c:v>42.86</c:v>
                </c:pt>
                <c:pt idx="1">
                  <c:v>14.29</c:v>
                </c:pt>
                <c:pt idx="2">
                  <c:v>50</c:v>
                </c:pt>
                <c:pt idx="3">
                  <c:v>50</c:v>
                </c:pt>
                <c:pt idx="4">
                  <c:v>60.71</c:v>
                </c:pt>
                <c:pt idx="5">
                  <c:v>46.43</c:v>
                </c:pt>
                <c:pt idx="6">
                  <c:v>42.86</c:v>
                </c:pt>
                <c:pt idx="7">
                  <c:v>46.43</c:v>
                </c:pt>
              </c:numCache>
            </c:numRef>
          </c:val>
        </c:ser>
        <c:ser>
          <c:idx val="2"/>
          <c:order val="2"/>
          <c:tx>
            <c:strRef>
              <c:f>Plan1!$F$127</c:f>
              <c:strCache>
                <c:ptCount val="1"/>
                <c:pt idx="0">
                  <c:v>ÓTIMO</c:v>
                </c:pt>
              </c:strCache>
            </c:strRef>
          </c:tx>
          <c:invertIfNegative val="0"/>
          <c:dLbls>
            <c:txPr>
              <a:bodyPr/>
              <a:lstStyle/>
              <a:p>
                <a:pPr>
                  <a:defRPr b="1"/>
                </a:pPr>
                <a:endParaRPr lang="pt-BR"/>
              </a:p>
            </c:txPr>
            <c:showLegendKey val="0"/>
            <c:showVal val="1"/>
            <c:showCatName val="0"/>
            <c:showSerName val="0"/>
            <c:showPercent val="0"/>
            <c:showBubbleSize val="0"/>
            <c:showLeaderLines val="0"/>
          </c:dLbls>
          <c:cat>
            <c:strRef>
              <c:f>Plan1!$A$128:$A$135</c:f>
              <c:strCache>
                <c:ptCount val="8"/>
                <c:pt idx="0">
                  <c:v>Assiduidade</c:v>
                </c:pt>
                <c:pt idx="1">
                  <c:v>Pontualidade</c:v>
                </c:pt>
                <c:pt idx="2">
                  <c:v>Domínio do Conteudo</c:v>
                </c:pt>
                <c:pt idx="3">
                  <c:v>Relação c/ a Turma</c:v>
                </c:pt>
                <c:pt idx="4">
                  <c:v>Conteudo Programado</c:v>
                </c:pt>
                <c:pt idx="5">
                  <c:v>Material didático</c:v>
                </c:pt>
                <c:pt idx="6">
                  <c:v>Recurso audio visuais</c:v>
                </c:pt>
                <c:pt idx="7">
                  <c:v>Horário</c:v>
                </c:pt>
              </c:strCache>
            </c:strRef>
          </c:cat>
          <c:val>
            <c:numRef>
              <c:f>Plan1!$F$128:$F$135</c:f>
              <c:numCache>
                <c:formatCode>General</c:formatCode>
                <c:ptCount val="8"/>
                <c:pt idx="0">
                  <c:v>50</c:v>
                </c:pt>
                <c:pt idx="1">
                  <c:v>42.86</c:v>
                </c:pt>
                <c:pt idx="2">
                  <c:v>39.290000000000013</c:v>
                </c:pt>
                <c:pt idx="3">
                  <c:v>39.290000000000013</c:v>
                </c:pt>
                <c:pt idx="4">
                  <c:v>35.71</c:v>
                </c:pt>
                <c:pt idx="5">
                  <c:v>53.57</c:v>
                </c:pt>
                <c:pt idx="6">
                  <c:v>60.71</c:v>
                </c:pt>
                <c:pt idx="7">
                  <c:v>53.57</c:v>
                </c:pt>
              </c:numCache>
            </c:numRef>
          </c:val>
        </c:ser>
        <c:dLbls>
          <c:showLegendKey val="0"/>
          <c:showVal val="0"/>
          <c:showCatName val="0"/>
          <c:showSerName val="0"/>
          <c:showPercent val="0"/>
          <c:showBubbleSize val="0"/>
        </c:dLbls>
        <c:gapWidth val="150"/>
        <c:shape val="box"/>
        <c:axId val="43901696"/>
        <c:axId val="43903616"/>
        <c:axId val="0"/>
      </c:bar3DChart>
      <c:catAx>
        <c:axId val="43901696"/>
        <c:scaling>
          <c:orientation val="minMax"/>
        </c:scaling>
        <c:delete val="0"/>
        <c:axPos val="b"/>
        <c:title>
          <c:tx>
            <c:rich>
              <a:bodyPr/>
              <a:lstStyle/>
              <a:p>
                <a:pPr>
                  <a:defRPr/>
                </a:pPr>
                <a:r>
                  <a:rPr lang="en-US"/>
                  <a:t>Critérios</a:t>
                </a:r>
              </a:p>
            </c:rich>
          </c:tx>
          <c:overlay val="0"/>
        </c:title>
        <c:majorTickMark val="out"/>
        <c:minorTickMark val="none"/>
        <c:tickLblPos val="nextTo"/>
        <c:txPr>
          <a:bodyPr/>
          <a:lstStyle/>
          <a:p>
            <a:pPr>
              <a:defRPr sz="800"/>
            </a:pPr>
            <a:endParaRPr lang="pt-BR"/>
          </a:p>
        </c:txPr>
        <c:crossAx val="43903616"/>
        <c:crosses val="autoZero"/>
        <c:auto val="1"/>
        <c:lblAlgn val="ctr"/>
        <c:lblOffset val="100"/>
        <c:noMultiLvlLbl val="0"/>
      </c:catAx>
      <c:valAx>
        <c:axId val="43903616"/>
        <c:scaling>
          <c:orientation val="minMax"/>
        </c:scaling>
        <c:delete val="0"/>
        <c:axPos val="l"/>
        <c:majorGridlines/>
        <c:title>
          <c:tx>
            <c:rich>
              <a:bodyPr rot="0" vert="wordArtVert"/>
              <a:lstStyle/>
              <a:p>
                <a:pPr>
                  <a:defRPr sz="900"/>
                </a:pPr>
                <a:r>
                  <a:rPr lang="en-US" sz="900"/>
                  <a:t>% de Alunos</a:t>
                </a:r>
              </a:p>
            </c:rich>
          </c:tx>
          <c:overlay val="0"/>
        </c:title>
        <c:numFmt formatCode="General" sourceLinked="1"/>
        <c:majorTickMark val="out"/>
        <c:minorTickMark val="none"/>
        <c:tickLblPos val="nextTo"/>
        <c:crossAx val="4390169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4</TotalTime>
  <Pages>1</Pages>
  <Words>2665</Words>
  <Characters>14395</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jessica</cp:lastModifiedBy>
  <cp:revision>5</cp:revision>
  <dcterms:created xsi:type="dcterms:W3CDTF">2011-10-07T15:38:00Z</dcterms:created>
  <dcterms:modified xsi:type="dcterms:W3CDTF">2011-12-16T19:51:00Z</dcterms:modified>
</cp:coreProperties>
</file>