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A6" w:rsidRDefault="004621BC" w:rsidP="002A42A0">
      <w:pPr>
        <w:pStyle w:val="Padro"/>
        <w:spacing w:after="0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4CCADCBPX05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-P</w:t>
      </w:r>
    </w:p>
    <w:p w:rsidR="004217A6" w:rsidRDefault="004621BC">
      <w:pPr>
        <w:pStyle w:val="Padro"/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RECONHECIMENTO DAS PLANTAS TÓXICAS E USO DE PLANTAS MEDICINAIS PELA COMUNIDADE ESCOLAR NA REDE PARTICULAR DO MUNICÍPIO DE AREIA, </w:t>
      </w:r>
      <w:proofErr w:type="gramStart"/>
      <w:r>
        <w:rPr>
          <w:rFonts w:ascii="Arial" w:hAnsi="Arial" w:cs="Arial"/>
          <w:b/>
          <w:sz w:val="20"/>
          <w:szCs w:val="20"/>
        </w:rPr>
        <w:t>PARAÍBA</w:t>
      </w:r>
      <w:proofErr w:type="gramEnd"/>
    </w:p>
    <w:p w:rsidR="004217A6" w:rsidRDefault="004621BC">
      <w:pPr>
        <w:pStyle w:val="Padro"/>
        <w:spacing w:after="0" w:line="100" w:lineRule="atLeast"/>
        <w:jc w:val="center"/>
      </w:pPr>
      <w:proofErr w:type="spellStart"/>
      <w:r>
        <w:rPr>
          <w:rFonts w:ascii="Arial" w:hAnsi="Arial" w:cs="Arial"/>
          <w:sz w:val="20"/>
          <w:szCs w:val="20"/>
        </w:rPr>
        <w:t>Izabela</w:t>
      </w:r>
      <w:proofErr w:type="spellEnd"/>
      <w:r>
        <w:rPr>
          <w:rFonts w:ascii="Arial" w:hAnsi="Arial" w:cs="Arial"/>
          <w:sz w:val="20"/>
          <w:szCs w:val="20"/>
        </w:rPr>
        <w:t xml:space="preserve"> Thaís Fidelis Alves da Silva (2); Ramon da Silva Santos (1); Thales Pereira Medeiros (2); </w:t>
      </w:r>
      <w:proofErr w:type="spellStart"/>
      <w:r>
        <w:rPr>
          <w:rFonts w:ascii="Arial" w:hAnsi="Arial" w:cs="Arial"/>
          <w:sz w:val="20"/>
          <w:szCs w:val="20"/>
        </w:rPr>
        <w:t>Thamiris</w:t>
      </w:r>
      <w:proofErr w:type="spellEnd"/>
      <w:r>
        <w:rPr>
          <w:rFonts w:ascii="Arial" w:hAnsi="Arial" w:cs="Arial"/>
          <w:sz w:val="20"/>
          <w:szCs w:val="20"/>
        </w:rPr>
        <w:t xml:space="preserve"> de Melo Silva (2); </w:t>
      </w:r>
      <w:proofErr w:type="spellStart"/>
      <w:r>
        <w:rPr>
          <w:rFonts w:ascii="Arial" w:hAnsi="Arial" w:cs="Arial"/>
          <w:sz w:val="20"/>
          <w:szCs w:val="20"/>
        </w:rPr>
        <w:t>Lenyneves</w:t>
      </w:r>
      <w:proofErr w:type="spellEnd"/>
      <w:r>
        <w:rPr>
          <w:rFonts w:ascii="Arial" w:hAnsi="Arial" w:cs="Arial"/>
          <w:sz w:val="20"/>
          <w:szCs w:val="20"/>
        </w:rPr>
        <w:t xml:space="preserve"> Duarte </w:t>
      </w:r>
      <w:proofErr w:type="spellStart"/>
      <w:r>
        <w:rPr>
          <w:rFonts w:ascii="Arial" w:hAnsi="Arial" w:cs="Arial"/>
          <w:sz w:val="20"/>
          <w:szCs w:val="20"/>
        </w:rPr>
        <w:t>Alvino</w:t>
      </w:r>
      <w:proofErr w:type="spellEnd"/>
      <w:r>
        <w:rPr>
          <w:rFonts w:ascii="Arial" w:hAnsi="Arial" w:cs="Arial"/>
          <w:sz w:val="20"/>
          <w:szCs w:val="20"/>
        </w:rPr>
        <w:t xml:space="preserve"> de Araújo (3); Núbia Pereira da Costa (4); David Holanda de Oliveira (4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</w:p>
    <w:p w:rsidR="004217A6" w:rsidRDefault="004621BC">
      <w:pPr>
        <w:pStyle w:val="Padro"/>
        <w:spacing w:after="0"/>
        <w:jc w:val="center"/>
      </w:pPr>
      <w:r>
        <w:rPr>
          <w:rFonts w:ascii="Arial" w:hAnsi="Arial" w:cs="Arial"/>
          <w:sz w:val="20"/>
          <w:szCs w:val="20"/>
        </w:rPr>
        <w:t>Centro de Ciências Agrárias/ Departamento de Ciências Biológicas/ PROBEX</w:t>
      </w:r>
    </w:p>
    <w:p w:rsidR="004217A6" w:rsidRDefault="004217A6">
      <w:pPr>
        <w:pStyle w:val="Padro"/>
        <w:spacing w:after="0"/>
        <w:jc w:val="center"/>
      </w:pPr>
    </w:p>
    <w:p w:rsidR="004217A6" w:rsidRDefault="004621BC">
      <w:pPr>
        <w:pStyle w:val="Padro"/>
        <w:spacing w:before="24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As plantas têm sido naturalmente usadas como medicamento </w:t>
      </w:r>
      <w:r>
        <w:rPr>
          <w:rFonts w:ascii="Arial" w:hAnsi="Arial" w:cs="Arial"/>
          <w:sz w:val="20"/>
          <w:szCs w:val="20"/>
        </w:rPr>
        <w:t>pelo homem desde os primórdios da civilização, sendo sua prática generalizada na medicina popular há séculos e, no entanto, muitas plantas são tóxicas e facilmente confundidas com as espécies medicinais. Este trabalho teve como objetivo avaliar o conhecime</w:t>
      </w:r>
      <w:r>
        <w:rPr>
          <w:rFonts w:ascii="Arial" w:hAnsi="Arial" w:cs="Arial"/>
          <w:sz w:val="20"/>
          <w:szCs w:val="20"/>
        </w:rPr>
        <w:t>nto e uso de plantas medicinais, bem como o reconhecimento de plantas tóxicas pelos alunos das escolas particulares do Município de Areia/PB. O presente trabalho foi desenvolvido como parte do Projeto Horta Medicinal e Aromática na Escola, o qual vem sendo</w:t>
      </w:r>
      <w:r>
        <w:rPr>
          <w:rFonts w:ascii="Arial" w:hAnsi="Arial" w:cs="Arial"/>
          <w:sz w:val="20"/>
          <w:szCs w:val="20"/>
        </w:rPr>
        <w:t xml:space="preserve"> desenvolvido em algumas escolas do município. A priori essa pesquisa teve como finalidade conhecer outras escolas e saber sobre o interesse dos seus alunos em participar do projeto. Esta pesquisa foi realizada nas escolas particulares: Risco e Rabisco, Si</w:t>
      </w:r>
      <w:r>
        <w:rPr>
          <w:rFonts w:ascii="Arial" w:hAnsi="Arial" w:cs="Arial"/>
          <w:sz w:val="20"/>
          <w:szCs w:val="20"/>
        </w:rPr>
        <w:t xml:space="preserve">stema Educacional </w:t>
      </w:r>
      <w:proofErr w:type="spellStart"/>
      <w:r>
        <w:rPr>
          <w:rFonts w:ascii="Arial" w:hAnsi="Arial" w:cs="Arial"/>
          <w:sz w:val="20"/>
          <w:szCs w:val="20"/>
        </w:rPr>
        <w:t>Areiense</w:t>
      </w:r>
      <w:proofErr w:type="spellEnd"/>
      <w:r>
        <w:rPr>
          <w:rFonts w:ascii="Arial" w:hAnsi="Arial" w:cs="Arial"/>
          <w:sz w:val="20"/>
          <w:szCs w:val="20"/>
        </w:rPr>
        <w:t xml:space="preserve"> e Pinóquio, nas quais foram aplicados questionários junto aos alunos do 2º ao 9º ano do Ensino Fundamental. Nestes questionários foram incluídas questões sobre o reconhecimento das plantas tóxicas e utilização das plantas medicin</w:t>
      </w:r>
      <w:r>
        <w:rPr>
          <w:rFonts w:ascii="Arial" w:hAnsi="Arial" w:cs="Arial"/>
          <w:sz w:val="20"/>
          <w:szCs w:val="20"/>
        </w:rPr>
        <w:t xml:space="preserve">ais pelos alunos. No total foram entrevistados 278 alunos, dos quais 48% afirmaram utilizar as plantas medicinais na forma de chás por indicação direta de seus pais e avós. Os alunos da rede particular do município demonstraram preferência pelas espécies: </w:t>
      </w:r>
      <w:r>
        <w:rPr>
          <w:rFonts w:ascii="Arial" w:hAnsi="Arial" w:cs="Arial"/>
          <w:sz w:val="20"/>
          <w:szCs w:val="20"/>
        </w:rPr>
        <w:t>Erva Doce (</w:t>
      </w:r>
      <w:proofErr w:type="spellStart"/>
      <w:r>
        <w:rPr>
          <w:rStyle w:val="st1"/>
          <w:rFonts w:ascii="Arial" w:hAnsi="Arial" w:cs="Arial"/>
          <w:i/>
          <w:sz w:val="20"/>
          <w:szCs w:val="20"/>
        </w:rPr>
        <w:t>Pimpinella</w:t>
      </w:r>
      <w:proofErr w:type="spellEnd"/>
      <w:r>
        <w:rPr>
          <w:rStyle w:val="st1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st1"/>
          <w:rFonts w:ascii="Arial" w:hAnsi="Arial" w:cs="Arial"/>
          <w:i/>
          <w:sz w:val="20"/>
          <w:szCs w:val="20"/>
        </w:rPr>
        <w:t>anisum</w:t>
      </w:r>
      <w:proofErr w:type="spellEnd"/>
      <w:r>
        <w:rPr>
          <w:rFonts w:ascii="Arial" w:hAnsi="Arial" w:cs="Arial"/>
          <w:sz w:val="20"/>
          <w:szCs w:val="20"/>
        </w:rPr>
        <w:t>) (10%), Boldo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Peumus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boldus</w:t>
      </w:r>
      <w:proofErr w:type="spellEnd"/>
      <w:r>
        <w:rPr>
          <w:rFonts w:ascii="Arial" w:hAnsi="Arial" w:cs="Arial"/>
          <w:iCs/>
          <w:sz w:val="20"/>
          <w:szCs w:val="20"/>
        </w:rPr>
        <w:t>) (9%)</w:t>
      </w:r>
      <w:r>
        <w:rPr>
          <w:rFonts w:ascii="Arial" w:hAnsi="Arial" w:cs="Arial"/>
          <w:sz w:val="20"/>
          <w:szCs w:val="20"/>
        </w:rPr>
        <w:t>, Erva Cidreira (</w:t>
      </w:r>
      <w:r>
        <w:rPr>
          <w:rFonts w:ascii="Arial" w:hAnsi="Arial" w:cs="Arial"/>
          <w:i/>
          <w:iCs/>
          <w:sz w:val="20"/>
          <w:szCs w:val="20"/>
        </w:rPr>
        <w:t xml:space="preserve">Melissa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officinalis</w:t>
      </w:r>
      <w:proofErr w:type="spellEnd"/>
      <w:r>
        <w:rPr>
          <w:rFonts w:ascii="Arial" w:hAnsi="Arial" w:cs="Arial"/>
          <w:sz w:val="20"/>
          <w:szCs w:val="20"/>
        </w:rPr>
        <w:t>) (9%), Hortelã (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Mentha</w:t>
      </w:r>
      <w:proofErr w:type="spellEnd"/>
      <w:r>
        <w:rPr>
          <w:rStyle w:val="st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st"/>
          <w:rFonts w:ascii="Arial" w:hAnsi="Arial" w:cs="Arial"/>
          <w:sz w:val="20"/>
          <w:szCs w:val="20"/>
        </w:rPr>
        <w:t>sp</w:t>
      </w:r>
      <w:proofErr w:type="gramEnd"/>
      <w:r>
        <w:rPr>
          <w:rStyle w:val="st"/>
          <w:rFonts w:ascii="Arial" w:hAnsi="Arial" w:cs="Arial"/>
          <w:sz w:val="20"/>
          <w:szCs w:val="20"/>
        </w:rPr>
        <w:t>.) (8,3%)</w:t>
      </w:r>
      <w:r>
        <w:rPr>
          <w:rFonts w:ascii="Arial" w:hAnsi="Arial" w:cs="Arial"/>
          <w:sz w:val="20"/>
          <w:szCs w:val="20"/>
        </w:rPr>
        <w:t>, Camomila (</w:t>
      </w:r>
      <w:proofErr w:type="spellStart"/>
      <w:r>
        <w:rPr>
          <w:rStyle w:val="st1"/>
          <w:rFonts w:ascii="Arial" w:hAnsi="Arial" w:cs="Arial"/>
          <w:i/>
          <w:sz w:val="20"/>
          <w:szCs w:val="20"/>
        </w:rPr>
        <w:t>Matricaria</w:t>
      </w:r>
      <w:proofErr w:type="spellEnd"/>
      <w:r>
        <w:rPr>
          <w:rStyle w:val="st1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st1"/>
          <w:rFonts w:ascii="Arial" w:hAnsi="Arial" w:cs="Arial"/>
          <w:i/>
          <w:sz w:val="20"/>
          <w:szCs w:val="20"/>
        </w:rPr>
        <w:t>recutita</w:t>
      </w:r>
      <w:proofErr w:type="spellEnd"/>
      <w:r>
        <w:rPr>
          <w:rFonts w:ascii="Arial" w:hAnsi="Arial" w:cs="Arial"/>
          <w:sz w:val="20"/>
          <w:szCs w:val="20"/>
        </w:rPr>
        <w:t>) (6%) e Capim-Santo (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Cymbopogon</w:t>
      </w:r>
      <w:proofErr w:type="spellEnd"/>
      <w:r>
        <w:rPr>
          <w:rStyle w:val="st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citratus</w:t>
      </w:r>
      <w:proofErr w:type="spellEnd"/>
      <w:r>
        <w:rPr>
          <w:rStyle w:val="st"/>
          <w:rFonts w:ascii="Arial" w:hAnsi="Arial" w:cs="Arial"/>
          <w:sz w:val="20"/>
          <w:szCs w:val="20"/>
        </w:rPr>
        <w:t>) (4%)</w:t>
      </w:r>
      <w:r>
        <w:rPr>
          <w:rFonts w:ascii="Arial" w:hAnsi="Arial" w:cs="Arial"/>
          <w:sz w:val="20"/>
          <w:szCs w:val="20"/>
        </w:rPr>
        <w:t>. Como o esperado apenas 21% do alunado afir</w:t>
      </w:r>
      <w:r>
        <w:rPr>
          <w:rFonts w:ascii="Arial" w:hAnsi="Arial" w:cs="Arial"/>
          <w:sz w:val="20"/>
          <w:szCs w:val="20"/>
        </w:rPr>
        <w:t>mou reconhecer algumas plantas tóxicas, das quais as mais citadas foram Comigo–Ninguém-Pode (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Dieffenbachia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picta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Schott.)</w:t>
      </w:r>
      <w:r>
        <w:rPr>
          <w:rFonts w:ascii="Arial" w:hAnsi="Arial" w:cs="Arial"/>
          <w:sz w:val="20"/>
          <w:szCs w:val="20"/>
        </w:rPr>
        <w:t xml:space="preserve"> (8,6%), Urtiga (</w:t>
      </w:r>
      <w:proofErr w:type="spellStart"/>
      <w:r>
        <w:rPr>
          <w:rFonts w:ascii="Arial" w:hAnsi="Arial" w:cs="Arial"/>
          <w:i/>
          <w:sz w:val="20"/>
          <w:szCs w:val="20"/>
        </w:rPr>
        <w:t>Cnidoscolus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urens</w:t>
      </w:r>
      <w:proofErr w:type="spellEnd"/>
      <w:r>
        <w:rPr>
          <w:rFonts w:ascii="Arial" w:hAnsi="Arial" w:cs="Arial"/>
          <w:sz w:val="20"/>
          <w:szCs w:val="20"/>
        </w:rPr>
        <w:t>) (3,6%) e Mamona (</w:t>
      </w:r>
      <w:proofErr w:type="spellStart"/>
      <w:r>
        <w:rPr>
          <w:rStyle w:val="st1"/>
          <w:rFonts w:ascii="Arial" w:hAnsi="Arial" w:cs="Arial"/>
          <w:i/>
          <w:sz w:val="20"/>
          <w:szCs w:val="20"/>
        </w:rPr>
        <w:t>Ricinus</w:t>
      </w:r>
      <w:proofErr w:type="spellEnd"/>
      <w:r>
        <w:rPr>
          <w:rStyle w:val="st1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st1"/>
          <w:rFonts w:ascii="Arial" w:hAnsi="Arial" w:cs="Arial"/>
          <w:i/>
          <w:sz w:val="20"/>
          <w:szCs w:val="20"/>
        </w:rPr>
        <w:t>communis</w:t>
      </w:r>
      <w:proofErr w:type="spellEnd"/>
      <w:r>
        <w:rPr>
          <w:rStyle w:val="st1"/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(1%). Com isso, constatamos que os alunos da faixa etária entre </w:t>
      </w:r>
      <w:proofErr w:type="gramStart"/>
      <w:r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e 9 anos utilizam as plantas medicinais com maior frequência e os da faixa etária entre 10 a 12 anos são capazes de reconhecer as plantas tóxicas. Assim, concluímos que a pesquisa foi satis</w:t>
      </w:r>
      <w:r>
        <w:rPr>
          <w:rFonts w:ascii="Arial" w:hAnsi="Arial" w:cs="Arial"/>
          <w:sz w:val="20"/>
          <w:szCs w:val="20"/>
        </w:rPr>
        <w:t>fatória e demonstrou que o alunado da rede particular da cidade de Areia apresenta pouco conhecimento sobre plantas tóxicas, tendo um melhor conhecimento sobre plantas medicinais, o qual é adquirido pelos seus pais, avós e familiares.</w:t>
      </w:r>
    </w:p>
    <w:p w:rsidR="004217A6" w:rsidRDefault="004217A6">
      <w:pPr>
        <w:pStyle w:val="Padro"/>
        <w:spacing w:line="360" w:lineRule="auto"/>
        <w:jc w:val="both"/>
      </w:pPr>
    </w:p>
    <w:p w:rsidR="004217A6" w:rsidRDefault="004621BC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Palavras-chave: cult</w:t>
      </w:r>
      <w:r>
        <w:rPr>
          <w:rFonts w:ascii="Arial" w:hAnsi="Arial" w:cs="Arial"/>
          <w:sz w:val="20"/>
          <w:szCs w:val="20"/>
        </w:rPr>
        <w:t>ura popular, potencial medicinal, potencial tóxico.</w:t>
      </w:r>
    </w:p>
    <w:sectPr w:rsidR="004217A6">
      <w:footerReference w:type="default" r:id="rId8"/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BC" w:rsidRDefault="004621BC">
      <w:pPr>
        <w:spacing w:after="0" w:line="240" w:lineRule="auto"/>
      </w:pPr>
      <w:r>
        <w:separator/>
      </w:r>
    </w:p>
  </w:endnote>
  <w:endnote w:type="continuationSeparator" w:id="0">
    <w:p w:rsidR="004621BC" w:rsidRDefault="0046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A6" w:rsidRDefault="004621BC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Bolsista</w:t>
    </w:r>
  </w:p>
  <w:p w:rsidR="004217A6" w:rsidRDefault="004621BC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Colaborador</w:t>
    </w:r>
  </w:p>
  <w:p w:rsidR="004217A6" w:rsidRDefault="004621BC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Orientador/ Coordenador</w:t>
    </w:r>
  </w:p>
  <w:p w:rsidR="004217A6" w:rsidRDefault="004621BC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Professor Colaborador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BC" w:rsidRDefault="004621BC">
      <w:pPr>
        <w:spacing w:after="0" w:line="240" w:lineRule="auto"/>
      </w:pPr>
      <w:r>
        <w:separator/>
      </w:r>
    </w:p>
  </w:footnote>
  <w:footnote w:type="continuationSeparator" w:id="0">
    <w:p w:rsidR="004621BC" w:rsidRDefault="0046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2466"/>
    <w:multiLevelType w:val="multilevel"/>
    <w:tmpl w:val="2C8ECC6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2.%3."/>
      <w:lvlJc w:val="right"/>
      <w:pPr>
        <w:ind w:left="4352" w:hanging="180"/>
      </w:pPr>
    </w:lvl>
    <w:lvl w:ilvl="3">
      <w:start w:val="1"/>
      <w:numFmt w:val="decimal"/>
      <w:lvlText w:val="%2.%3.%4."/>
      <w:lvlJc w:val="left"/>
      <w:pPr>
        <w:ind w:left="5072" w:hanging="360"/>
      </w:pPr>
    </w:lvl>
    <w:lvl w:ilvl="4">
      <w:start w:val="1"/>
      <w:numFmt w:val="lowerLetter"/>
      <w:lvlText w:val="%2.%3.%4.%5."/>
      <w:lvlJc w:val="left"/>
      <w:pPr>
        <w:ind w:left="5792" w:hanging="360"/>
      </w:pPr>
    </w:lvl>
    <w:lvl w:ilvl="5">
      <w:start w:val="1"/>
      <w:numFmt w:val="lowerRoman"/>
      <w:lvlText w:val="%2.%3.%4.%5.%6."/>
      <w:lvlJc w:val="right"/>
      <w:pPr>
        <w:ind w:left="6512" w:hanging="180"/>
      </w:pPr>
    </w:lvl>
    <w:lvl w:ilvl="6">
      <w:start w:val="1"/>
      <w:numFmt w:val="decimal"/>
      <w:lvlText w:val="%2.%3.%4.%5.%6.%7."/>
      <w:lvlJc w:val="left"/>
      <w:pPr>
        <w:ind w:left="7232" w:hanging="360"/>
      </w:pPr>
    </w:lvl>
    <w:lvl w:ilvl="7">
      <w:start w:val="1"/>
      <w:numFmt w:val="lowerLetter"/>
      <w:lvlText w:val="%2.%3.%4.%5.%6.%7.%8."/>
      <w:lvlJc w:val="left"/>
      <w:pPr>
        <w:ind w:left="7952" w:hanging="360"/>
      </w:pPr>
    </w:lvl>
    <w:lvl w:ilvl="8">
      <w:start w:val="1"/>
      <w:numFmt w:val="lowerRoman"/>
      <w:lvlText w:val="%2.%3.%4.%5.%6.%7.%8.%9."/>
      <w:lvlJc w:val="right"/>
      <w:pPr>
        <w:ind w:left="8672" w:hanging="180"/>
      </w:pPr>
    </w:lvl>
  </w:abstractNum>
  <w:abstractNum w:abstractNumId="1">
    <w:nsid w:val="721A1E37"/>
    <w:multiLevelType w:val="multilevel"/>
    <w:tmpl w:val="B302E9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7A6"/>
    <w:rsid w:val="002A42A0"/>
    <w:rsid w:val="004217A6"/>
    <w:rsid w:val="004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customStyle="1" w:styleId="st">
    <w:name w:val="st"/>
    <w:basedOn w:val="Fontepargpadro"/>
  </w:style>
  <w:style w:type="character" w:styleId="nfase">
    <w:name w:val="Emphasis"/>
    <w:basedOn w:val="Fontepargpadro"/>
    <w:rPr>
      <w:i/>
      <w:iCs/>
    </w:rPr>
  </w:style>
  <w:style w:type="character" w:customStyle="1" w:styleId="st1">
    <w:name w:val="st1"/>
    <w:basedOn w:val="Fontepargpadro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SemEspaamento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/>
      <w:lang w:eastAsia="en-US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</dc:creator>
  <cp:lastModifiedBy>jessica</cp:lastModifiedBy>
  <cp:revision>28</cp:revision>
  <dcterms:created xsi:type="dcterms:W3CDTF">2011-09-18T13:21:00Z</dcterms:created>
  <dcterms:modified xsi:type="dcterms:W3CDTF">2011-12-17T16:02:00Z</dcterms:modified>
</cp:coreProperties>
</file>