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5B" w:rsidRPr="00CD2634" w:rsidRDefault="009D275B" w:rsidP="009D275B">
      <w:pPr>
        <w:spacing w:line="240" w:lineRule="auto"/>
        <w:rPr>
          <w:rFonts w:ascii="Arial" w:hAnsi="Arial" w:cs="Arial"/>
          <w:b/>
          <w:caps/>
          <w:sz w:val="20"/>
          <w:szCs w:val="20"/>
        </w:rPr>
      </w:pPr>
      <w:proofErr w:type="gramStart"/>
      <w:r w:rsidRPr="00CD2634">
        <w:rPr>
          <w:rFonts w:ascii="Arial" w:hAnsi="Arial" w:cs="Arial"/>
          <w:b/>
          <w:caps/>
          <w:sz w:val="20"/>
          <w:szCs w:val="20"/>
        </w:rPr>
        <w:t>4CCAEDEMAPX07</w:t>
      </w:r>
      <w:proofErr w:type="gramEnd"/>
      <w:r w:rsidRPr="00CD2634">
        <w:rPr>
          <w:rFonts w:ascii="Arial" w:hAnsi="Arial" w:cs="Arial"/>
          <w:b/>
          <w:caps/>
          <w:sz w:val="20"/>
          <w:szCs w:val="20"/>
        </w:rPr>
        <w:t>-P</w:t>
      </w:r>
    </w:p>
    <w:p w:rsidR="00CD2634" w:rsidRPr="00CD2634" w:rsidRDefault="00CD2634" w:rsidP="00E66F10">
      <w:pPr>
        <w:spacing w:line="240" w:lineRule="auto"/>
        <w:jc w:val="center"/>
        <w:rPr>
          <w:rStyle w:val="Forte"/>
          <w:rFonts w:ascii="Arial" w:hAnsi="Arial" w:cs="Arial"/>
          <w:color w:val="000000"/>
          <w:sz w:val="20"/>
          <w:szCs w:val="20"/>
          <w:shd w:val="clear" w:color="auto" w:fill="FFFFFF"/>
        </w:rPr>
      </w:pPr>
      <w:bookmarkStart w:id="0" w:name="_GoBack"/>
      <w:r w:rsidRPr="00CD2634">
        <w:rPr>
          <w:rStyle w:val="Forte"/>
          <w:rFonts w:ascii="Arial" w:hAnsi="Arial" w:cs="Arial"/>
          <w:color w:val="000000"/>
          <w:sz w:val="20"/>
          <w:szCs w:val="20"/>
          <w:shd w:val="clear" w:color="auto" w:fill="FFFFFF"/>
        </w:rPr>
        <w:t>CÂNCER DE COLO DE ÚTERO: PAPEL PREVENTIVO DOS EXTENSIONISTAS</w:t>
      </w:r>
    </w:p>
    <w:bookmarkEnd w:id="0"/>
    <w:p w:rsidR="00E66F10" w:rsidRPr="00CD2634" w:rsidRDefault="00E66F10" w:rsidP="00E66F10">
      <w:pPr>
        <w:spacing w:line="240" w:lineRule="auto"/>
        <w:jc w:val="center"/>
        <w:rPr>
          <w:rFonts w:ascii="Arial" w:hAnsi="Arial" w:cs="Arial"/>
          <w:sz w:val="20"/>
          <w:szCs w:val="20"/>
        </w:rPr>
      </w:pPr>
      <w:proofErr w:type="spellStart"/>
      <w:r w:rsidRPr="00CD2634">
        <w:rPr>
          <w:rFonts w:ascii="Arial" w:hAnsi="Arial" w:cs="Arial"/>
          <w:sz w:val="20"/>
          <w:szCs w:val="20"/>
        </w:rPr>
        <w:t>Jacilene</w:t>
      </w:r>
      <w:proofErr w:type="spellEnd"/>
      <w:r w:rsidRPr="00CD2634">
        <w:rPr>
          <w:rFonts w:ascii="Arial" w:hAnsi="Arial" w:cs="Arial"/>
          <w:sz w:val="20"/>
          <w:szCs w:val="20"/>
        </w:rPr>
        <w:t xml:space="preserve"> Souza dos </w:t>
      </w:r>
      <w:proofErr w:type="gramStart"/>
      <w:r w:rsidRPr="00CD2634">
        <w:rPr>
          <w:rFonts w:ascii="Arial" w:hAnsi="Arial" w:cs="Arial"/>
          <w:sz w:val="20"/>
          <w:szCs w:val="20"/>
        </w:rPr>
        <w:t>Santos</w:t>
      </w:r>
      <w:r w:rsidRPr="00CD2634">
        <w:rPr>
          <w:rFonts w:ascii="Arial" w:hAnsi="Arial" w:cs="Arial"/>
          <w:sz w:val="20"/>
          <w:szCs w:val="20"/>
          <w:vertAlign w:val="superscript"/>
        </w:rPr>
        <w:t>(</w:t>
      </w:r>
      <w:proofErr w:type="gramEnd"/>
      <w:r w:rsidRPr="00CD2634">
        <w:rPr>
          <w:rFonts w:ascii="Arial" w:hAnsi="Arial" w:cs="Arial"/>
          <w:sz w:val="20"/>
          <w:szCs w:val="20"/>
          <w:vertAlign w:val="superscript"/>
        </w:rPr>
        <w:t>2)</w:t>
      </w:r>
      <w:r w:rsidR="00CD2634">
        <w:rPr>
          <w:rFonts w:ascii="Arial" w:hAnsi="Arial" w:cs="Arial"/>
          <w:sz w:val="20"/>
          <w:szCs w:val="20"/>
        </w:rPr>
        <w:t xml:space="preserve">; </w:t>
      </w:r>
      <w:proofErr w:type="spellStart"/>
      <w:r w:rsidRPr="00CD2634">
        <w:rPr>
          <w:rFonts w:ascii="Arial" w:hAnsi="Arial" w:cs="Arial"/>
          <w:sz w:val="20"/>
          <w:szCs w:val="20"/>
        </w:rPr>
        <w:t>Micheline</w:t>
      </w:r>
      <w:proofErr w:type="spellEnd"/>
      <w:r w:rsidRPr="00CD2634">
        <w:rPr>
          <w:rFonts w:ascii="Arial" w:hAnsi="Arial" w:cs="Arial"/>
          <w:sz w:val="20"/>
          <w:szCs w:val="20"/>
        </w:rPr>
        <w:t xml:space="preserve"> de Azevedo Lima</w:t>
      </w:r>
      <w:r w:rsidRPr="00CD2634">
        <w:rPr>
          <w:rFonts w:ascii="Arial" w:hAnsi="Arial" w:cs="Arial"/>
          <w:sz w:val="20"/>
          <w:szCs w:val="20"/>
          <w:vertAlign w:val="superscript"/>
        </w:rPr>
        <w:t>(3)</w:t>
      </w:r>
      <w:r w:rsidRPr="00CD2634">
        <w:rPr>
          <w:rFonts w:ascii="Arial" w:hAnsi="Arial" w:cs="Arial"/>
          <w:sz w:val="20"/>
          <w:szCs w:val="20"/>
        </w:rPr>
        <w:t xml:space="preserve">; </w:t>
      </w:r>
      <w:proofErr w:type="spellStart"/>
      <w:r w:rsidRPr="00CD2634">
        <w:rPr>
          <w:rFonts w:ascii="Arial" w:hAnsi="Arial" w:cs="Arial"/>
          <w:sz w:val="20"/>
          <w:szCs w:val="20"/>
        </w:rPr>
        <w:t>Káthya</w:t>
      </w:r>
      <w:proofErr w:type="spellEnd"/>
      <w:r w:rsidRPr="00CD2634">
        <w:rPr>
          <w:rFonts w:ascii="Arial" w:hAnsi="Arial" w:cs="Arial"/>
          <w:sz w:val="20"/>
          <w:szCs w:val="20"/>
        </w:rPr>
        <w:t xml:space="preserve"> Daniella Figueiredo Melo</w:t>
      </w:r>
      <w:r w:rsidRPr="00CD2634">
        <w:rPr>
          <w:rFonts w:ascii="Arial" w:hAnsi="Arial" w:cs="Arial"/>
          <w:sz w:val="20"/>
          <w:szCs w:val="20"/>
          <w:vertAlign w:val="superscript"/>
        </w:rPr>
        <w:t>(5)</w:t>
      </w:r>
    </w:p>
    <w:p w:rsidR="00E66F10" w:rsidRPr="00CD2634" w:rsidRDefault="00E66F10" w:rsidP="00E66F10">
      <w:pPr>
        <w:spacing w:line="240" w:lineRule="auto"/>
        <w:jc w:val="center"/>
        <w:rPr>
          <w:rFonts w:ascii="Arial" w:hAnsi="Arial" w:cs="Arial"/>
          <w:sz w:val="20"/>
          <w:szCs w:val="20"/>
        </w:rPr>
      </w:pPr>
      <w:r w:rsidRPr="00CD2634">
        <w:rPr>
          <w:rFonts w:ascii="Arial" w:hAnsi="Arial" w:cs="Arial"/>
          <w:sz w:val="20"/>
          <w:szCs w:val="20"/>
        </w:rPr>
        <w:t>Centro de Ciências Aplicadas e Educação/ Departamento de Engenharia e Meio Ambiente/ PROBEX</w:t>
      </w:r>
    </w:p>
    <w:p w:rsidR="00E66F10" w:rsidRPr="00CD2634" w:rsidRDefault="00E66F10" w:rsidP="00E66F10">
      <w:pPr>
        <w:spacing w:line="240" w:lineRule="auto"/>
        <w:rPr>
          <w:rFonts w:ascii="Arial" w:hAnsi="Arial" w:cs="Arial"/>
          <w:sz w:val="20"/>
          <w:szCs w:val="20"/>
        </w:rPr>
      </w:pPr>
    </w:p>
    <w:p w:rsidR="00E66F10" w:rsidRPr="00CD2634" w:rsidRDefault="00E66F10" w:rsidP="00E66F10">
      <w:pPr>
        <w:spacing w:line="360" w:lineRule="auto"/>
        <w:jc w:val="both"/>
        <w:rPr>
          <w:rFonts w:ascii="Arial" w:hAnsi="Arial" w:cs="Arial"/>
          <w:color w:val="000000" w:themeColor="text1"/>
          <w:sz w:val="20"/>
          <w:szCs w:val="20"/>
        </w:rPr>
      </w:pPr>
      <w:r w:rsidRPr="00CD2634">
        <w:rPr>
          <w:rFonts w:ascii="Arial" w:hAnsi="Arial" w:cs="Arial"/>
          <w:sz w:val="20"/>
          <w:szCs w:val="20"/>
        </w:rPr>
        <w:t>O câncer do colo uterino é a neoplasia maligna mais freqüente do trato genital feminino, sendo a quarta causa de morte de mulheres por câncer no Brasil e é uma doença que pode ser prevenida, e que está diretamente vinculada aos fatores sociais, hábitos de vida, atividade sexual ativa antes dos dezoito anos, gravidez antes dos dezoito anos, vício de fumar, muitos parceiros sexuais e doenças como o HPV.</w:t>
      </w:r>
      <w:r w:rsidRPr="00CD2634">
        <w:rPr>
          <w:rFonts w:ascii="Arial" w:eastAsia="MS Gothic" w:hAnsi="Arial" w:cs="Arial"/>
          <w:sz w:val="20"/>
          <w:szCs w:val="20"/>
        </w:rPr>
        <w:t xml:space="preserve"> </w:t>
      </w:r>
      <w:r w:rsidRPr="00CD2634">
        <w:rPr>
          <w:rFonts w:ascii="Arial" w:hAnsi="Arial" w:cs="Arial"/>
          <w:sz w:val="20"/>
          <w:szCs w:val="20"/>
        </w:rPr>
        <w:t xml:space="preserve">A principal alteração que pode levar a esse tipo de câncer é </w:t>
      </w:r>
      <w:proofErr w:type="gramStart"/>
      <w:r w:rsidRPr="00CD2634">
        <w:rPr>
          <w:rFonts w:ascii="Arial" w:hAnsi="Arial" w:cs="Arial"/>
          <w:sz w:val="20"/>
          <w:szCs w:val="20"/>
        </w:rPr>
        <w:t>a infecção pelo papiloma vírus humano</w:t>
      </w:r>
      <w:proofErr w:type="gramEnd"/>
      <w:r w:rsidRPr="00CD2634">
        <w:rPr>
          <w:rFonts w:ascii="Arial" w:hAnsi="Arial" w:cs="Arial"/>
          <w:sz w:val="20"/>
          <w:szCs w:val="20"/>
        </w:rPr>
        <w:t xml:space="preserve">, o HPV. Essas alterações das células que podem desencadear o câncer são descobertas facilmente através do exame preventivo (conhecido também como Papanicolau). Por isso todas as mulheres, com vida sexualmente ativa, devem se submeter ao exame preventivo periódico, inclusive as grávidas e histerectomizadas. A princípio o exame deve ser feito a cada ano, seguindo posteriormente orientação médica conforme achados. Com o interesse de mostrar a importância da realização do exame ginecológico como forma de prevenção contra o câncer do colo do útero e promover a saúde das alunas do EJA (Educação de Jovens e Adultos), que estudam no período noturno da Escola </w:t>
      </w:r>
      <w:r w:rsidRPr="00CD2634">
        <w:rPr>
          <w:rFonts w:ascii="Arial" w:eastAsia="Times New Roman" w:hAnsi="Arial" w:cs="Arial"/>
          <w:color w:val="000000" w:themeColor="text1"/>
          <w:sz w:val="20"/>
          <w:szCs w:val="20"/>
        </w:rPr>
        <w:t>Municipal de Ensino Fundamental Professor Adailton Coelho Costa</w:t>
      </w:r>
      <w:r w:rsidRPr="00CD2634">
        <w:rPr>
          <w:rFonts w:ascii="Arial" w:hAnsi="Arial" w:cs="Arial"/>
          <w:sz w:val="20"/>
          <w:szCs w:val="20"/>
        </w:rPr>
        <w:t xml:space="preserve">, </w:t>
      </w:r>
      <w:r w:rsidRPr="00CD2634">
        <w:rPr>
          <w:rFonts w:ascii="Arial" w:hAnsi="Arial" w:cs="Arial"/>
          <w:color w:val="000000" w:themeColor="text1"/>
          <w:sz w:val="20"/>
          <w:szCs w:val="20"/>
        </w:rPr>
        <w:t xml:space="preserve">foram feitas palestras </w:t>
      </w:r>
      <w:r w:rsidRPr="00CD2634">
        <w:rPr>
          <w:rFonts w:ascii="Arial" w:eastAsia="Times New Roman" w:hAnsi="Arial" w:cs="Arial"/>
          <w:color w:val="000000" w:themeColor="text1"/>
          <w:sz w:val="20"/>
          <w:szCs w:val="20"/>
        </w:rPr>
        <w:t xml:space="preserve">orais e áudios-visuais, </w:t>
      </w:r>
      <w:r w:rsidRPr="00CD2634">
        <w:rPr>
          <w:rFonts w:ascii="Arial" w:hAnsi="Arial" w:cs="Arial"/>
          <w:color w:val="000000" w:themeColor="text1"/>
          <w:sz w:val="20"/>
          <w:szCs w:val="20"/>
        </w:rPr>
        <w:t xml:space="preserve">sobre o exame ginecológico, como fonte </w:t>
      </w:r>
      <w:r w:rsidRPr="00CD2634">
        <w:rPr>
          <w:rFonts w:ascii="Arial" w:eastAsia="Times New Roman" w:hAnsi="Arial" w:cs="Arial"/>
          <w:color w:val="000000" w:themeColor="text1"/>
          <w:sz w:val="20"/>
          <w:szCs w:val="20"/>
        </w:rPr>
        <w:t xml:space="preserve">de informação, </w:t>
      </w:r>
      <w:r w:rsidRPr="00CD2634">
        <w:rPr>
          <w:rFonts w:ascii="Arial" w:hAnsi="Arial" w:cs="Arial"/>
          <w:color w:val="000000" w:themeColor="text1"/>
          <w:sz w:val="20"/>
          <w:szCs w:val="20"/>
        </w:rPr>
        <w:t xml:space="preserve">orientação e diagnóstico precoce do </w:t>
      </w:r>
      <w:r w:rsidRPr="00CD2634">
        <w:rPr>
          <w:rFonts w:ascii="Arial" w:hAnsi="Arial" w:cs="Arial"/>
          <w:sz w:val="20"/>
          <w:szCs w:val="20"/>
        </w:rPr>
        <w:t>câncer do colo do útero</w:t>
      </w:r>
      <w:r w:rsidRPr="00CD2634">
        <w:rPr>
          <w:rFonts w:ascii="Arial" w:hAnsi="Arial" w:cs="Arial"/>
          <w:color w:val="000000" w:themeColor="text1"/>
          <w:sz w:val="20"/>
          <w:szCs w:val="20"/>
        </w:rPr>
        <w:t xml:space="preserve"> e também foi aplicado um questionário para levantamentos de dados qualitativos do público alvo. Como resultado, tivemos o entendimento efetivo da importância do exame e a necessidade de se prevenir, para promoção da saúde. Contudo com a continuidade do projeto pretendemos promover outros encontros para enfatizar a prevenção de outras doenças que mais atinge o público feminino. </w:t>
      </w:r>
    </w:p>
    <w:p w:rsidR="00E66F10" w:rsidRPr="00CD2634" w:rsidRDefault="00E66F10" w:rsidP="00E66F10">
      <w:pPr>
        <w:rPr>
          <w:rFonts w:ascii="Arial" w:hAnsi="Arial" w:cs="Arial"/>
          <w:sz w:val="20"/>
          <w:szCs w:val="20"/>
        </w:rPr>
      </w:pPr>
      <w:r w:rsidRPr="00CD2634">
        <w:rPr>
          <w:rFonts w:ascii="Arial" w:hAnsi="Arial" w:cs="Arial"/>
          <w:sz w:val="20"/>
          <w:szCs w:val="20"/>
        </w:rPr>
        <w:t xml:space="preserve">Palavras chaves: Câncer do colo do útero, Educação e </w:t>
      </w:r>
      <w:proofErr w:type="gramStart"/>
      <w:r w:rsidRPr="00CD2634">
        <w:rPr>
          <w:rFonts w:ascii="Arial" w:hAnsi="Arial" w:cs="Arial"/>
          <w:sz w:val="20"/>
          <w:szCs w:val="20"/>
        </w:rPr>
        <w:t>Mulheres</w:t>
      </w:r>
      <w:proofErr w:type="gramEnd"/>
      <w:r w:rsidRPr="00CD2634">
        <w:rPr>
          <w:rFonts w:ascii="Arial" w:hAnsi="Arial" w:cs="Arial"/>
          <w:sz w:val="20"/>
          <w:szCs w:val="20"/>
        </w:rPr>
        <w:t xml:space="preserve">  </w:t>
      </w:r>
    </w:p>
    <w:p w:rsidR="00B96420" w:rsidRPr="00CD2634" w:rsidRDefault="00B96420">
      <w:pPr>
        <w:rPr>
          <w:rFonts w:ascii="Arial" w:hAnsi="Arial" w:cs="Arial"/>
          <w:sz w:val="20"/>
          <w:szCs w:val="20"/>
        </w:rPr>
      </w:pPr>
    </w:p>
    <w:sectPr w:rsidR="00B96420" w:rsidRPr="00CD2634" w:rsidSect="002A05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0"/>
    <w:rsid w:val="00072DB3"/>
    <w:rsid w:val="00227377"/>
    <w:rsid w:val="005C3E21"/>
    <w:rsid w:val="009D275B"/>
    <w:rsid w:val="00B96420"/>
    <w:rsid w:val="00CD2634"/>
    <w:rsid w:val="00E66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D2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D2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328</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Jacilene</dc:creator>
  <cp:lastModifiedBy>jessica</cp:lastModifiedBy>
  <cp:revision>4</cp:revision>
  <dcterms:created xsi:type="dcterms:W3CDTF">2011-10-10T16:24:00Z</dcterms:created>
  <dcterms:modified xsi:type="dcterms:W3CDTF">2011-10-17T11:06:00Z</dcterms:modified>
</cp:coreProperties>
</file>