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3" w:rsidRDefault="00F74B15" w:rsidP="005C21ED">
      <w:pPr>
        <w:pStyle w:val="NormalWeb"/>
        <w:spacing w:before="0" w:beforeAutospacing="0" w:after="0" w:afterAutospacing="0" w:line="360" w:lineRule="auto"/>
        <w:ind w:left="601" w:right="300" w:hanging="421"/>
        <w:jc w:val="both"/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4B1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6CCSDMPX04-O</w:t>
      </w:r>
      <w:bookmarkStart w:id="0" w:name="_GoBack"/>
      <w:bookmarkEnd w:id="0"/>
    </w:p>
    <w:p w:rsidR="009D20B3" w:rsidRDefault="009D20B3" w:rsidP="00EF48A2">
      <w:pPr>
        <w:spacing w:line="360" w:lineRule="auto"/>
        <w:jc w:val="center"/>
        <w:rPr>
          <w:rFonts w:ascii="Arial" w:hAnsi="Arial" w:cs="Arial"/>
          <w:b/>
          <w:bCs/>
          <w:color w:val="2A2A2A"/>
          <w:sz w:val="20"/>
          <w:szCs w:val="20"/>
        </w:rPr>
      </w:pPr>
      <w:r w:rsidRPr="007074BA">
        <w:rPr>
          <w:rFonts w:ascii="Arial" w:hAnsi="Arial" w:cs="Arial"/>
          <w:b/>
          <w:bCs/>
          <w:color w:val="2A2A2A"/>
          <w:sz w:val="20"/>
          <w:szCs w:val="20"/>
        </w:rPr>
        <w:t xml:space="preserve">PERFIL DOS </w:t>
      </w:r>
      <w:r>
        <w:rPr>
          <w:rFonts w:ascii="Arial" w:hAnsi="Arial" w:cs="Arial"/>
          <w:b/>
          <w:bCs/>
          <w:color w:val="2A2A2A"/>
          <w:sz w:val="20"/>
          <w:szCs w:val="20"/>
        </w:rPr>
        <w:t>PACIENTES</w:t>
      </w:r>
      <w:r w:rsidRPr="007074BA">
        <w:rPr>
          <w:rFonts w:ascii="Arial" w:hAnsi="Arial" w:cs="Arial"/>
          <w:b/>
          <w:bCs/>
          <w:color w:val="2A2A2A"/>
          <w:sz w:val="20"/>
          <w:szCs w:val="20"/>
        </w:rPr>
        <w:t xml:space="preserve"> ATENDIDOS NO SERVIÇO DE CONTROLE DA DOR OROFACIAL – HULW /UFPB</w:t>
      </w:r>
    </w:p>
    <w:p w:rsidR="009D20B3" w:rsidRPr="00A31376" w:rsidRDefault="009D20B3" w:rsidP="00EF48A2">
      <w:pPr>
        <w:tabs>
          <w:tab w:val="center" w:pos="9540"/>
        </w:tabs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31376">
        <w:rPr>
          <w:rFonts w:ascii="Arial" w:hAnsi="Arial" w:cs="Arial"/>
          <w:color w:val="000000"/>
          <w:sz w:val="20"/>
          <w:szCs w:val="20"/>
        </w:rPr>
        <w:t>Vanderlúcia</w:t>
      </w:r>
      <w:proofErr w:type="spellEnd"/>
      <w:r w:rsidRPr="00A31376">
        <w:rPr>
          <w:rFonts w:ascii="Arial" w:hAnsi="Arial" w:cs="Arial"/>
          <w:color w:val="000000"/>
          <w:sz w:val="20"/>
          <w:szCs w:val="20"/>
        </w:rPr>
        <w:t xml:space="preserve"> Gomes </w:t>
      </w:r>
      <w:proofErr w:type="gramStart"/>
      <w:r w:rsidRPr="00A31376">
        <w:rPr>
          <w:rFonts w:ascii="Arial" w:hAnsi="Arial" w:cs="Arial"/>
          <w:color w:val="000000"/>
          <w:sz w:val="20"/>
          <w:szCs w:val="20"/>
        </w:rPr>
        <w:t>Moreira(</w:t>
      </w:r>
      <w:proofErr w:type="gramEnd"/>
      <w:r w:rsidRPr="00A31376">
        <w:rPr>
          <w:rFonts w:ascii="Arial" w:hAnsi="Arial" w:cs="Arial"/>
          <w:color w:val="000000"/>
          <w:sz w:val="20"/>
          <w:szCs w:val="20"/>
        </w:rPr>
        <w:t>1); João Paulo da Silva(2); Mayra Sousa Gomes(2);</w:t>
      </w:r>
      <w:r w:rsidRPr="00A31376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A31376">
        <w:rPr>
          <w:rFonts w:ascii="Arial" w:hAnsi="Arial" w:cs="Arial"/>
          <w:color w:val="2A2A2A"/>
          <w:sz w:val="20"/>
          <w:szCs w:val="20"/>
        </w:rPr>
        <w:t>Elysama</w:t>
      </w:r>
      <w:proofErr w:type="spellEnd"/>
      <w:r w:rsidRPr="00A31376">
        <w:rPr>
          <w:rFonts w:ascii="Arial" w:hAnsi="Arial" w:cs="Arial"/>
          <w:color w:val="2A2A2A"/>
          <w:sz w:val="20"/>
          <w:szCs w:val="20"/>
        </w:rPr>
        <w:t xml:space="preserve"> </w:t>
      </w:r>
      <w:proofErr w:type="spellStart"/>
      <w:r w:rsidRPr="00A31376">
        <w:rPr>
          <w:rFonts w:ascii="Arial" w:hAnsi="Arial" w:cs="Arial"/>
          <w:color w:val="2A2A2A"/>
          <w:sz w:val="20"/>
          <w:szCs w:val="20"/>
        </w:rPr>
        <w:t>Kalley</w:t>
      </w:r>
      <w:proofErr w:type="spellEnd"/>
      <w:r w:rsidRPr="00A31376">
        <w:rPr>
          <w:rFonts w:ascii="Arial" w:hAnsi="Arial" w:cs="Arial"/>
          <w:color w:val="2A2A2A"/>
          <w:sz w:val="20"/>
          <w:szCs w:val="20"/>
        </w:rPr>
        <w:t xml:space="preserve"> da Costa Serafim(2); </w:t>
      </w:r>
      <w:r w:rsidRPr="00A31376">
        <w:rPr>
          <w:rFonts w:ascii="Arial" w:hAnsi="Arial" w:cs="Arial"/>
          <w:color w:val="000000"/>
          <w:sz w:val="20"/>
          <w:szCs w:val="20"/>
        </w:rPr>
        <w:t>Luciana Barbosa Sousa de Lucena</w:t>
      </w:r>
      <w:r>
        <w:rPr>
          <w:rFonts w:ascii="Arial" w:hAnsi="Arial" w:cs="Arial"/>
          <w:color w:val="000000"/>
          <w:sz w:val="20"/>
          <w:szCs w:val="20"/>
        </w:rPr>
        <w:t>(3)</w:t>
      </w:r>
      <w:r w:rsidRPr="00A31376">
        <w:rPr>
          <w:rFonts w:ascii="Arial" w:hAnsi="Arial" w:cs="Arial"/>
          <w:color w:val="000000"/>
          <w:sz w:val="20"/>
          <w:szCs w:val="20"/>
        </w:rPr>
        <w:t>; Rosimar de Castro Barreto</w:t>
      </w:r>
      <w:r>
        <w:rPr>
          <w:rFonts w:ascii="Arial" w:hAnsi="Arial" w:cs="Arial"/>
          <w:color w:val="000000"/>
          <w:sz w:val="20"/>
          <w:szCs w:val="20"/>
        </w:rPr>
        <w:t>(3)</w:t>
      </w:r>
      <w:r w:rsidRPr="00A31376">
        <w:rPr>
          <w:rFonts w:ascii="Arial" w:hAnsi="Arial" w:cs="Arial"/>
          <w:color w:val="000000"/>
          <w:sz w:val="20"/>
          <w:szCs w:val="20"/>
        </w:rPr>
        <w:t>; Ana Karine Farias da Trindade</w:t>
      </w:r>
      <w:r>
        <w:rPr>
          <w:rFonts w:ascii="Arial" w:hAnsi="Arial" w:cs="Arial"/>
          <w:color w:val="000000"/>
          <w:sz w:val="20"/>
          <w:szCs w:val="20"/>
        </w:rPr>
        <w:t>(4)</w:t>
      </w:r>
      <w:r w:rsidRPr="00A31376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A31376">
        <w:rPr>
          <w:rFonts w:ascii="Arial" w:hAnsi="Arial" w:cs="Arial"/>
          <w:color w:val="000000"/>
          <w:sz w:val="20"/>
          <w:szCs w:val="20"/>
        </w:rPr>
        <w:t>Anibal</w:t>
      </w:r>
      <w:proofErr w:type="spellEnd"/>
      <w:r w:rsidRPr="00A31376">
        <w:rPr>
          <w:rFonts w:ascii="Arial" w:hAnsi="Arial" w:cs="Arial"/>
          <w:color w:val="000000"/>
          <w:sz w:val="20"/>
          <w:szCs w:val="20"/>
        </w:rPr>
        <w:t xml:space="preserve"> Henrique Barbosa Luna</w:t>
      </w:r>
      <w:r>
        <w:rPr>
          <w:rFonts w:ascii="Arial" w:hAnsi="Arial" w:cs="Arial"/>
          <w:color w:val="000000"/>
          <w:sz w:val="20"/>
          <w:szCs w:val="20"/>
        </w:rPr>
        <w:t>(4)</w:t>
      </w:r>
      <w:r w:rsidRPr="00A31376">
        <w:rPr>
          <w:rFonts w:ascii="Arial" w:hAnsi="Arial" w:cs="Arial"/>
          <w:color w:val="000000"/>
          <w:sz w:val="20"/>
          <w:szCs w:val="20"/>
        </w:rPr>
        <w:t>; Eliane Marques Duarte de Sousa</w:t>
      </w:r>
      <w:r>
        <w:rPr>
          <w:rFonts w:ascii="Arial" w:hAnsi="Arial" w:cs="Arial"/>
          <w:color w:val="000000"/>
          <w:sz w:val="20"/>
          <w:szCs w:val="20"/>
        </w:rPr>
        <w:t>(4)</w:t>
      </w:r>
      <w:r w:rsidRPr="00A31376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A31376">
        <w:rPr>
          <w:rFonts w:ascii="Arial" w:hAnsi="Arial" w:cs="Arial"/>
          <w:color w:val="000000"/>
          <w:sz w:val="20"/>
          <w:szCs w:val="20"/>
        </w:rPr>
        <w:t>Giorvan</w:t>
      </w:r>
      <w:proofErr w:type="spellEnd"/>
      <w:r w:rsidRPr="00A3137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31376">
        <w:rPr>
          <w:rFonts w:ascii="Arial" w:hAnsi="Arial" w:cs="Arial"/>
          <w:color w:val="000000"/>
          <w:sz w:val="20"/>
          <w:szCs w:val="20"/>
        </w:rPr>
        <w:t>Ânderson</w:t>
      </w:r>
      <w:proofErr w:type="spellEnd"/>
      <w:r w:rsidRPr="00A31376">
        <w:rPr>
          <w:rFonts w:ascii="Arial" w:hAnsi="Arial" w:cs="Arial"/>
          <w:color w:val="000000"/>
          <w:sz w:val="20"/>
          <w:szCs w:val="20"/>
        </w:rPr>
        <w:t xml:space="preserve"> dos Santos Alves</w:t>
      </w:r>
      <w:r>
        <w:rPr>
          <w:rFonts w:ascii="Arial" w:hAnsi="Arial" w:cs="Arial"/>
          <w:color w:val="000000"/>
          <w:sz w:val="20"/>
          <w:szCs w:val="20"/>
        </w:rPr>
        <w:t>(4)</w:t>
      </w:r>
      <w:r w:rsidRPr="00A31376">
        <w:rPr>
          <w:rFonts w:ascii="Arial" w:hAnsi="Arial" w:cs="Arial"/>
          <w:color w:val="000000"/>
          <w:sz w:val="20"/>
          <w:szCs w:val="20"/>
        </w:rPr>
        <w:t>; Marcos Antônio Farias de Paiva</w:t>
      </w:r>
      <w:r>
        <w:rPr>
          <w:rFonts w:ascii="Arial" w:hAnsi="Arial" w:cs="Arial"/>
          <w:color w:val="000000"/>
          <w:sz w:val="20"/>
          <w:szCs w:val="20"/>
        </w:rPr>
        <w:t>(4)</w:t>
      </w:r>
    </w:p>
    <w:p w:rsidR="009D20B3" w:rsidRDefault="009D20B3" w:rsidP="00EF48A2">
      <w:pPr>
        <w:tabs>
          <w:tab w:val="center" w:pos="9540"/>
        </w:tabs>
        <w:jc w:val="center"/>
        <w:rPr>
          <w:rFonts w:ascii="Arial" w:hAnsi="Arial" w:cs="Arial"/>
          <w:color w:val="2A2A2A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</w:rPr>
        <w:t>Centro de Ciências da Saúde/ Departamento de Morfologia/PROBEX</w:t>
      </w:r>
    </w:p>
    <w:p w:rsidR="009D20B3" w:rsidRDefault="009D20B3" w:rsidP="00EF48A2">
      <w:pPr>
        <w:tabs>
          <w:tab w:val="center" w:pos="9540"/>
        </w:tabs>
        <w:jc w:val="center"/>
        <w:rPr>
          <w:rFonts w:ascii="Arial" w:hAnsi="Arial" w:cs="Arial"/>
          <w:color w:val="2A2A2A"/>
          <w:sz w:val="20"/>
          <w:szCs w:val="20"/>
        </w:rPr>
      </w:pPr>
    </w:p>
    <w:p w:rsidR="009D20B3" w:rsidRPr="00A31376" w:rsidRDefault="009D20B3" w:rsidP="00EF48A2">
      <w:pPr>
        <w:tabs>
          <w:tab w:val="center" w:pos="9540"/>
        </w:tabs>
        <w:jc w:val="center"/>
        <w:rPr>
          <w:rFonts w:ascii="Arial" w:hAnsi="Arial" w:cs="Arial"/>
          <w:color w:val="2A2A2A"/>
          <w:sz w:val="20"/>
          <w:szCs w:val="20"/>
        </w:rPr>
      </w:pPr>
    </w:p>
    <w:p w:rsidR="009D20B3" w:rsidRPr="00136A27" w:rsidRDefault="009D20B3" w:rsidP="00EF48A2">
      <w:pPr>
        <w:pStyle w:val="NormalWeb"/>
        <w:spacing w:before="0" w:beforeAutospacing="0" w:after="0" w:afterAutospacing="0" w:line="360" w:lineRule="auto"/>
        <w:ind w:right="3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6A27">
        <w:rPr>
          <w:rFonts w:ascii="Arial" w:hAnsi="Arial" w:cs="Arial"/>
          <w:color w:val="000000"/>
          <w:sz w:val="20"/>
          <w:szCs w:val="20"/>
          <w:shd w:val="clear" w:color="auto" w:fill="FFFFFF"/>
        </w:rPr>
        <w:t>Resumo:</w:t>
      </w:r>
    </w:p>
    <w:p w:rsidR="009D20B3" w:rsidRDefault="009D20B3" w:rsidP="003A14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DBD">
        <w:rPr>
          <w:rFonts w:ascii="Arial" w:hAnsi="Arial" w:cs="Arial"/>
          <w:sz w:val="20"/>
          <w:szCs w:val="20"/>
        </w:rPr>
        <w:t xml:space="preserve">A disfunção </w:t>
      </w:r>
      <w:proofErr w:type="spellStart"/>
      <w:r w:rsidRPr="00275DBD">
        <w:rPr>
          <w:rFonts w:ascii="Arial" w:hAnsi="Arial" w:cs="Arial"/>
          <w:sz w:val="20"/>
          <w:szCs w:val="20"/>
        </w:rPr>
        <w:t>temporomandibular</w:t>
      </w:r>
      <w:proofErr w:type="spellEnd"/>
      <w:r w:rsidRPr="00275DBD">
        <w:rPr>
          <w:rFonts w:ascii="Arial" w:hAnsi="Arial" w:cs="Arial"/>
          <w:sz w:val="20"/>
          <w:szCs w:val="20"/>
        </w:rPr>
        <w:t xml:space="preserve"> (DTM) é um tipo de dor orofacial que abrange vários problemas clínicos envolvendo a musculatura da mastigação, a articulação </w:t>
      </w:r>
      <w:proofErr w:type="spellStart"/>
      <w:r w:rsidRPr="00275DBD">
        <w:rPr>
          <w:rFonts w:ascii="Arial" w:hAnsi="Arial" w:cs="Arial"/>
          <w:sz w:val="20"/>
          <w:szCs w:val="20"/>
        </w:rPr>
        <w:t>temporomandibular</w:t>
      </w:r>
      <w:proofErr w:type="spellEnd"/>
      <w:r w:rsidRPr="00275DBD">
        <w:rPr>
          <w:rFonts w:ascii="Arial" w:hAnsi="Arial" w:cs="Arial"/>
          <w:sz w:val="20"/>
          <w:szCs w:val="20"/>
        </w:rPr>
        <w:t xml:space="preserve"> (ATM) e estruturas associadas. Essa disfunção aparece com alta prevalência, sendo que, de acordo com pesquisas epidemiológicas, 50% da população apresentam pelo menos um ou mais sinais de DTM. Embora possa ocorrer em qualquer idade ou gênero, a prevalência é maior no gênero feminino e na faixa etária entre 21 e 40 anos. O presente trabalho tem como</w:t>
      </w:r>
      <w:r w:rsidRPr="00136A27">
        <w:rPr>
          <w:rFonts w:ascii="Arial" w:hAnsi="Arial" w:cs="Arial"/>
          <w:sz w:val="20"/>
          <w:szCs w:val="20"/>
        </w:rPr>
        <w:t xml:space="preserve"> objetivo avaliar o perfil dos </w:t>
      </w:r>
      <w:r>
        <w:rPr>
          <w:rFonts w:ascii="Arial" w:hAnsi="Arial" w:cs="Arial"/>
          <w:sz w:val="20"/>
          <w:szCs w:val="20"/>
        </w:rPr>
        <w:t>pacientes</w:t>
      </w:r>
      <w:r w:rsidRPr="00136A27">
        <w:rPr>
          <w:rFonts w:ascii="Arial" w:hAnsi="Arial" w:cs="Arial"/>
          <w:sz w:val="20"/>
          <w:szCs w:val="20"/>
        </w:rPr>
        <w:t xml:space="preserve"> atendidos no Serviço de Controle da Dor Orofacial (SCDO) do Hospital Universitário Lauro Wanderley-HULW/UFPB, em João Pessoa-PB. Foi realizado um estudo do tipo transversal com abordagem indutiva, utilizando técnica </w:t>
      </w:r>
      <w:proofErr w:type="gramStart"/>
      <w:r w:rsidRPr="00136A27">
        <w:rPr>
          <w:rFonts w:ascii="Arial" w:hAnsi="Arial" w:cs="Arial"/>
          <w:sz w:val="20"/>
          <w:szCs w:val="20"/>
        </w:rPr>
        <w:t>documental</w:t>
      </w:r>
      <w:proofErr w:type="gramEnd"/>
      <w:r w:rsidRPr="00136A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6A27">
        <w:rPr>
          <w:rFonts w:ascii="Arial" w:hAnsi="Arial" w:cs="Arial"/>
          <w:sz w:val="20"/>
          <w:szCs w:val="20"/>
        </w:rPr>
        <w:t>direta</w:t>
      </w:r>
      <w:proofErr w:type="gramEnd"/>
      <w:r w:rsidRPr="00136A27">
        <w:rPr>
          <w:rFonts w:ascii="Arial" w:hAnsi="Arial" w:cs="Arial"/>
          <w:sz w:val="20"/>
          <w:szCs w:val="20"/>
        </w:rPr>
        <w:t xml:space="preserve">. O universo </w:t>
      </w:r>
      <w:r>
        <w:rPr>
          <w:rFonts w:ascii="Arial" w:hAnsi="Arial" w:cs="Arial"/>
          <w:sz w:val="20"/>
          <w:szCs w:val="20"/>
        </w:rPr>
        <w:t xml:space="preserve">e a amostra </w:t>
      </w:r>
      <w:r w:rsidRPr="00136A27">
        <w:rPr>
          <w:rFonts w:ascii="Arial" w:hAnsi="Arial" w:cs="Arial"/>
          <w:sz w:val="20"/>
          <w:szCs w:val="20"/>
        </w:rPr>
        <w:t xml:space="preserve">desse estudo foram compostos pelos 28 indivíduos que procuraram atendimento no referido serviço durante o período de maio a setembro de 2011. Os dados foram coletados de forma sistemática a partir da ficha clínica específica do SCDO-HULW/UFPB, a qual é constituída de anamnese e exame físico. 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Dos 28 </w:t>
      </w:r>
      <w:r>
        <w:rPr>
          <w:rStyle w:val="texto1"/>
          <w:rFonts w:ascii="Arial" w:hAnsi="Arial" w:cs="Arial"/>
          <w:sz w:val="20"/>
          <w:szCs w:val="20"/>
        </w:rPr>
        <w:t>atendidos</w:t>
      </w:r>
      <w:r w:rsidRPr="00136A27">
        <w:rPr>
          <w:rStyle w:val="texto1"/>
          <w:rFonts w:ascii="Arial" w:hAnsi="Arial" w:cs="Arial"/>
          <w:sz w:val="20"/>
          <w:szCs w:val="20"/>
        </w:rPr>
        <w:t>, constatou-se que 75% foram do gênero feminino; a faixa etária</w:t>
      </w:r>
      <w:r w:rsidRPr="00136A27">
        <w:rPr>
          <w:rFonts w:ascii="Arial" w:hAnsi="Arial" w:cs="Arial"/>
          <w:sz w:val="20"/>
          <w:szCs w:val="20"/>
        </w:rPr>
        <w:t xml:space="preserve"> prevalente foi entre 20-29 anos (28,5%); a maioria (57,1%) é da cidade de João Pessoa; 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39,8% são casados e 32,1% solteiros. Do total 39,8% dos encaminhamentos são feitos por cirurgiões-dentistas seguido de 21,4% por médicos; a principal queixa relatada foi </w:t>
      </w:r>
      <w:proofErr w:type="gramStart"/>
      <w:r w:rsidRPr="00136A27">
        <w:rPr>
          <w:rStyle w:val="texto1"/>
          <w:rFonts w:ascii="Arial" w:hAnsi="Arial" w:cs="Arial"/>
          <w:sz w:val="20"/>
          <w:szCs w:val="20"/>
        </w:rPr>
        <w:t>a</w:t>
      </w:r>
      <w:proofErr w:type="gramEnd"/>
      <w:r w:rsidRPr="00136A27">
        <w:rPr>
          <w:rStyle w:val="texto1"/>
          <w:rFonts w:ascii="Arial" w:hAnsi="Arial" w:cs="Arial"/>
          <w:sz w:val="20"/>
          <w:szCs w:val="20"/>
        </w:rPr>
        <w:t xml:space="preserve"> dor orofacial (89,3%) e estalido na ATM (53,5%). </w:t>
      </w:r>
      <w:r>
        <w:rPr>
          <w:rStyle w:val="texto1"/>
          <w:rFonts w:ascii="Arial" w:hAnsi="Arial" w:cs="Arial"/>
          <w:sz w:val="20"/>
          <w:szCs w:val="20"/>
        </w:rPr>
        <w:t xml:space="preserve">Com relação ao grau de severidade da DTM, 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37,1% apresentaram </w:t>
      </w:r>
      <w:r>
        <w:rPr>
          <w:rStyle w:val="texto1"/>
          <w:rFonts w:ascii="Arial" w:hAnsi="Arial" w:cs="Arial"/>
          <w:sz w:val="20"/>
          <w:szCs w:val="20"/>
        </w:rPr>
        <w:t>o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 grau leve, </w:t>
      </w:r>
      <w:proofErr w:type="gramStart"/>
      <w:r w:rsidRPr="00136A27">
        <w:rPr>
          <w:rStyle w:val="texto1"/>
          <w:rFonts w:ascii="Arial" w:hAnsi="Arial" w:cs="Arial"/>
          <w:sz w:val="20"/>
          <w:szCs w:val="20"/>
        </w:rPr>
        <w:t>seguido de moderada (</w:t>
      </w:r>
      <w:r w:rsidRPr="00136A27">
        <w:rPr>
          <w:rFonts w:ascii="Arial" w:hAnsi="Arial" w:cs="Arial"/>
          <w:sz w:val="20"/>
          <w:szCs w:val="20"/>
        </w:rPr>
        <w:t>33,3%) e severa (22,2%)</w:t>
      </w:r>
      <w:proofErr w:type="gramEnd"/>
      <w:r w:rsidRPr="00136A27">
        <w:rPr>
          <w:rFonts w:ascii="Arial" w:hAnsi="Arial" w:cs="Arial"/>
          <w:sz w:val="20"/>
          <w:szCs w:val="20"/>
        </w:rPr>
        <w:t xml:space="preserve"> e apenas 7,4% não apresentaram DTM.</w:t>
      </w:r>
      <w:r>
        <w:rPr>
          <w:rFonts w:ascii="Arial" w:hAnsi="Arial" w:cs="Arial"/>
          <w:sz w:val="20"/>
          <w:szCs w:val="20"/>
        </w:rPr>
        <w:t xml:space="preserve"> A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 maioria relatou ter algum tipo de hábito </w:t>
      </w:r>
      <w:proofErr w:type="spellStart"/>
      <w:r w:rsidRPr="00136A27">
        <w:rPr>
          <w:rStyle w:val="texto1"/>
          <w:rFonts w:ascii="Arial" w:hAnsi="Arial" w:cs="Arial"/>
          <w:sz w:val="20"/>
          <w:szCs w:val="20"/>
        </w:rPr>
        <w:t>parafuncional</w:t>
      </w:r>
      <w:proofErr w:type="spellEnd"/>
      <w:r w:rsidRPr="00136A27">
        <w:rPr>
          <w:rStyle w:val="texto1"/>
          <w:rFonts w:ascii="Arial" w:hAnsi="Arial" w:cs="Arial"/>
          <w:sz w:val="20"/>
          <w:szCs w:val="20"/>
        </w:rPr>
        <w:t>, sendo os mais relatados apoiar mão o queixo</w:t>
      </w:r>
      <w:r>
        <w:rPr>
          <w:rStyle w:val="texto1"/>
          <w:rFonts w:ascii="Arial" w:hAnsi="Arial" w:cs="Arial"/>
          <w:sz w:val="20"/>
          <w:szCs w:val="20"/>
        </w:rPr>
        <w:t xml:space="preserve"> (25%),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 morder lábio, língua e bochecha</w:t>
      </w:r>
      <w:r>
        <w:rPr>
          <w:rStyle w:val="texto1"/>
          <w:rFonts w:ascii="Arial" w:hAnsi="Arial" w:cs="Arial"/>
          <w:sz w:val="20"/>
          <w:szCs w:val="20"/>
        </w:rPr>
        <w:t xml:space="preserve"> (25%) e </w:t>
      </w:r>
      <w:proofErr w:type="spellStart"/>
      <w:r>
        <w:rPr>
          <w:rFonts w:ascii="Arial" w:hAnsi="Arial" w:cs="Arial"/>
          <w:sz w:val="20"/>
          <w:szCs w:val="20"/>
        </w:rPr>
        <w:t>onicofagia</w:t>
      </w:r>
      <w:proofErr w:type="spellEnd"/>
      <w:r>
        <w:rPr>
          <w:rFonts w:ascii="Arial" w:hAnsi="Arial" w:cs="Arial"/>
          <w:sz w:val="20"/>
          <w:szCs w:val="20"/>
        </w:rPr>
        <w:t xml:space="preserve"> (21,4%).</w:t>
      </w:r>
      <w:r>
        <w:rPr>
          <w:rStyle w:val="texto1"/>
          <w:rFonts w:ascii="Arial" w:hAnsi="Arial" w:cs="Arial"/>
          <w:sz w:val="20"/>
          <w:szCs w:val="20"/>
        </w:rPr>
        <w:t xml:space="preserve"> A</w:t>
      </w:r>
      <w:r w:rsidRPr="00136A27">
        <w:rPr>
          <w:rStyle w:val="texto1"/>
          <w:rFonts w:ascii="Arial" w:hAnsi="Arial" w:cs="Arial"/>
          <w:sz w:val="20"/>
          <w:szCs w:val="20"/>
        </w:rPr>
        <w:t xml:space="preserve"> DTM Muscular </w:t>
      </w:r>
      <w:r>
        <w:rPr>
          <w:rStyle w:val="texto1"/>
          <w:rFonts w:ascii="Arial" w:hAnsi="Arial" w:cs="Arial"/>
          <w:sz w:val="20"/>
          <w:szCs w:val="20"/>
        </w:rPr>
        <w:t xml:space="preserve">foi mais prevalente acometendo 57,1% dos indivíduos. </w:t>
      </w:r>
      <w:r w:rsidRPr="00136A27">
        <w:rPr>
          <w:rStyle w:val="texto1"/>
          <w:rFonts w:ascii="Arial" w:hAnsi="Arial" w:cs="Arial"/>
          <w:sz w:val="20"/>
          <w:szCs w:val="20"/>
        </w:rPr>
        <w:t>C</w:t>
      </w:r>
      <w:r w:rsidRPr="00136A27">
        <w:rPr>
          <w:rFonts w:ascii="Arial" w:hAnsi="Arial" w:cs="Arial"/>
          <w:sz w:val="20"/>
          <w:szCs w:val="20"/>
        </w:rPr>
        <w:t xml:space="preserve">oncluiu-se que a maior parte dos pacientes atendidos no SCDO é constituída de </w:t>
      </w:r>
      <w:r w:rsidRPr="007A7EB8">
        <w:rPr>
          <w:rFonts w:ascii="Arial" w:hAnsi="Arial" w:cs="Arial"/>
          <w:sz w:val="20"/>
          <w:szCs w:val="20"/>
        </w:rPr>
        <w:t>adulto-jovens</w:t>
      </w:r>
      <w:r w:rsidRPr="00136A27">
        <w:rPr>
          <w:rFonts w:ascii="Arial" w:hAnsi="Arial" w:cs="Arial"/>
          <w:sz w:val="20"/>
          <w:szCs w:val="20"/>
        </w:rPr>
        <w:t>, principalmente do gênero feminino</w:t>
      </w:r>
      <w:r>
        <w:rPr>
          <w:rFonts w:ascii="Arial" w:hAnsi="Arial" w:cs="Arial"/>
          <w:sz w:val="20"/>
          <w:szCs w:val="20"/>
        </w:rPr>
        <w:t>. A DTM</w:t>
      </w:r>
      <w:r w:rsidRPr="00136A27">
        <w:rPr>
          <w:rFonts w:ascii="Arial" w:hAnsi="Arial" w:cs="Arial"/>
          <w:sz w:val="20"/>
          <w:szCs w:val="20"/>
        </w:rPr>
        <w:t xml:space="preserve"> é diagnosticada em uma fase </w:t>
      </w:r>
      <w:r>
        <w:rPr>
          <w:rFonts w:ascii="Arial" w:hAnsi="Arial" w:cs="Arial"/>
          <w:sz w:val="20"/>
          <w:szCs w:val="20"/>
        </w:rPr>
        <w:t xml:space="preserve">inicial e </w:t>
      </w:r>
      <w:r w:rsidRPr="00136A27">
        <w:rPr>
          <w:rFonts w:ascii="Arial" w:hAnsi="Arial" w:cs="Arial"/>
          <w:sz w:val="20"/>
          <w:szCs w:val="20"/>
        </w:rPr>
        <w:t>intermediária, associada a uma s</w:t>
      </w:r>
      <w:r>
        <w:rPr>
          <w:rFonts w:ascii="Arial" w:hAnsi="Arial" w:cs="Arial"/>
          <w:sz w:val="20"/>
          <w:szCs w:val="20"/>
        </w:rPr>
        <w:t>intomatologia bem caracterizada</w:t>
      </w:r>
      <w:r w:rsidRPr="007A7EB8">
        <w:rPr>
          <w:rFonts w:ascii="Arial" w:hAnsi="Arial" w:cs="Arial"/>
          <w:sz w:val="20"/>
          <w:szCs w:val="20"/>
        </w:rPr>
        <w:t>, o que sugere a necessidade de ações preventivas e tratamento imediato</w:t>
      </w:r>
      <w:r>
        <w:rPr>
          <w:rFonts w:ascii="Arial" w:hAnsi="Arial" w:cs="Arial"/>
          <w:sz w:val="20"/>
          <w:szCs w:val="20"/>
        </w:rPr>
        <w:t>.</w:t>
      </w:r>
    </w:p>
    <w:p w:rsidR="009D20B3" w:rsidRPr="00136A27" w:rsidRDefault="009D20B3" w:rsidP="003A14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20B3" w:rsidRPr="00136A27" w:rsidRDefault="009D20B3" w:rsidP="00EF48A2">
      <w:pPr>
        <w:pStyle w:val="NormalWeb"/>
        <w:spacing w:before="0" w:beforeAutospacing="0" w:after="0" w:afterAutospacing="0" w:line="360" w:lineRule="auto"/>
        <w:ind w:right="30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36A27">
        <w:rPr>
          <w:rFonts w:ascii="Arial" w:hAnsi="Arial" w:cs="Arial"/>
          <w:color w:val="000000"/>
          <w:sz w:val="20"/>
          <w:szCs w:val="20"/>
          <w:shd w:val="clear" w:color="auto" w:fill="FFFFFF"/>
        </w:rPr>
        <w:t>Palavras-chaves: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Distúrbios da Articulação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Temporomandibular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Dor Orofacial; Disfunção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Temporomandibular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9D20B3" w:rsidRPr="00136A27" w:rsidSect="005C21ED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07"/>
    <w:multiLevelType w:val="hybridMultilevel"/>
    <w:tmpl w:val="1DE2DB60"/>
    <w:lvl w:ilvl="0" w:tplc="BA46A0D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6FB4CBF"/>
    <w:multiLevelType w:val="hybridMultilevel"/>
    <w:tmpl w:val="6ADC1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D"/>
    <w:rsid w:val="00036F4D"/>
    <w:rsid w:val="00050B63"/>
    <w:rsid w:val="000A1F69"/>
    <w:rsid w:val="001167D6"/>
    <w:rsid w:val="00136A27"/>
    <w:rsid w:val="001A5818"/>
    <w:rsid w:val="0025315D"/>
    <w:rsid w:val="00265643"/>
    <w:rsid w:val="00275DBD"/>
    <w:rsid w:val="002F7927"/>
    <w:rsid w:val="003A140F"/>
    <w:rsid w:val="003D7A72"/>
    <w:rsid w:val="00426B90"/>
    <w:rsid w:val="004D1CE6"/>
    <w:rsid w:val="004F2846"/>
    <w:rsid w:val="00564924"/>
    <w:rsid w:val="005C21ED"/>
    <w:rsid w:val="00686674"/>
    <w:rsid w:val="006B3BAE"/>
    <w:rsid w:val="00706BCE"/>
    <w:rsid w:val="007074BA"/>
    <w:rsid w:val="007A7EB8"/>
    <w:rsid w:val="008219BF"/>
    <w:rsid w:val="008A3ACC"/>
    <w:rsid w:val="00924CAB"/>
    <w:rsid w:val="00941FEF"/>
    <w:rsid w:val="009673FD"/>
    <w:rsid w:val="009D20B3"/>
    <w:rsid w:val="00A0221D"/>
    <w:rsid w:val="00A16A9C"/>
    <w:rsid w:val="00A31376"/>
    <w:rsid w:val="00A314CB"/>
    <w:rsid w:val="00AB422A"/>
    <w:rsid w:val="00AD0416"/>
    <w:rsid w:val="00AE1976"/>
    <w:rsid w:val="00BA0E2F"/>
    <w:rsid w:val="00C059D8"/>
    <w:rsid w:val="00D8729A"/>
    <w:rsid w:val="00DB35A2"/>
    <w:rsid w:val="00DF0A89"/>
    <w:rsid w:val="00E06D02"/>
    <w:rsid w:val="00EF48A2"/>
    <w:rsid w:val="00F67DA7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C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21E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5C21ED"/>
    <w:rPr>
      <w:b/>
      <w:bCs/>
    </w:rPr>
  </w:style>
  <w:style w:type="character" w:customStyle="1" w:styleId="apple-converted-space">
    <w:name w:val="apple-converted-space"/>
    <w:basedOn w:val="Fontepargpadro"/>
    <w:uiPriority w:val="99"/>
    <w:rsid w:val="005C21ED"/>
  </w:style>
  <w:style w:type="paragraph" w:customStyle="1" w:styleId="default">
    <w:name w:val="default"/>
    <w:basedOn w:val="Normal"/>
    <w:uiPriority w:val="99"/>
    <w:rsid w:val="005C21ED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AB422A"/>
  </w:style>
  <w:style w:type="character" w:customStyle="1" w:styleId="texto1">
    <w:name w:val="texto1"/>
    <w:basedOn w:val="Fontepargpadro"/>
    <w:uiPriority w:val="99"/>
    <w:rsid w:val="003D7A72"/>
    <w:rPr>
      <w:rFonts w:ascii="Verdana" w:hAnsi="Verdana" w:cs="Verdana"/>
      <w:sz w:val="17"/>
      <w:szCs w:val="17"/>
    </w:rPr>
  </w:style>
  <w:style w:type="paragraph" w:customStyle="1" w:styleId="ListParagraph1">
    <w:name w:val="List Paragraph1"/>
    <w:basedOn w:val="Normal"/>
    <w:uiPriority w:val="99"/>
    <w:rsid w:val="00136A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C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21E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5C21ED"/>
    <w:rPr>
      <w:b/>
      <w:bCs/>
    </w:rPr>
  </w:style>
  <w:style w:type="character" w:customStyle="1" w:styleId="apple-converted-space">
    <w:name w:val="apple-converted-space"/>
    <w:basedOn w:val="Fontepargpadro"/>
    <w:uiPriority w:val="99"/>
    <w:rsid w:val="005C21ED"/>
  </w:style>
  <w:style w:type="paragraph" w:customStyle="1" w:styleId="default">
    <w:name w:val="default"/>
    <w:basedOn w:val="Normal"/>
    <w:uiPriority w:val="99"/>
    <w:rsid w:val="005C21ED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AB422A"/>
  </w:style>
  <w:style w:type="character" w:customStyle="1" w:styleId="texto1">
    <w:name w:val="texto1"/>
    <w:basedOn w:val="Fontepargpadro"/>
    <w:uiPriority w:val="99"/>
    <w:rsid w:val="003D7A72"/>
    <w:rPr>
      <w:rFonts w:ascii="Verdana" w:hAnsi="Verdana" w:cs="Verdana"/>
      <w:sz w:val="17"/>
      <w:szCs w:val="17"/>
    </w:rPr>
  </w:style>
  <w:style w:type="paragraph" w:customStyle="1" w:styleId="ListParagraph1">
    <w:name w:val="List Paragraph1"/>
    <w:basedOn w:val="Normal"/>
    <w:uiPriority w:val="99"/>
    <w:rsid w:val="00136A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DOS PACIENTES ATENDIDOS NO SERVIÇO DE CONTROLE DA DOR OROFACIAL – HULW /UFPB</vt:lpstr>
    </vt:vector>
  </TitlesOfParts>
  <Company>Pessoal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DOS PACIENTES ATENDIDOS NO SERVIÇO DE CONTROLE DA DOR OROFACIAL – HULW /UFPB</dc:title>
  <dc:creator>Hélio Jr</dc:creator>
  <cp:lastModifiedBy>jessica</cp:lastModifiedBy>
  <cp:revision>2</cp:revision>
  <dcterms:created xsi:type="dcterms:W3CDTF">2011-10-11T17:23:00Z</dcterms:created>
  <dcterms:modified xsi:type="dcterms:W3CDTF">2011-10-11T17:23:00Z</dcterms:modified>
</cp:coreProperties>
</file>