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52" w:rsidRPr="006742C6" w:rsidRDefault="002E159F" w:rsidP="006742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2C6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pict>
          <v:rect id="Retângulo 1" o:spid="_x0000_s1026" style="position:absolute;left:0;text-align:left;margin-left:431.7pt;margin-top:-56.55pt;width:39.7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" fillcolor="white [3201]" stroked="f" strokeweight="1pt"/>
        </w:pict>
      </w:r>
      <w:r w:rsidR="00C631BB" w:rsidRPr="006742C6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Os clássicos no Ensino Básico:</w:t>
      </w:r>
      <w:r w:rsidR="00BE1A14" w:rsidRPr="006742C6">
        <w:rPr>
          <w:rFonts w:ascii="Times New Roman" w:hAnsi="Times New Roman" w:cs="Times New Roman"/>
          <w:b/>
          <w:sz w:val="28"/>
          <w:szCs w:val="28"/>
        </w:rPr>
        <w:t xml:space="preserve"> descobertas e interesses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Francisco André Filho (Bolsista)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Gilberto Marinho de Aguiar (Voluntário)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Josefa Caroline Xavier da Silva (Voluntária)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Michelle Bianca Santos Dantas (</w:t>
      </w:r>
      <w:r w:rsidR="006742C6">
        <w:rPr>
          <w:rFonts w:ascii="Times New Roman" w:hAnsi="Times New Roman" w:cs="Times New Roman"/>
          <w:sz w:val="24"/>
          <w:szCs w:val="24"/>
        </w:rPr>
        <w:t>Coordenadora/</w:t>
      </w:r>
      <w:r w:rsidRPr="006742C6">
        <w:rPr>
          <w:rFonts w:ascii="Times New Roman" w:hAnsi="Times New Roman" w:cs="Times New Roman"/>
          <w:sz w:val="24"/>
          <w:szCs w:val="24"/>
        </w:rPr>
        <w:t>Orientadora)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Centro de Ciências Aplicadas e Educação (CCAE)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Departamento de Letras (DL)</w:t>
      </w:r>
    </w:p>
    <w:p w:rsidR="00BE1A14" w:rsidRPr="006742C6" w:rsidRDefault="00BE1A14" w:rsidP="00674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Programa de Licenciatura (PROLICEN)</w:t>
      </w:r>
    </w:p>
    <w:p w:rsidR="001112F1" w:rsidRPr="006742C6" w:rsidRDefault="001112F1" w:rsidP="006742C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1A14" w:rsidRPr="006742C6" w:rsidRDefault="001112F1" w:rsidP="006742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1112F1" w:rsidRPr="006742C6" w:rsidRDefault="001112F1" w:rsidP="00674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Este trabalho é fruto do projeto “Uma aventura literária: Clássicos, mitos, heróis… Formação de leitores”</w:t>
      </w:r>
      <w:r w:rsidR="009D4743" w:rsidRPr="006742C6">
        <w:rPr>
          <w:rFonts w:ascii="Times New Roman" w:hAnsi="Times New Roman" w:cs="Times New Roman"/>
          <w:sz w:val="24"/>
          <w:szCs w:val="24"/>
        </w:rPr>
        <w:t>,</w:t>
      </w:r>
      <w:r w:rsidRPr="006742C6">
        <w:rPr>
          <w:rFonts w:ascii="Times New Roman" w:hAnsi="Times New Roman" w:cs="Times New Roman"/>
          <w:sz w:val="24"/>
          <w:szCs w:val="24"/>
        </w:rPr>
        <w:t xml:space="preserve"> que está vinculado ao PROLICEN. </w:t>
      </w:r>
      <w:r w:rsidR="00C631BB" w:rsidRPr="006742C6">
        <w:rPr>
          <w:rFonts w:ascii="Times New Roman" w:hAnsi="Times New Roman" w:cs="Times New Roman"/>
          <w:sz w:val="24"/>
          <w:szCs w:val="24"/>
        </w:rPr>
        <w:t>O projeto t</w:t>
      </w:r>
      <w:r w:rsidRPr="006742C6">
        <w:rPr>
          <w:rFonts w:ascii="Times New Roman" w:hAnsi="Times New Roman" w:cs="Times New Roman"/>
          <w:sz w:val="24"/>
          <w:szCs w:val="24"/>
        </w:rPr>
        <w:t>em como objetivo apresentar a importância dos Clássic</w:t>
      </w:r>
      <w:r w:rsidR="00762AAA" w:rsidRPr="006742C6">
        <w:rPr>
          <w:rFonts w:ascii="Times New Roman" w:hAnsi="Times New Roman" w:cs="Times New Roman"/>
          <w:sz w:val="24"/>
          <w:szCs w:val="24"/>
        </w:rPr>
        <w:t>os</w:t>
      </w:r>
      <w:r w:rsidRPr="006742C6">
        <w:rPr>
          <w:rFonts w:ascii="Times New Roman" w:hAnsi="Times New Roman" w:cs="Times New Roman"/>
          <w:sz w:val="24"/>
          <w:szCs w:val="24"/>
        </w:rPr>
        <w:t>, enfatizando que estudar/ler</w:t>
      </w:r>
      <w:r w:rsidR="00762AAA" w:rsidRPr="006742C6">
        <w:rPr>
          <w:rFonts w:ascii="Times New Roman" w:hAnsi="Times New Roman" w:cs="Times New Roman"/>
          <w:sz w:val="24"/>
          <w:szCs w:val="24"/>
        </w:rPr>
        <w:t xml:space="preserve"> os clássicos contribui para a nossa vida pessoal e estudantil.</w:t>
      </w:r>
    </w:p>
    <w:p w:rsidR="00BE1A14" w:rsidRPr="006742C6" w:rsidRDefault="00762AAA" w:rsidP="006742C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Dessa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 forma,</w:t>
      </w:r>
      <w:r w:rsidR="00AB0DEB" w:rsidRPr="006742C6">
        <w:rPr>
          <w:rFonts w:ascii="Times New Roman" w:hAnsi="Times New Roman" w:cs="Times New Roman"/>
          <w:sz w:val="24"/>
          <w:szCs w:val="24"/>
        </w:rPr>
        <w:t xml:space="preserve"> com o intuito de </w:t>
      </w:r>
      <w:r w:rsidR="004B7D44" w:rsidRPr="006742C6">
        <w:rPr>
          <w:rFonts w:ascii="Times New Roman" w:hAnsi="Times New Roman" w:cs="Times New Roman"/>
          <w:sz w:val="24"/>
          <w:szCs w:val="24"/>
        </w:rPr>
        <w:t>despertar n</w:t>
      </w:r>
      <w:r w:rsidR="00AB0DEB" w:rsidRPr="006742C6">
        <w:rPr>
          <w:rFonts w:ascii="Times New Roman" w:hAnsi="Times New Roman" w:cs="Times New Roman"/>
          <w:sz w:val="24"/>
          <w:szCs w:val="24"/>
        </w:rPr>
        <w:t>o</w:t>
      </w:r>
      <w:r w:rsidR="004B7D44" w:rsidRPr="006742C6">
        <w:rPr>
          <w:rFonts w:ascii="Times New Roman" w:hAnsi="Times New Roman" w:cs="Times New Roman"/>
          <w:sz w:val="24"/>
          <w:szCs w:val="24"/>
        </w:rPr>
        <w:t>(</w:t>
      </w:r>
      <w:r w:rsidR="00AB0DEB" w:rsidRPr="006742C6">
        <w:rPr>
          <w:rFonts w:ascii="Times New Roman" w:hAnsi="Times New Roman" w:cs="Times New Roman"/>
          <w:sz w:val="24"/>
          <w:szCs w:val="24"/>
        </w:rPr>
        <w:t>s</w:t>
      </w:r>
      <w:r w:rsidR="004B7D44" w:rsidRPr="006742C6">
        <w:rPr>
          <w:rFonts w:ascii="Times New Roman" w:hAnsi="Times New Roman" w:cs="Times New Roman"/>
          <w:sz w:val="24"/>
          <w:szCs w:val="24"/>
        </w:rPr>
        <w:t>)</w:t>
      </w:r>
      <w:r w:rsidR="00AB0DEB" w:rsidRPr="006742C6">
        <w:rPr>
          <w:rFonts w:ascii="Times New Roman" w:hAnsi="Times New Roman" w:cs="Times New Roman"/>
          <w:sz w:val="24"/>
          <w:szCs w:val="24"/>
        </w:rPr>
        <w:t xml:space="preserve"> discente</w:t>
      </w:r>
      <w:r w:rsidR="004B7D44" w:rsidRPr="006742C6">
        <w:rPr>
          <w:rFonts w:ascii="Times New Roman" w:hAnsi="Times New Roman" w:cs="Times New Roman"/>
          <w:sz w:val="24"/>
          <w:szCs w:val="24"/>
        </w:rPr>
        <w:t>(s) o interesse para a leitura dos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 clássicos</w:t>
      </w:r>
      <w:r w:rsidR="00AB0DEB" w:rsidRPr="006742C6">
        <w:rPr>
          <w:rFonts w:ascii="Times New Roman" w:hAnsi="Times New Roman" w:cs="Times New Roman"/>
          <w:sz w:val="24"/>
          <w:szCs w:val="24"/>
        </w:rPr>
        <w:t>,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AB0DEB" w:rsidRPr="006742C6">
        <w:rPr>
          <w:rFonts w:ascii="Times New Roman" w:hAnsi="Times New Roman" w:cs="Times New Roman"/>
          <w:sz w:val="24"/>
          <w:szCs w:val="24"/>
        </w:rPr>
        <w:t>trabalha</w:t>
      </w:r>
      <w:r w:rsidR="006742C6">
        <w:rPr>
          <w:rFonts w:ascii="Times New Roman" w:hAnsi="Times New Roman" w:cs="Times New Roman"/>
          <w:sz w:val="24"/>
          <w:szCs w:val="24"/>
        </w:rPr>
        <w:t>mos</w:t>
      </w:r>
      <w:r w:rsidR="00260012" w:rsidRPr="006742C6">
        <w:rPr>
          <w:rFonts w:ascii="Times New Roman" w:hAnsi="Times New Roman" w:cs="Times New Roman"/>
          <w:sz w:val="24"/>
          <w:szCs w:val="24"/>
        </w:rPr>
        <w:t>, tanto nos encontros do projeto</w:t>
      </w:r>
      <w:r w:rsidR="006742C6">
        <w:rPr>
          <w:rFonts w:ascii="Times New Roman" w:hAnsi="Times New Roman" w:cs="Times New Roman"/>
          <w:sz w:val="24"/>
          <w:szCs w:val="24"/>
        </w:rPr>
        <w:t>,</w:t>
      </w:r>
      <w:r w:rsidR="00260012" w:rsidRPr="006742C6">
        <w:rPr>
          <w:rFonts w:ascii="Times New Roman" w:hAnsi="Times New Roman" w:cs="Times New Roman"/>
          <w:sz w:val="24"/>
          <w:szCs w:val="24"/>
        </w:rPr>
        <w:t xml:space="preserve"> como nas atuações</w:t>
      </w:r>
      <w:r w:rsidR="006742C6">
        <w:rPr>
          <w:rFonts w:ascii="Times New Roman" w:hAnsi="Times New Roman" w:cs="Times New Roman"/>
          <w:sz w:val="24"/>
          <w:szCs w:val="24"/>
        </w:rPr>
        <w:t>,</w:t>
      </w:r>
      <w:r w:rsidR="00260012" w:rsidRPr="006742C6">
        <w:rPr>
          <w:rFonts w:ascii="Times New Roman" w:hAnsi="Times New Roman" w:cs="Times New Roman"/>
          <w:sz w:val="24"/>
          <w:szCs w:val="24"/>
        </w:rPr>
        <w:t xml:space="preserve"> em sala de aula,</w:t>
      </w:r>
      <w:r w:rsidR="00AB0DEB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6742C6">
        <w:rPr>
          <w:rFonts w:ascii="Times New Roman" w:hAnsi="Times New Roman" w:cs="Times New Roman"/>
          <w:sz w:val="24"/>
          <w:szCs w:val="24"/>
        </w:rPr>
        <w:t>com as reflexões dos autores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 de Ítalo Calvino</w:t>
      </w:r>
      <w:r w:rsidR="00781A45">
        <w:rPr>
          <w:rFonts w:ascii="Times New Roman" w:hAnsi="Times New Roman" w:cs="Times New Roman"/>
          <w:sz w:val="24"/>
          <w:szCs w:val="24"/>
        </w:rPr>
        <w:t xml:space="preserve"> (2007)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, Ana Maria Machado </w:t>
      </w:r>
      <w:r w:rsidR="00781A45">
        <w:rPr>
          <w:rFonts w:ascii="Times New Roman" w:hAnsi="Times New Roman" w:cs="Times New Roman"/>
          <w:sz w:val="24"/>
          <w:szCs w:val="24"/>
        </w:rPr>
        <w:t xml:space="preserve">(2002) </w:t>
      </w:r>
      <w:r w:rsidR="009918B2" w:rsidRPr="006742C6">
        <w:rPr>
          <w:rFonts w:ascii="Times New Roman" w:hAnsi="Times New Roman" w:cs="Times New Roman"/>
          <w:sz w:val="24"/>
          <w:szCs w:val="24"/>
        </w:rPr>
        <w:t>e Girlene Formiga</w:t>
      </w:r>
      <w:r w:rsidR="00781A45">
        <w:rPr>
          <w:rFonts w:ascii="Times New Roman" w:hAnsi="Times New Roman" w:cs="Times New Roman"/>
          <w:sz w:val="24"/>
          <w:szCs w:val="24"/>
        </w:rPr>
        <w:t xml:space="preserve"> (2011)</w:t>
      </w:r>
      <w:r w:rsidR="006742C6">
        <w:rPr>
          <w:rFonts w:ascii="Times New Roman" w:hAnsi="Times New Roman" w:cs="Times New Roman"/>
          <w:sz w:val="24"/>
          <w:szCs w:val="24"/>
        </w:rPr>
        <w:t>. As respectivas obras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6742C6">
        <w:rPr>
          <w:rFonts w:ascii="Times New Roman" w:hAnsi="Times New Roman" w:cs="Times New Roman"/>
          <w:sz w:val="24"/>
          <w:szCs w:val="24"/>
        </w:rPr>
        <w:t>dos autores citados são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: </w:t>
      </w:r>
      <w:r w:rsidR="009918B2" w:rsidRPr="006742C6">
        <w:rPr>
          <w:rFonts w:ascii="Times New Roman" w:hAnsi="Times New Roman" w:cs="Times New Roman"/>
          <w:i/>
          <w:sz w:val="24"/>
          <w:szCs w:val="24"/>
        </w:rPr>
        <w:t>Por que ler os Clássicos?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="009918B2" w:rsidRPr="006742C6">
        <w:rPr>
          <w:rFonts w:ascii="Times New Roman" w:hAnsi="Times New Roman" w:cs="Times New Roman"/>
          <w:i/>
          <w:sz w:val="24"/>
          <w:szCs w:val="24"/>
        </w:rPr>
        <w:t>Como e por que ler os clássicos universais desde cedo?</w:t>
      </w:r>
      <w:r w:rsidR="009918B2" w:rsidRPr="006742C6">
        <w:rPr>
          <w:rFonts w:ascii="Times New Roman" w:hAnsi="Times New Roman" w:cs="Times New Roman"/>
          <w:sz w:val="24"/>
          <w:szCs w:val="24"/>
        </w:rPr>
        <w:t xml:space="preserve"> e </w:t>
      </w:r>
      <w:r w:rsidR="009918B2" w:rsidRPr="006742C6">
        <w:rPr>
          <w:rFonts w:ascii="Times New Roman" w:hAnsi="Times New Roman" w:cs="Times New Roman"/>
          <w:bCs/>
          <w:i/>
          <w:sz w:val="24"/>
          <w:szCs w:val="24"/>
        </w:rPr>
        <w:t>As várias formas de ler clássicos literários:</w:t>
      </w:r>
      <w:r w:rsidR="006742C6">
        <w:rPr>
          <w:rFonts w:ascii="Times New Roman" w:hAnsi="Times New Roman" w:cs="Times New Roman"/>
          <w:bCs/>
          <w:i/>
          <w:sz w:val="24"/>
          <w:szCs w:val="24"/>
        </w:rPr>
        <w:t xml:space="preserve"> uma proposta com as adaptações.</w:t>
      </w:r>
      <w:r w:rsidR="004B7D44" w:rsidRPr="006742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E3F59" w:rsidRDefault="00975126" w:rsidP="007E3F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alcançarmos a nossa meta de levarmos os textos clássicos para sala de aula, escolhemos as turmas do 6°, 7° e 8° ano de duas escolas da Rede Municipal de Mamanguape. Vale ressaltar que</w:t>
      </w:r>
      <w:r w:rsidR="00667E30" w:rsidRPr="006742C6">
        <w:rPr>
          <w:rFonts w:ascii="Times New Roman" w:hAnsi="Times New Roman" w:cs="Times New Roman"/>
          <w:bCs/>
          <w:sz w:val="24"/>
          <w:szCs w:val="24"/>
        </w:rPr>
        <w:t xml:space="preserve"> foi levado para os alunos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012" w:rsidRPr="006742C6">
        <w:rPr>
          <w:rFonts w:ascii="Times New Roman" w:hAnsi="Times New Roman" w:cs="Times New Roman"/>
          <w:bCs/>
          <w:sz w:val="24"/>
          <w:szCs w:val="24"/>
        </w:rPr>
        <w:t xml:space="preserve">da turma de 6° </w:t>
      </w:r>
      <w:r w:rsidR="003D586A" w:rsidRPr="006742C6">
        <w:rPr>
          <w:rFonts w:ascii="Times New Roman" w:hAnsi="Times New Roman" w:cs="Times New Roman"/>
          <w:bCs/>
          <w:sz w:val="24"/>
          <w:szCs w:val="24"/>
        </w:rPr>
        <w:t>ano</w:t>
      </w:r>
      <w:r>
        <w:rPr>
          <w:rFonts w:ascii="Times New Roman" w:hAnsi="Times New Roman" w:cs="Times New Roman"/>
          <w:bCs/>
          <w:sz w:val="24"/>
          <w:szCs w:val="24"/>
        </w:rPr>
        <w:t xml:space="preserve"> uma obra adapta de um clássico, a </w:t>
      </w:r>
      <w:r w:rsidRPr="00975126">
        <w:rPr>
          <w:rFonts w:ascii="Times New Roman" w:hAnsi="Times New Roman" w:cs="Times New Roman"/>
          <w:bCs/>
          <w:i/>
          <w:sz w:val="24"/>
          <w:szCs w:val="24"/>
        </w:rPr>
        <w:t>Odisséia</w:t>
      </w:r>
      <w:r>
        <w:rPr>
          <w:rFonts w:ascii="Times New Roman" w:hAnsi="Times New Roman" w:cs="Times New Roman"/>
          <w:bCs/>
          <w:sz w:val="24"/>
          <w:szCs w:val="24"/>
        </w:rPr>
        <w:t xml:space="preserve">, de Homero, assim também como o filme infantil desta obra, que é outra forma de adaptação. Já na turma de 7° ano, trabalhamos com uma releitura dos mitos clássicos, através da obra de </w:t>
      </w:r>
      <w:r w:rsidR="007E3F59" w:rsidRPr="006742C6">
        <w:rPr>
          <w:rFonts w:ascii="Times New Roman" w:hAnsi="Times New Roman" w:cs="Times New Roman"/>
          <w:bCs/>
          <w:sz w:val="24"/>
          <w:szCs w:val="24"/>
        </w:rPr>
        <w:t>Rick Riordian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 (2005)</w:t>
      </w:r>
      <w:r>
        <w:rPr>
          <w:rFonts w:ascii="Times New Roman" w:hAnsi="Times New Roman" w:cs="Times New Roman"/>
          <w:bCs/>
          <w:sz w:val="24"/>
          <w:szCs w:val="24"/>
        </w:rPr>
        <w:t>, tanto em seu suporte escrito, como fílmico. Destacamos que o trabalho com adaptações é</w:t>
      </w:r>
      <w:r w:rsidR="00667E30"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defendido</w:t>
      </w:r>
      <w:r w:rsidR="00667E30" w:rsidRPr="006742C6">
        <w:rPr>
          <w:rFonts w:ascii="Times New Roman" w:hAnsi="Times New Roman" w:cs="Times New Roman"/>
          <w:bCs/>
          <w:sz w:val="24"/>
          <w:szCs w:val="24"/>
        </w:rPr>
        <w:t xml:space="preserve"> pelas autoras Girlene </w:t>
      </w:r>
      <w:r w:rsidR="00667E30" w:rsidRPr="00781A45">
        <w:rPr>
          <w:rFonts w:ascii="Times New Roman" w:hAnsi="Times New Roman" w:cs="Times New Roman"/>
          <w:bCs/>
          <w:sz w:val="24"/>
          <w:szCs w:val="24"/>
        </w:rPr>
        <w:t>Formiga</w:t>
      </w:r>
      <w:r w:rsidRPr="00781A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1A45" w:rsidRPr="00781A45">
        <w:rPr>
          <w:rFonts w:ascii="Times New Roman" w:hAnsi="Times New Roman" w:cs="Times New Roman"/>
          <w:bCs/>
          <w:sz w:val="24"/>
          <w:szCs w:val="24"/>
        </w:rPr>
        <w:t>2011</w:t>
      </w:r>
      <w:r w:rsidRPr="00781A45">
        <w:rPr>
          <w:rFonts w:ascii="Times New Roman" w:hAnsi="Times New Roman" w:cs="Times New Roman"/>
          <w:bCs/>
          <w:sz w:val="24"/>
          <w:szCs w:val="24"/>
        </w:rPr>
        <w:t>)</w:t>
      </w:r>
      <w:r w:rsidR="00667E30" w:rsidRPr="00781A45">
        <w:rPr>
          <w:rFonts w:ascii="Times New Roman" w:hAnsi="Times New Roman" w:cs="Times New Roman"/>
          <w:bCs/>
          <w:sz w:val="24"/>
          <w:szCs w:val="24"/>
        </w:rPr>
        <w:t xml:space="preserve"> e Ana Maria Machado</w:t>
      </w:r>
      <w:r w:rsidRPr="00781A4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81A45" w:rsidRPr="00781A45">
        <w:rPr>
          <w:rFonts w:ascii="Times New Roman" w:hAnsi="Times New Roman" w:cs="Times New Roman"/>
          <w:bCs/>
          <w:sz w:val="24"/>
          <w:szCs w:val="24"/>
        </w:rPr>
        <w:t>2002</w:t>
      </w:r>
      <w:r w:rsidRPr="00781A45">
        <w:rPr>
          <w:rFonts w:ascii="Times New Roman" w:hAnsi="Times New Roman" w:cs="Times New Roman"/>
          <w:bCs/>
          <w:sz w:val="24"/>
          <w:szCs w:val="24"/>
        </w:rPr>
        <w:t>)</w:t>
      </w:r>
      <w:r w:rsidR="00B747D6" w:rsidRPr="00781A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A7A07" w:rsidRPr="00781A45">
        <w:rPr>
          <w:rFonts w:ascii="Times New Roman" w:hAnsi="Times New Roman" w:cs="Times New Roman"/>
          <w:bCs/>
          <w:sz w:val="24"/>
          <w:szCs w:val="24"/>
        </w:rPr>
        <w:t>tendo</w:t>
      </w:r>
      <w:r w:rsidR="008A7A07">
        <w:rPr>
          <w:rFonts w:ascii="Times New Roman" w:hAnsi="Times New Roman" w:cs="Times New Roman"/>
          <w:bCs/>
          <w:sz w:val="24"/>
          <w:szCs w:val="24"/>
        </w:rPr>
        <w:t xml:space="preserve"> em vista que acreditam que 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>a compreensão</w:t>
      </w:r>
      <w:r w:rsidR="008A7A07">
        <w:rPr>
          <w:rFonts w:ascii="Times New Roman" w:hAnsi="Times New Roman" w:cs="Times New Roman"/>
          <w:bCs/>
          <w:sz w:val="24"/>
          <w:szCs w:val="24"/>
        </w:rPr>
        <w:t>, através desses suportes,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 xml:space="preserve"> é obtida com mais facilidade</w:t>
      </w:r>
      <w:r w:rsidR="008A7A07">
        <w:rPr>
          <w:rFonts w:ascii="Times New Roman" w:hAnsi="Times New Roman" w:cs="Times New Roman"/>
          <w:bCs/>
          <w:sz w:val="24"/>
          <w:szCs w:val="24"/>
        </w:rPr>
        <w:t>,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 xml:space="preserve"> propiciando um primeiro encontro mais </w:t>
      </w:r>
      <w:r w:rsidR="008A7A07">
        <w:rPr>
          <w:rFonts w:ascii="Times New Roman" w:hAnsi="Times New Roman" w:cs="Times New Roman"/>
          <w:bCs/>
          <w:sz w:val="24"/>
          <w:szCs w:val="24"/>
        </w:rPr>
        <w:t>adequado a faixa etária e a maturidade leitora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A07">
        <w:rPr>
          <w:rFonts w:ascii="Times New Roman" w:hAnsi="Times New Roman" w:cs="Times New Roman"/>
          <w:bCs/>
          <w:sz w:val="24"/>
          <w:szCs w:val="24"/>
        </w:rPr>
        <w:t>d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>os discentes.</w:t>
      </w:r>
      <w:r w:rsidR="00260012"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67E30" w:rsidRPr="006742C6" w:rsidRDefault="00FB68B0" w:rsidP="007E3F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2C6">
        <w:rPr>
          <w:rFonts w:ascii="Times New Roman" w:hAnsi="Times New Roman" w:cs="Times New Roman"/>
          <w:bCs/>
          <w:sz w:val="24"/>
          <w:szCs w:val="24"/>
        </w:rPr>
        <w:t xml:space="preserve">Sendo assim, 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trabalhamos, 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 xml:space="preserve">na turma do 6º ano (manhã), da Escola Municipal Miguel </w:t>
      </w:r>
      <w:r w:rsidR="003D586A" w:rsidRPr="006742C6">
        <w:rPr>
          <w:rFonts w:ascii="Times New Roman" w:hAnsi="Times New Roman" w:cs="Times New Roman"/>
          <w:bCs/>
          <w:sz w:val="24"/>
          <w:szCs w:val="24"/>
        </w:rPr>
        <w:t>Tomaz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/ Mamanguape-PB, a obra </w:t>
      </w:r>
      <w:r w:rsidR="007E3F59" w:rsidRPr="007E3F59">
        <w:rPr>
          <w:rFonts w:ascii="Times New Roman" w:hAnsi="Times New Roman" w:cs="Times New Roman"/>
          <w:bCs/>
          <w:i/>
          <w:sz w:val="24"/>
          <w:szCs w:val="24"/>
        </w:rPr>
        <w:t>Odisséia infanto-juvenil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>, de Homero, com a adaptação de Geraldine McCaughrean (2003)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, e também foi exposto o filme </w:t>
      </w:r>
      <w:r w:rsidR="00B747D6" w:rsidRPr="007E3F59">
        <w:rPr>
          <w:rFonts w:ascii="Times New Roman" w:hAnsi="Times New Roman" w:cs="Times New Roman"/>
          <w:bCs/>
          <w:i/>
          <w:sz w:val="24"/>
          <w:szCs w:val="24"/>
        </w:rPr>
        <w:t>A Odisséia: mitologia grega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 xml:space="preserve">, dirigido por </w:t>
      </w:r>
      <w:r w:rsidR="00B747D6" w:rsidRPr="006742C6">
        <w:rPr>
          <w:rFonts w:ascii="Times New Roman" w:hAnsi="Times New Roman" w:cs="Times New Roman"/>
          <w:sz w:val="24"/>
          <w:szCs w:val="24"/>
        </w:rPr>
        <w:t>Warwick Gilbert</w:t>
      </w:r>
      <w:r w:rsidR="00B76150" w:rsidRPr="006742C6">
        <w:rPr>
          <w:rFonts w:ascii="Times New Roman" w:hAnsi="Times New Roman" w:cs="Times New Roman"/>
          <w:sz w:val="24"/>
          <w:szCs w:val="24"/>
        </w:rPr>
        <w:t xml:space="preserve"> (1987)</w:t>
      </w:r>
      <w:r w:rsidR="00B747D6" w:rsidRPr="006742C6">
        <w:rPr>
          <w:rFonts w:ascii="Times New Roman" w:hAnsi="Times New Roman" w:cs="Times New Roman"/>
          <w:bCs/>
          <w:sz w:val="24"/>
          <w:szCs w:val="24"/>
        </w:rPr>
        <w:t>.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59">
        <w:rPr>
          <w:rFonts w:ascii="Times New Roman" w:hAnsi="Times New Roman" w:cs="Times New Roman"/>
          <w:bCs/>
          <w:sz w:val="24"/>
          <w:szCs w:val="24"/>
        </w:rPr>
        <w:t>Na turma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59">
        <w:rPr>
          <w:rFonts w:ascii="Times New Roman" w:hAnsi="Times New Roman" w:cs="Times New Roman"/>
          <w:bCs/>
          <w:sz w:val="24"/>
          <w:szCs w:val="24"/>
        </w:rPr>
        <w:t>d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o 7º ano, 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7E3F59" w:rsidRPr="006742C6">
        <w:rPr>
          <w:rFonts w:ascii="Times New Roman" w:hAnsi="Times New Roman" w:cs="Times New Roman"/>
          <w:sz w:val="24"/>
          <w:szCs w:val="24"/>
        </w:rPr>
        <w:t>Escola Iracema Soares</w:t>
      </w:r>
      <w:r w:rsidR="007E3F59">
        <w:rPr>
          <w:rFonts w:ascii="Times New Roman" w:hAnsi="Times New Roman" w:cs="Times New Roman"/>
          <w:sz w:val="24"/>
          <w:szCs w:val="24"/>
        </w:rPr>
        <w:t>/Mamanguape-PB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, trabalhamos com a obra </w:t>
      </w:r>
      <w:r w:rsidRPr="007E3F59">
        <w:rPr>
          <w:rFonts w:ascii="Times New Roman" w:hAnsi="Times New Roman" w:cs="Times New Roman"/>
          <w:bCs/>
          <w:i/>
          <w:sz w:val="24"/>
          <w:szCs w:val="24"/>
        </w:rPr>
        <w:t xml:space="preserve">Percy Jackson e </w:t>
      </w:r>
      <w:r w:rsidR="007E3F59" w:rsidRPr="007E3F59">
        <w:rPr>
          <w:rFonts w:ascii="Times New Roman" w:hAnsi="Times New Roman" w:cs="Times New Roman"/>
          <w:bCs/>
          <w:i/>
          <w:sz w:val="24"/>
          <w:szCs w:val="24"/>
        </w:rPr>
        <w:t>Ladrão de R</w:t>
      </w:r>
      <w:r w:rsidR="003D4606" w:rsidRPr="007E3F59">
        <w:rPr>
          <w:rFonts w:ascii="Times New Roman" w:hAnsi="Times New Roman" w:cs="Times New Roman"/>
          <w:bCs/>
          <w:i/>
          <w:sz w:val="24"/>
          <w:szCs w:val="24"/>
        </w:rPr>
        <w:t>aio</w:t>
      </w:r>
      <w:r w:rsidR="007E3F59" w:rsidRPr="007E3F59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="00A22696" w:rsidRPr="006742C6">
        <w:rPr>
          <w:rFonts w:ascii="Times New Roman" w:hAnsi="Times New Roman" w:cs="Times New Roman"/>
          <w:bCs/>
          <w:sz w:val="24"/>
          <w:szCs w:val="24"/>
        </w:rPr>
        <w:t xml:space="preserve">, de Rick </w:t>
      </w:r>
      <w:r w:rsidR="00A22696" w:rsidRPr="006742C6">
        <w:rPr>
          <w:rFonts w:ascii="Times New Roman" w:hAnsi="Times New Roman" w:cs="Times New Roman"/>
          <w:bCs/>
          <w:sz w:val="24"/>
          <w:szCs w:val="24"/>
        </w:rPr>
        <w:lastRenderedPageBreak/>
        <w:t>Riordian (2005</w:t>
      </w:r>
      <w:r w:rsidRPr="006742C6">
        <w:rPr>
          <w:rFonts w:ascii="Times New Roman" w:hAnsi="Times New Roman" w:cs="Times New Roman"/>
          <w:bCs/>
          <w:sz w:val="24"/>
          <w:szCs w:val="24"/>
        </w:rPr>
        <w:t>)</w:t>
      </w:r>
      <w:r w:rsidR="007E3F59">
        <w:rPr>
          <w:rFonts w:ascii="Times New Roman" w:hAnsi="Times New Roman" w:cs="Times New Roman"/>
          <w:bCs/>
          <w:sz w:val="24"/>
          <w:szCs w:val="24"/>
        </w:rPr>
        <w:t>, e o filme de mesmo nome</w:t>
      </w:r>
      <w:r w:rsidRPr="006742C6">
        <w:rPr>
          <w:rFonts w:ascii="Times New Roman" w:hAnsi="Times New Roman" w:cs="Times New Roman"/>
          <w:bCs/>
          <w:sz w:val="24"/>
          <w:szCs w:val="24"/>
        </w:rPr>
        <w:t>,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 dirigido por</w:t>
      </w:r>
      <w:r w:rsidR="00B76150" w:rsidRPr="006742C6">
        <w:rPr>
          <w:rFonts w:ascii="Times New Roman" w:hAnsi="Times New Roman" w:cs="Times New Roman"/>
          <w:bCs/>
          <w:sz w:val="24"/>
          <w:szCs w:val="24"/>
        </w:rPr>
        <w:t xml:space="preserve"> Chris Columbus (</w:t>
      </w:r>
      <w:r w:rsidR="00A22696" w:rsidRPr="006742C6">
        <w:rPr>
          <w:rFonts w:ascii="Times New Roman" w:hAnsi="Times New Roman" w:cs="Times New Roman"/>
          <w:bCs/>
          <w:sz w:val="24"/>
          <w:szCs w:val="24"/>
        </w:rPr>
        <w:t>2010)</w:t>
      </w:r>
      <w:r w:rsidRPr="006742C6">
        <w:rPr>
          <w:rFonts w:ascii="Times New Roman" w:hAnsi="Times New Roman" w:cs="Times New Roman"/>
          <w:bCs/>
          <w:sz w:val="24"/>
          <w:szCs w:val="24"/>
        </w:rPr>
        <w:t>.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59">
        <w:rPr>
          <w:rFonts w:ascii="Times New Roman" w:hAnsi="Times New Roman" w:cs="Times New Roman"/>
          <w:bCs/>
          <w:sz w:val="24"/>
          <w:szCs w:val="24"/>
        </w:rPr>
        <w:t>Já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na turma de 8º ano, 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da última escola referia acima, usamos como intermédio para levarmos os clássicos para sala de aula, 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o jogo </w:t>
      </w:r>
      <w:r w:rsidR="007E3F59" w:rsidRPr="007E3F59">
        <w:rPr>
          <w:rFonts w:ascii="Times New Roman" w:hAnsi="Times New Roman" w:cs="Times New Roman"/>
          <w:bCs/>
          <w:i/>
          <w:sz w:val="24"/>
          <w:szCs w:val="24"/>
        </w:rPr>
        <w:t>O Deus da Guerra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>, que é um game que ilustra o mundo clássico</w:t>
      </w:r>
      <w:r w:rsidR="007E3F59">
        <w:rPr>
          <w:rFonts w:ascii="Times New Roman" w:hAnsi="Times New Roman" w:cs="Times New Roman"/>
          <w:bCs/>
          <w:sz w:val="24"/>
          <w:szCs w:val="24"/>
        </w:rPr>
        <w:t>, através de personagens, mitos e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figuras </w:t>
      </w:r>
      <w:r w:rsidR="003D586A" w:rsidRPr="006742C6">
        <w:rPr>
          <w:rFonts w:ascii="Times New Roman" w:hAnsi="Times New Roman" w:cs="Times New Roman"/>
          <w:bCs/>
          <w:sz w:val="24"/>
          <w:szCs w:val="24"/>
        </w:rPr>
        <w:t>mitológicas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3F59">
        <w:rPr>
          <w:rFonts w:ascii="Times New Roman" w:hAnsi="Times New Roman" w:cs="Times New Roman"/>
          <w:bCs/>
          <w:sz w:val="24"/>
          <w:szCs w:val="24"/>
        </w:rPr>
        <w:t>e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foi </w:t>
      </w:r>
      <w:r w:rsidR="00087B88" w:rsidRPr="006742C6">
        <w:rPr>
          <w:rFonts w:ascii="Times New Roman" w:hAnsi="Times New Roman" w:cs="Times New Roman"/>
          <w:bCs/>
          <w:sz w:val="24"/>
          <w:szCs w:val="24"/>
        </w:rPr>
        <w:t>produzido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por </w:t>
      </w:r>
      <w:r w:rsidR="00087B88" w:rsidRPr="006742C6">
        <w:rPr>
          <w:rFonts w:ascii="Times New Roman" w:hAnsi="Times New Roman" w:cs="Times New Roman"/>
          <w:bCs/>
          <w:sz w:val="24"/>
          <w:szCs w:val="24"/>
        </w:rPr>
        <w:t>Shannon Spudstill (2005)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3F59">
        <w:rPr>
          <w:rFonts w:ascii="Times New Roman" w:hAnsi="Times New Roman" w:cs="Times New Roman"/>
          <w:bCs/>
          <w:sz w:val="24"/>
          <w:szCs w:val="24"/>
        </w:rPr>
        <w:t>Desse modo, tentamos selecionar obras, filmes e jogos adequados a faixa etária da turma e aos interesses comuns a cada geração. Logo, os livros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os </w:t>
      </w:r>
      <w:r w:rsidRPr="006742C6">
        <w:rPr>
          <w:rFonts w:ascii="Times New Roman" w:hAnsi="Times New Roman" w:cs="Times New Roman"/>
          <w:bCs/>
          <w:sz w:val="24"/>
          <w:szCs w:val="24"/>
        </w:rPr>
        <w:t>filme</w:t>
      </w:r>
      <w:r w:rsidR="007E3F59">
        <w:rPr>
          <w:rFonts w:ascii="Times New Roman" w:hAnsi="Times New Roman" w:cs="Times New Roman"/>
          <w:bCs/>
          <w:sz w:val="24"/>
          <w:szCs w:val="24"/>
        </w:rPr>
        <w:t>s e o jogo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 foram 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>materiais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didáticos 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>que funcionaram</w:t>
      </w:r>
      <w:r w:rsidR="007E1F24">
        <w:rPr>
          <w:rFonts w:ascii="Times New Roman" w:hAnsi="Times New Roman" w:cs="Times New Roman"/>
          <w:bCs/>
          <w:sz w:val="24"/>
          <w:szCs w:val="24"/>
        </w:rPr>
        <w:t>, não apenas</w:t>
      </w:r>
      <w:r w:rsidR="007E3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>no incentivo</w:t>
      </w:r>
      <w:r w:rsidR="007E1F24">
        <w:rPr>
          <w:rFonts w:ascii="Times New Roman" w:hAnsi="Times New Roman" w:cs="Times New Roman"/>
          <w:bCs/>
          <w:sz w:val="24"/>
          <w:szCs w:val="24"/>
        </w:rPr>
        <w:t>, mas também na introdução do conhecimento, da leitura e da (re)significação dos clássicos na vida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F24">
        <w:rPr>
          <w:rFonts w:ascii="Times New Roman" w:hAnsi="Times New Roman" w:cs="Times New Roman"/>
          <w:bCs/>
          <w:sz w:val="24"/>
          <w:szCs w:val="24"/>
        </w:rPr>
        <w:t>d</w:t>
      </w:r>
      <w:r w:rsidR="007E3F59">
        <w:rPr>
          <w:rFonts w:ascii="Times New Roman" w:hAnsi="Times New Roman" w:cs="Times New Roman"/>
          <w:bCs/>
          <w:sz w:val="24"/>
          <w:szCs w:val="24"/>
        </w:rPr>
        <w:t>os</w:t>
      </w:r>
      <w:r w:rsidR="00A1062E" w:rsidRPr="006742C6">
        <w:rPr>
          <w:rFonts w:ascii="Times New Roman" w:hAnsi="Times New Roman" w:cs="Times New Roman"/>
          <w:bCs/>
          <w:sz w:val="24"/>
          <w:szCs w:val="24"/>
        </w:rPr>
        <w:t xml:space="preserve"> alunos </w:t>
      </w:r>
      <w:r w:rsidR="007E1F24">
        <w:rPr>
          <w:rFonts w:ascii="Times New Roman" w:hAnsi="Times New Roman" w:cs="Times New Roman"/>
          <w:bCs/>
          <w:sz w:val="24"/>
          <w:szCs w:val="24"/>
        </w:rPr>
        <w:t>do Vale do Mamanguape.</w:t>
      </w:r>
    </w:p>
    <w:p w:rsidR="00AB0BF1" w:rsidRDefault="004F7455" w:rsidP="00DF37E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2C6">
        <w:rPr>
          <w:rFonts w:ascii="Times New Roman" w:hAnsi="Times New Roman" w:cs="Times New Roman"/>
          <w:bCs/>
          <w:sz w:val="24"/>
          <w:szCs w:val="24"/>
        </w:rPr>
        <w:t xml:space="preserve">Portanto, para que </w:t>
      </w:r>
      <w:r w:rsidR="00DF37E2">
        <w:rPr>
          <w:rFonts w:ascii="Times New Roman" w:hAnsi="Times New Roman" w:cs="Times New Roman"/>
          <w:bCs/>
          <w:sz w:val="24"/>
          <w:szCs w:val="24"/>
        </w:rPr>
        <w:t>possamos expor melhor a execução d</w:t>
      </w:r>
      <w:r w:rsidRPr="006742C6">
        <w:rPr>
          <w:rFonts w:ascii="Times New Roman" w:hAnsi="Times New Roman" w:cs="Times New Roman"/>
          <w:bCs/>
          <w:sz w:val="24"/>
          <w:szCs w:val="24"/>
        </w:rPr>
        <w:t>o projeto “Uma aventura literária: Clássicos, mitos, heróis… Formação de leitores”</w:t>
      </w:r>
      <w:r w:rsidR="00DF37E2">
        <w:rPr>
          <w:rFonts w:ascii="Times New Roman" w:hAnsi="Times New Roman" w:cs="Times New Roman"/>
          <w:bCs/>
          <w:sz w:val="24"/>
          <w:szCs w:val="24"/>
        </w:rPr>
        <w:t>, a seguir, discorreremos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 sobre as experiências </w:t>
      </w:r>
      <w:r w:rsidR="00DF37E2">
        <w:rPr>
          <w:rFonts w:ascii="Times New Roman" w:hAnsi="Times New Roman" w:cs="Times New Roman"/>
          <w:bCs/>
          <w:sz w:val="24"/>
          <w:szCs w:val="24"/>
        </w:rPr>
        <w:t>que foram fruto</w:t>
      </w:r>
      <w:r w:rsidRPr="006742C6">
        <w:rPr>
          <w:rFonts w:ascii="Times New Roman" w:hAnsi="Times New Roman" w:cs="Times New Roman"/>
          <w:bCs/>
          <w:sz w:val="24"/>
          <w:szCs w:val="24"/>
        </w:rPr>
        <w:t xml:space="preserve"> das atuações escolares.</w:t>
      </w:r>
    </w:p>
    <w:p w:rsidR="00B214D1" w:rsidRPr="006742C6" w:rsidRDefault="00B214D1" w:rsidP="00F401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4D1" w:rsidRDefault="003B620F" w:rsidP="00DF37E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E2">
        <w:rPr>
          <w:rFonts w:ascii="Times New Roman" w:hAnsi="Times New Roman" w:cs="Times New Roman"/>
          <w:b/>
          <w:i/>
          <w:sz w:val="24"/>
          <w:szCs w:val="24"/>
        </w:rPr>
        <w:t xml:space="preserve">A Odisséia </w:t>
      </w:r>
      <w:r w:rsidRPr="006742C6">
        <w:rPr>
          <w:rFonts w:ascii="Times New Roman" w:hAnsi="Times New Roman" w:cs="Times New Roman"/>
          <w:b/>
          <w:sz w:val="24"/>
          <w:szCs w:val="24"/>
        </w:rPr>
        <w:t xml:space="preserve">no 6º ano: relato de uma experiência </w:t>
      </w:r>
    </w:p>
    <w:p w:rsidR="00DF37E2" w:rsidRPr="00DF37E2" w:rsidRDefault="00DF37E2" w:rsidP="00DF37E2">
      <w:pPr>
        <w:pStyle w:val="PargrafodaLista"/>
        <w:spacing w:after="0"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7E2" w:rsidRDefault="00DF37E2" w:rsidP="006742C6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36CD" w:rsidRPr="006742C6">
        <w:rPr>
          <w:rFonts w:ascii="Times New Roman" w:hAnsi="Times New Roman" w:cs="Times New Roman"/>
          <w:sz w:val="24"/>
          <w:szCs w:val="24"/>
        </w:rPr>
        <w:t xml:space="preserve">a 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Escola Municipal </w:t>
      </w:r>
      <w:r w:rsidR="003B620F" w:rsidRPr="006742C6">
        <w:rPr>
          <w:rFonts w:ascii="Times New Roman" w:hAnsi="Times New Roman" w:cs="Times New Roman"/>
          <w:sz w:val="24"/>
          <w:szCs w:val="24"/>
        </w:rPr>
        <w:t>Miguel Tomaz</w:t>
      </w:r>
      <w:r>
        <w:rPr>
          <w:rFonts w:ascii="Times New Roman" w:hAnsi="Times New Roman" w:cs="Times New Roman"/>
          <w:sz w:val="24"/>
          <w:szCs w:val="24"/>
        </w:rPr>
        <w:t>/Mamanguape-PB</w:t>
      </w:r>
      <w:r w:rsidR="003B620F"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="001136CD" w:rsidRPr="006742C6">
        <w:rPr>
          <w:rFonts w:ascii="Times New Roman" w:hAnsi="Times New Roman" w:cs="Times New Roman"/>
          <w:sz w:val="24"/>
          <w:szCs w:val="24"/>
        </w:rPr>
        <w:t xml:space="preserve">ocorreu </w:t>
      </w:r>
      <w:r>
        <w:rPr>
          <w:rFonts w:ascii="Times New Roman" w:hAnsi="Times New Roman" w:cs="Times New Roman"/>
          <w:sz w:val="24"/>
          <w:szCs w:val="24"/>
        </w:rPr>
        <w:t>uma etapa</w:t>
      </w:r>
      <w:r w:rsidR="003B620F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1136CD" w:rsidRPr="006742C6">
        <w:rPr>
          <w:rFonts w:ascii="Times New Roman" w:hAnsi="Times New Roman" w:cs="Times New Roman"/>
          <w:sz w:val="24"/>
          <w:szCs w:val="24"/>
        </w:rPr>
        <w:t>d</w:t>
      </w:r>
      <w:r w:rsidR="00AB0BF1" w:rsidRPr="006742C6">
        <w:rPr>
          <w:rFonts w:ascii="Times New Roman" w:hAnsi="Times New Roman" w:cs="Times New Roman"/>
          <w:sz w:val="24"/>
          <w:szCs w:val="24"/>
        </w:rPr>
        <w:t>o projeto “Uma aventura literária: Clássicos, mitos, herói</w:t>
      </w:r>
      <w:r>
        <w:rPr>
          <w:rFonts w:ascii="Times New Roman" w:hAnsi="Times New Roman" w:cs="Times New Roman"/>
          <w:sz w:val="24"/>
          <w:szCs w:val="24"/>
        </w:rPr>
        <w:t>s... Formação de leitores”,</w:t>
      </w:r>
      <w:r w:rsidR="001136CD" w:rsidRPr="0067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B620F" w:rsidRPr="006742C6">
        <w:rPr>
          <w:rFonts w:ascii="Times New Roman" w:hAnsi="Times New Roman" w:cs="Times New Roman"/>
          <w:sz w:val="24"/>
          <w:szCs w:val="24"/>
        </w:rPr>
        <w:t xml:space="preserve">ais </w:t>
      </w:r>
      <w:r w:rsidR="00AB0BF1" w:rsidRPr="006742C6">
        <w:rPr>
          <w:rFonts w:ascii="Times New Roman" w:hAnsi="Times New Roman" w:cs="Times New Roman"/>
          <w:sz w:val="24"/>
          <w:szCs w:val="24"/>
        </w:rPr>
        <w:t>especificamente</w:t>
      </w:r>
      <w:r w:rsidR="003B620F" w:rsidRPr="006742C6">
        <w:rPr>
          <w:rFonts w:ascii="Times New Roman" w:hAnsi="Times New Roman" w:cs="Times New Roman"/>
          <w:sz w:val="24"/>
          <w:szCs w:val="24"/>
        </w:rPr>
        <w:t>,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na turm</w:t>
      </w:r>
      <w:r w:rsidR="003B620F" w:rsidRPr="006742C6">
        <w:rPr>
          <w:rFonts w:ascii="Times New Roman" w:hAnsi="Times New Roman" w:cs="Times New Roman"/>
          <w:sz w:val="24"/>
          <w:szCs w:val="24"/>
        </w:rPr>
        <w:t>a de 6ª ano (manhã)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BF1" w:rsidRPr="006742C6" w:rsidRDefault="00DF37E2" w:rsidP="00DF37E2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Desde o início de nossa visita na escola, da conversa inicial com os alunos se do contato com o professor, percebemos receptividade em partilhar de nossas propostas. </w:t>
      </w:r>
      <w:r w:rsidR="00AA4CB6" w:rsidRPr="006742C6">
        <w:rPr>
          <w:rFonts w:ascii="Times New Roman" w:hAnsi="Times New Roman" w:cs="Times New Roman"/>
          <w:sz w:val="24"/>
          <w:szCs w:val="24"/>
        </w:rPr>
        <w:t>Assim</w:t>
      </w:r>
      <w:r w:rsidR="009A0A1B" w:rsidRPr="006742C6">
        <w:rPr>
          <w:rFonts w:ascii="Times New Roman" w:hAnsi="Times New Roman" w:cs="Times New Roman"/>
          <w:sz w:val="24"/>
          <w:szCs w:val="24"/>
        </w:rPr>
        <w:t>,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no dia </w:t>
      </w:r>
      <w:r w:rsidR="00AA4CB6" w:rsidRPr="006742C6">
        <w:rPr>
          <w:rFonts w:ascii="Times New Roman" w:hAnsi="Times New Roman" w:cs="Times New Roman"/>
          <w:sz w:val="24"/>
          <w:szCs w:val="24"/>
        </w:rPr>
        <w:t>vinte e dois do oito de dois mil e treze,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foi aplicado</w:t>
      </w:r>
      <w:r w:rsidR="00E7685A">
        <w:rPr>
          <w:rFonts w:ascii="Times New Roman" w:hAnsi="Times New Roman" w:cs="Times New Roman"/>
          <w:sz w:val="24"/>
          <w:szCs w:val="24"/>
        </w:rPr>
        <w:t>,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em sala de aula, um questionário</w:t>
      </w:r>
      <w:r w:rsidR="00E7685A">
        <w:rPr>
          <w:rFonts w:ascii="Times New Roman" w:hAnsi="Times New Roman" w:cs="Times New Roman"/>
          <w:sz w:val="24"/>
          <w:szCs w:val="24"/>
        </w:rPr>
        <w:t xml:space="preserve"> de avaliação inicial</w:t>
      </w:r>
      <w:r w:rsidR="00AA4CB6"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="00E7685A">
        <w:rPr>
          <w:rFonts w:ascii="Times New Roman" w:hAnsi="Times New Roman" w:cs="Times New Roman"/>
          <w:sz w:val="24"/>
          <w:szCs w:val="24"/>
        </w:rPr>
        <w:t>que</w:t>
      </w:r>
      <w:r w:rsidR="00AA4CB6" w:rsidRPr="006742C6">
        <w:rPr>
          <w:rFonts w:ascii="Times New Roman" w:hAnsi="Times New Roman" w:cs="Times New Roman"/>
          <w:sz w:val="24"/>
          <w:szCs w:val="24"/>
        </w:rPr>
        <w:t xml:space="preserve"> nos mostrou que muitos sabiam o que seria uma obra clássica, porém, nunca as tinham trabalhado em sala de aula e muito menos as tinham em casa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. </w:t>
      </w:r>
      <w:r w:rsidR="00543C91" w:rsidRPr="006742C6">
        <w:rPr>
          <w:rFonts w:ascii="Times New Roman" w:hAnsi="Times New Roman" w:cs="Times New Roman"/>
          <w:sz w:val="24"/>
          <w:szCs w:val="24"/>
        </w:rPr>
        <w:t>A partir das observações do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questionário, </w:t>
      </w:r>
      <w:r w:rsidR="00E7685A">
        <w:rPr>
          <w:rFonts w:ascii="Times New Roman" w:hAnsi="Times New Roman" w:cs="Times New Roman"/>
          <w:sz w:val="24"/>
          <w:szCs w:val="24"/>
        </w:rPr>
        <w:t>discutimos, nas reuniões do projeto PROLICEN já citado, como poderíamos, diante do contexto e das necessidades dos alunos, iniciarmos os trabalhos. Dessa maneira, elaboramos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a primeira aula</w:t>
      </w:r>
      <w:r w:rsidR="00E7685A">
        <w:rPr>
          <w:rFonts w:ascii="Times New Roman" w:hAnsi="Times New Roman" w:cs="Times New Roman"/>
          <w:sz w:val="24"/>
          <w:szCs w:val="24"/>
        </w:rPr>
        <w:t>, ministrada,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no dia </w:t>
      </w:r>
      <w:r w:rsidR="00AA4CB6" w:rsidRPr="006742C6">
        <w:rPr>
          <w:rFonts w:ascii="Times New Roman" w:hAnsi="Times New Roman" w:cs="Times New Roman"/>
          <w:sz w:val="24"/>
          <w:szCs w:val="24"/>
        </w:rPr>
        <w:t>quatro do nove de dois mil e treze, c</w:t>
      </w:r>
      <w:r w:rsidR="00AB0BF1" w:rsidRPr="006742C6">
        <w:rPr>
          <w:rFonts w:ascii="Times New Roman" w:hAnsi="Times New Roman" w:cs="Times New Roman"/>
          <w:sz w:val="24"/>
          <w:szCs w:val="24"/>
        </w:rPr>
        <w:t>om o seguinte assunto: “Clássicos e Adaptações”</w:t>
      </w:r>
      <w:r w:rsidR="00E7685A">
        <w:rPr>
          <w:rFonts w:ascii="Times New Roman" w:hAnsi="Times New Roman" w:cs="Times New Roman"/>
          <w:sz w:val="24"/>
          <w:szCs w:val="24"/>
        </w:rPr>
        <w:t>. Além disso, também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E7685A">
        <w:rPr>
          <w:rFonts w:ascii="Times New Roman" w:hAnsi="Times New Roman" w:cs="Times New Roman"/>
          <w:sz w:val="24"/>
          <w:szCs w:val="24"/>
        </w:rPr>
        <w:t>passamos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o </w:t>
      </w:r>
      <w:r w:rsidR="00E7685A">
        <w:rPr>
          <w:rFonts w:ascii="Times New Roman" w:hAnsi="Times New Roman" w:cs="Times New Roman"/>
          <w:sz w:val="24"/>
          <w:szCs w:val="24"/>
        </w:rPr>
        <w:t xml:space="preserve">filme </w:t>
      </w:r>
      <w:r w:rsidR="00E7685A" w:rsidRPr="00E7685A">
        <w:rPr>
          <w:rFonts w:ascii="Times New Roman" w:hAnsi="Times New Roman" w:cs="Times New Roman"/>
          <w:i/>
          <w:sz w:val="24"/>
          <w:szCs w:val="24"/>
        </w:rPr>
        <w:t>A Odisséia</w:t>
      </w:r>
      <w:r w:rsidR="00E7685A">
        <w:rPr>
          <w:rFonts w:ascii="Times New Roman" w:hAnsi="Times New Roman" w:cs="Times New Roman"/>
          <w:sz w:val="24"/>
          <w:szCs w:val="24"/>
        </w:rPr>
        <w:t xml:space="preserve">: </w:t>
      </w:r>
      <w:r w:rsidR="00E7685A" w:rsidRPr="00E7685A">
        <w:rPr>
          <w:rFonts w:ascii="Times New Roman" w:hAnsi="Times New Roman" w:cs="Times New Roman"/>
          <w:i/>
          <w:sz w:val="24"/>
          <w:szCs w:val="24"/>
        </w:rPr>
        <w:t>mitologia grega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="00AA4CB6" w:rsidRPr="006742C6">
        <w:rPr>
          <w:rFonts w:ascii="Times New Roman" w:hAnsi="Times New Roman" w:cs="Times New Roman"/>
          <w:sz w:val="24"/>
          <w:szCs w:val="24"/>
        </w:rPr>
        <w:t>de Warwick Gilbert (1987)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, versão </w:t>
      </w:r>
      <w:r w:rsidR="00A9502E">
        <w:rPr>
          <w:rFonts w:ascii="Times New Roman" w:hAnsi="Times New Roman" w:cs="Times New Roman"/>
          <w:sz w:val="24"/>
          <w:szCs w:val="24"/>
        </w:rPr>
        <w:t>infantil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. Vale ressaltar que, a adaptação </w:t>
      </w:r>
      <w:r w:rsidR="00543C91" w:rsidRPr="006742C6">
        <w:rPr>
          <w:rFonts w:ascii="Times New Roman" w:hAnsi="Times New Roman" w:cs="Times New Roman"/>
          <w:sz w:val="24"/>
          <w:szCs w:val="24"/>
        </w:rPr>
        <w:t>foi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um fator de grande relevância nos conteúdos que </w:t>
      </w:r>
      <w:r w:rsidR="00543C91" w:rsidRPr="006742C6">
        <w:rPr>
          <w:rFonts w:ascii="Times New Roman" w:hAnsi="Times New Roman" w:cs="Times New Roman"/>
          <w:sz w:val="24"/>
          <w:szCs w:val="24"/>
        </w:rPr>
        <w:t>foram</w:t>
      </w:r>
      <w:r w:rsidR="00AB0BF1" w:rsidRPr="006742C6">
        <w:rPr>
          <w:rFonts w:ascii="Times New Roman" w:hAnsi="Times New Roman" w:cs="Times New Roman"/>
          <w:sz w:val="24"/>
          <w:szCs w:val="24"/>
        </w:rPr>
        <w:t xml:space="preserve"> passados em cada aula, contribuindo muito no processo de ensino-aprendizagem. </w:t>
      </w:r>
    </w:p>
    <w:p w:rsidR="00AB0BF1" w:rsidRPr="00F4016D" w:rsidRDefault="00AB0BF1" w:rsidP="00F4016D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Após uma breve abordagem do que seria uma obra clássica e do que seria a adaptação, </w:t>
      </w:r>
      <w:r w:rsidR="00E56704">
        <w:rPr>
          <w:rFonts w:ascii="Times New Roman" w:hAnsi="Times New Roman" w:cs="Times New Roman"/>
          <w:sz w:val="24"/>
          <w:szCs w:val="24"/>
        </w:rPr>
        <w:t>n</w:t>
      </w:r>
      <w:r w:rsidRPr="006742C6">
        <w:rPr>
          <w:rFonts w:ascii="Times New Roman" w:hAnsi="Times New Roman" w:cs="Times New Roman"/>
          <w:sz w:val="24"/>
          <w:szCs w:val="24"/>
        </w:rPr>
        <w:t>a aula posterior, a do dia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 dezoito do nove de dois mil e treze</w:t>
      </w:r>
      <w:r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="00E56704">
        <w:rPr>
          <w:rFonts w:ascii="Times New Roman" w:hAnsi="Times New Roman" w:cs="Times New Roman"/>
          <w:sz w:val="24"/>
          <w:szCs w:val="24"/>
        </w:rPr>
        <w:t>trabalhamos</w:t>
      </w:r>
      <w:r w:rsidR="00E7685A">
        <w:rPr>
          <w:rFonts w:ascii="Times New Roman" w:hAnsi="Times New Roman" w:cs="Times New Roman"/>
          <w:sz w:val="24"/>
          <w:szCs w:val="24"/>
        </w:rPr>
        <w:t xml:space="preserve"> </w:t>
      </w:r>
      <w:r w:rsidRPr="00E7685A">
        <w:rPr>
          <w:rFonts w:ascii="Times New Roman" w:hAnsi="Times New Roman" w:cs="Times New Roman"/>
          <w:i/>
          <w:sz w:val="24"/>
          <w:szCs w:val="24"/>
        </w:rPr>
        <w:t>Odisséia infanto-juvenil</w:t>
      </w:r>
      <w:r w:rsidR="00E56704">
        <w:rPr>
          <w:rFonts w:ascii="Times New Roman" w:hAnsi="Times New Roman" w:cs="Times New Roman"/>
          <w:sz w:val="24"/>
          <w:szCs w:val="24"/>
        </w:rPr>
        <w:t xml:space="preserve"> </w:t>
      </w:r>
      <w:r w:rsidR="0007654E" w:rsidRPr="006742C6">
        <w:rPr>
          <w:rFonts w:ascii="Times New Roman" w:hAnsi="Times New Roman" w:cs="Times New Roman"/>
          <w:sz w:val="24"/>
          <w:szCs w:val="24"/>
        </w:rPr>
        <w:t>(2003),</w:t>
      </w:r>
      <w:r w:rsidRPr="006742C6">
        <w:rPr>
          <w:rFonts w:ascii="Times New Roman" w:hAnsi="Times New Roman" w:cs="Times New Roman"/>
          <w:sz w:val="24"/>
          <w:szCs w:val="24"/>
        </w:rPr>
        <w:t xml:space="preserve"> na qual </w:t>
      </w:r>
      <w:r w:rsidR="0007654E" w:rsidRPr="006742C6">
        <w:rPr>
          <w:rFonts w:ascii="Times New Roman" w:hAnsi="Times New Roman" w:cs="Times New Roman"/>
          <w:sz w:val="24"/>
          <w:szCs w:val="24"/>
        </w:rPr>
        <w:t>foi observado,</w:t>
      </w:r>
      <w:r w:rsidRPr="006742C6">
        <w:rPr>
          <w:rFonts w:ascii="Times New Roman" w:hAnsi="Times New Roman" w:cs="Times New Roman"/>
          <w:sz w:val="24"/>
          <w:szCs w:val="24"/>
        </w:rPr>
        <w:t xml:space="preserve"> atra</w:t>
      </w:r>
      <w:r w:rsidR="00E56704">
        <w:rPr>
          <w:rFonts w:ascii="Times New Roman" w:hAnsi="Times New Roman" w:cs="Times New Roman"/>
          <w:sz w:val="24"/>
          <w:szCs w:val="24"/>
        </w:rPr>
        <w:t>vés da leitura e interpretação</w:t>
      </w:r>
      <w:r w:rsidRPr="006742C6">
        <w:rPr>
          <w:rFonts w:ascii="Times New Roman" w:hAnsi="Times New Roman" w:cs="Times New Roman"/>
          <w:sz w:val="24"/>
          <w:szCs w:val="24"/>
        </w:rPr>
        <w:t xml:space="preserve">, o enredo. Os alunos contribuíram o suficiente, tiraram dúvidas, fizeram perguntas e relataram aquilo que lhe ficou </w:t>
      </w:r>
      <w:r w:rsidRPr="006742C6">
        <w:rPr>
          <w:rFonts w:ascii="Times New Roman" w:hAnsi="Times New Roman" w:cs="Times New Roman"/>
          <w:sz w:val="24"/>
          <w:szCs w:val="24"/>
        </w:rPr>
        <w:lastRenderedPageBreak/>
        <w:t xml:space="preserve">marcado. Na aula do dia </w:t>
      </w:r>
      <w:r w:rsidR="0007654E" w:rsidRPr="006742C6">
        <w:rPr>
          <w:rFonts w:ascii="Times New Roman" w:hAnsi="Times New Roman" w:cs="Times New Roman"/>
          <w:sz w:val="24"/>
          <w:szCs w:val="24"/>
        </w:rPr>
        <w:t>dezenove do nove de dois mil e treze,</w:t>
      </w:r>
      <w:r w:rsidRPr="006742C6">
        <w:rPr>
          <w:rFonts w:ascii="Times New Roman" w:hAnsi="Times New Roman" w:cs="Times New Roman"/>
          <w:sz w:val="24"/>
          <w:szCs w:val="24"/>
        </w:rPr>
        <w:t xml:space="preserve"> foi elaborada atividades relacionadas à discussão dos conteúdos da aula anterior. Os alunos </w:t>
      </w:r>
      <w:r w:rsidR="00E56704">
        <w:rPr>
          <w:rFonts w:ascii="Times New Roman" w:hAnsi="Times New Roman" w:cs="Times New Roman"/>
          <w:sz w:val="24"/>
          <w:szCs w:val="24"/>
        </w:rPr>
        <w:t>expuseram</w:t>
      </w:r>
      <w:r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E56704">
        <w:rPr>
          <w:rFonts w:ascii="Times New Roman" w:hAnsi="Times New Roman" w:cs="Times New Roman"/>
          <w:sz w:val="24"/>
          <w:szCs w:val="24"/>
        </w:rPr>
        <w:t>as suas interpretações</w:t>
      </w:r>
      <w:r w:rsidR="001136CD" w:rsidRPr="006742C6">
        <w:rPr>
          <w:rFonts w:ascii="Times New Roman" w:hAnsi="Times New Roman" w:cs="Times New Roman"/>
          <w:sz w:val="24"/>
          <w:szCs w:val="24"/>
        </w:rPr>
        <w:t xml:space="preserve"> em forma de desenhos e </w:t>
      </w:r>
      <w:r w:rsidR="00E56704">
        <w:rPr>
          <w:rFonts w:ascii="Times New Roman" w:hAnsi="Times New Roman" w:cs="Times New Roman"/>
          <w:sz w:val="24"/>
          <w:szCs w:val="24"/>
        </w:rPr>
        <w:t xml:space="preserve">textos. </w:t>
      </w:r>
      <w:r w:rsidRPr="006742C6">
        <w:rPr>
          <w:rFonts w:ascii="Times New Roman" w:hAnsi="Times New Roman" w:cs="Times New Roman"/>
          <w:sz w:val="24"/>
          <w:szCs w:val="24"/>
        </w:rPr>
        <w:t>Na aula do dia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 vinte e seis do nove de dois mil e treze, ocorreu</w:t>
      </w:r>
      <w:r w:rsidRPr="006742C6">
        <w:rPr>
          <w:rFonts w:ascii="Times New Roman" w:hAnsi="Times New Roman" w:cs="Times New Roman"/>
          <w:sz w:val="24"/>
          <w:szCs w:val="24"/>
        </w:rPr>
        <w:t xml:space="preserve"> o último dia de atuação</w:t>
      </w:r>
      <w:r w:rsidR="00E56704">
        <w:rPr>
          <w:rFonts w:ascii="Times New Roman" w:hAnsi="Times New Roman" w:cs="Times New Roman"/>
          <w:sz w:val="24"/>
          <w:szCs w:val="24"/>
        </w:rPr>
        <w:t>,</w:t>
      </w:r>
      <w:r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E56704">
        <w:rPr>
          <w:rFonts w:ascii="Times New Roman" w:hAnsi="Times New Roman" w:cs="Times New Roman"/>
          <w:sz w:val="24"/>
          <w:szCs w:val="24"/>
        </w:rPr>
        <w:t>com</w:t>
      </w:r>
      <w:r w:rsidRPr="006742C6">
        <w:rPr>
          <w:rFonts w:ascii="Times New Roman" w:hAnsi="Times New Roman" w:cs="Times New Roman"/>
          <w:sz w:val="24"/>
          <w:szCs w:val="24"/>
        </w:rPr>
        <w:t xml:space="preserve"> a exposição do vídeo elaborado com base </w:t>
      </w:r>
      <w:r w:rsidR="00E7685A">
        <w:rPr>
          <w:rFonts w:ascii="Times New Roman" w:hAnsi="Times New Roman" w:cs="Times New Roman"/>
          <w:sz w:val="24"/>
          <w:szCs w:val="24"/>
        </w:rPr>
        <w:t>nas ilustrações</w:t>
      </w:r>
      <w:r w:rsidRPr="006742C6">
        <w:rPr>
          <w:rFonts w:ascii="Times New Roman" w:hAnsi="Times New Roman" w:cs="Times New Roman"/>
          <w:sz w:val="24"/>
          <w:szCs w:val="24"/>
        </w:rPr>
        <w:t xml:space="preserve"> que </w:t>
      </w:r>
      <w:r w:rsidR="00E7685A">
        <w:rPr>
          <w:rFonts w:ascii="Times New Roman" w:hAnsi="Times New Roman" w:cs="Times New Roman"/>
          <w:sz w:val="24"/>
          <w:szCs w:val="24"/>
        </w:rPr>
        <w:t xml:space="preserve">os próprios alunos </w:t>
      </w:r>
      <w:r w:rsidRPr="006742C6">
        <w:rPr>
          <w:rFonts w:ascii="Times New Roman" w:hAnsi="Times New Roman" w:cs="Times New Roman"/>
          <w:sz w:val="24"/>
          <w:szCs w:val="24"/>
        </w:rPr>
        <w:t>cria</w:t>
      </w:r>
      <w:r w:rsidR="00E56704">
        <w:rPr>
          <w:rFonts w:ascii="Times New Roman" w:hAnsi="Times New Roman" w:cs="Times New Roman"/>
          <w:sz w:val="24"/>
          <w:szCs w:val="24"/>
        </w:rPr>
        <w:t xml:space="preserve">ram </w:t>
      </w:r>
      <w:r w:rsidR="00E7685A">
        <w:rPr>
          <w:rFonts w:ascii="Times New Roman" w:hAnsi="Times New Roman" w:cs="Times New Roman"/>
          <w:sz w:val="24"/>
          <w:szCs w:val="24"/>
        </w:rPr>
        <w:t>da</w:t>
      </w:r>
      <w:r w:rsidR="00E7685A" w:rsidRPr="00E7685A">
        <w:rPr>
          <w:rFonts w:ascii="Times New Roman" w:hAnsi="Times New Roman" w:cs="Times New Roman"/>
          <w:i/>
          <w:sz w:val="24"/>
          <w:szCs w:val="24"/>
        </w:rPr>
        <w:t xml:space="preserve"> Odisséia</w:t>
      </w:r>
      <w:r w:rsidR="00E7685A">
        <w:rPr>
          <w:rFonts w:ascii="Times New Roman" w:hAnsi="Times New Roman" w:cs="Times New Roman"/>
          <w:sz w:val="24"/>
          <w:szCs w:val="24"/>
        </w:rPr>
        <w:t>. Para finalizarmos os trabalhos,</w:t>
      </w:r>
      <w:r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543C91" w:rsidRPr="006742C6">
        <w:rPr>
          <w:rFonts w:ascii="Times New Roman" w:hAnsi="Times New Roman" w:cs="Times New Roman"/>
          <w:sz w:val="24"/>
          <w:szCs w:val="24"/>
        </w:rPr>
        <w:t>aplica</w:t>
      </w:r>
      <w:r w:rsidR="00E7685A">
        <w:rPr>
          <w:rFonts w:ascii="Times New Roman" w:hAnsi="Times New Roman" w:cs="Times New Roman"/>
          <w:sz w:val="24"/>
          <w:szCs w:val="24"/>
        </w:rPr>
        <w:t>m</w:t>
      </w:r>
      <w:r w:rsidR="00543C91" w:rsidRPr="006742C6">
        <w:rPr>
          <w:rFonts w:ascii="Times New Roman" w:hAnsi="Times New Roman" w:cs="Times New Roman"/>
          <w:sz w:val="24"/>
          <w:szCs w:val="24"/>
        </w:rPr>
        <w:t>o</w:t>
      </w:r>
      <w:r w:rsidR="00E7685A">
        <w:rPr>
          <w:rFonts w:ascii="Times New Roman" w:hAnsi="Times New Roman" w:cs="Times New Roman"/>
          <w:sz w:val="24"/>
          <w:szCs w:val="24"/>
        </w:rPr>
        <w:t>s</w:t>
      </w:r>
      <w:r w:rsidR="00543C91" w:rsidRPr="006742C6">
        <w:rPr>
          <w:rFonts w:ascii="Times New Roman" w:hAnsi="Times New Roman" w:cs="Times New Roman"/>
          <w:sz w:val="24"/>
          <w:szCs w:val="24"/>
        </w:rPr>
        <w:t xml:space="preserve"> outro questionário, dessa vez, para verificar o que </w:t>
      </w:r>
      <w:r w:rsidR="000E7DC5" w:rsidRPr="006742C6">
        <w:rPr>
          <w:rFonts w:ascii="Times New Roman" w:hAnsi="Times New Roman" w:cs="Times New Roman"/>
          <w:sz w:val="24"/>
          <w:szCs w:val="24"/>
        </w:rPr>
        <w:t>eles</w:t>
      </w:r>
      <w:r w:rsidR="00543C91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E7685A">
        <w:rPr>
          <w:rFonts w:ascii="Times New Roman" w:hAnsi="Times New Roman" w:cs="Times New Roman"/>
          <w:sz w:val="24"/>
          <w:szCs w:val="24"/>
        </w:rPr>
        <w:t>acharam da atividade realizada</w:t>
      </w:r>
      <w:r w:rsidR="00543C91" w:rsidRPr="006742C6">
        <w:rPr>
          <w:rFonts w:ascii="Times New Roman" w:hAnsi="Times New Roman" w:cs="Times New Roman"/>
          <w:sz w:val="24"/>
          <w:szCs w:val="24"/>
        </w:rPr>
        <w:t>.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 Logo, o resultado foi bastante produtivo, uma vez que os alunos</w:t>
      </w:r>
      <w:r w:rsidR="00E7685A">
        <w:rPr>
          <w:rFonts w:ascii="Times New Roman" w:hAnsi="Times New Roman" w:cs="Times New Roman"/>
          <w:sz w:val="24"/>
          <w:szCs w:val="24"/>
        </w:rPr>
        <w:t xml:space="preserve"> avaliaram que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 adquiriram conhecimentos sobre os clássicos e o entusiasmo pela leitura</w:t>
      </w:r>
      <w:r w:rsidR="00B214D1" w:rsidRPr="006742C6">
        <w:rPr>
          <w:rFonts w:ascii="Times New Roman" w:hAnsi="Times New Roman" w:cs="Times New Roman"/>
          <w:sz w:val="24"/>
          <w:szCs w:val="24"/>
        </w:rPr>
        <w:t xml:space="preserve"> literária.</w:t>
      </w:r>
      <w:r w:rsidR="00543C91" w:rsidRPr="006742C6">
        <w:rPr>
          <w:rFonts w:ascii="Times New Roman" w:hAnsi="Times New Roman" w:cs="Times New Roman"/>
          <w:sz w:val="24"/>
          <w:szCs w:val="24"/>
        </w:rPr>
        <w:t xml:space="preserve"> E</w:t>
      </w:r>
      <w:r w:rsidR="00500C68" w:rsidRPr="006742C6">
        <w:rPr>
          <w:rFonts w:ascii="Times New Roman" w:hAnsi="Times New Roman" w:cs="Times New Roman"/>
          <w:sz w:val="24"/>
          <w:szCs w:val="24"/>
        </w:rPr>
        <w:t>,</w:t>
      </w:r>
      <w:r w:rsidR="00543C91" w:rsidRPr="006742C6">
        <w:rPr>
          <w:rFonts w:ascii="Times New Roman" w:hAnsi="Times New Roman" w:cs="Times New Roman"/>
          <w:sz w:val="24"/>
          <w:szCs w:val="24"/>
        </w:rPr>
        <w:t xml:space="preserve"> por fim, </w:t>
      </w:r>
      <w:r w:rsidR="00E56704">
        <w:rPr>
          <w:rFonts w:ascii="Times New Roman" w:hAnsi="Times New Roman" w:cs="Times New Roman"/>
          <w:sz w:val="24"/>
          <w:szCs w:val="24"/>
        </w:rPr>
        <w:t>distribuímos uma</w:t>
      </w:r>
      <w:r w:rsidRPr="006742C6">
        <w:rPr>
          <w:rFonts w:ascii="Times New Roman" w:hAnsi="Times New Roman" w:cs="Times New Roman"/>
          <w:sz w:val="24"/>
          <w:szCs w:val="24"/>
        </w:rPr>
        <w:t xml:space="preserve"> lembra</w:t>
      </w:r>
      <w:r w:rsidR="00E56704">
        <w:rPr>
          <w:rFonts w:ascii="Times New Roman" w:hAnsi="Times New Roman" w:cs="Times New Roman"/>
          <w:sz w:val="24"/>
          <w:szCs w:val="24"/>
        </w:rPr>
        <w:t>nça</w:t>
      </w:r>
      <w:r w:rsidRPr="006742C6">
        <w:rPr>
          <w:rFonts w:ascii="Times New Roman" w:hAnsi="Times New Roman" w:cs="Times New Roman"/>
          <w:sz w:val="24"/>
          <w:szCs w:val="24"/>
        </w:rPr>
        <w:t xml:space="preserve">, símbolo de agradecimento </w:t>
      </w:r>
      <w:r w:rsidR="00E56704">
        <w:rPr>
          <w:rFonts w:ascii="Times New Roman" w:hAnsi="Times New Roman" w:cs="Times New Roman"/>
          <w:sz w:val="24"/>
          <w:szCs w:val="24"/>
        </w:rPr>
        <w:t>a</w:t>
      </w:r>
      <w:r w:rsidRPr="006742C6">
        <w:rPr>
          <w:rFonts w:ascii="Times New Roman" w:hAnsi="Times New Roman" w:cs="Times New Roman"/>
          <w:sz w:val="24"/>
          <w:szCs w:val="24"/>
        </w:rPr>
        <w:t xml:space="preserve"> todos que contri</w:t>
      </w:r>
      <w:r w:rsidR="00E56704">
        <w:rPr>
          <w:rFonts w:ascii="Times New Roman" w:hAnsi="Times New Roman" w:cs="Times New Roman"/>
          <w:sz w:val="24"/>
          <w:szCs w:val="24"/>
        </w:rPr>
        <w:t>buíram na realização do projeto.</w:t>
      </w:r>
    </w:p>
    <w:p w:rsidR="00505C9A" w:rsidRPr="006742C6" w:rsidRDefault="00505C9A" w:rsidP="00505C9A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BF1" w:rsidRPr="006742C6" w:rsidRDefault="003D4606" w:rsidP="00505C9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 xml:space="preserve">Uma aventura literária: Percy Jackson e </w:t>
      </w:r>
      <w:r w:rsidR="0007654E" w:rsidRPr="006742C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742C6">
        <w:rPr>
          <w:rFonts w:ascii="Times New Roman" w:hAnsi="Times New Roman" w:cs="Times New Roman"/>
          <w:b/>
          <w:sz w:val="24"/>
          <w:szCs w:val="24"/>
        </w:rPr>
        <w:t>ladrão de raio</w:t>
      </w:r>
    </w:p>
    <w:p w:rsidR="003D4606" w:rsidRPr="006742C6" w:rsidRDefault="003D4606" w:rsidP="006742C6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606" w:rsidRPr="006742C6" w:rsidRDefault="003D4606" w:rsidP="006742C6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Quando decidimos fazer as visitas, na Escola Iracema Soares, buscamos incentivar e apresentar os Clássicos aos alunos do 7º ano B (tarde). </w:t>
      </w:r>
      <w:r w:rsidR="001136CD" w:rsidRPr="006742C6">
        <w:rPr>
          <w:rFonts w:ascii="Times New Roman" w:hAnsi="Times New Roman" w:cs="Times New Roman"/>
          <w:sz w:val="24"/>
          <w:szCs w:val="24"/>
        </w:rPr>
        <w:t>A princípio</w:t>
      </w:r>
      <w:r w:rsidR="00500C68" w:rsidRPr="006742C6">
        <w:rPr>
          <w:rFonts w:ascii="Times New Roman" w:hAnsi="Times New Roman" w:cs="Times New Roman"/>
          <w:sz w:val="24"/>
          <w:szCs w:val="24"/>
        </w:rPr>
        <w:t>,</w:t>
      </w:r>
      <w:r w:rsidRPr="006742C6">
        <w:rPr>
          <w:rFonts w:ascii="Times New Roman" w:hAnsi="Times New Roman" w:cs="Times New Roman"/>
          <w:sz w:val="24"/>
          <w:szCs w:val="24"/>
        </w:rPr>
        <w:t xml:space="preserve"> passamos um questionário </w:t>
      </w:r>
      <w:r w:rsidR="00505C9A">
        <w:rPr>
          <w:rFonts w:ascii="Times New Roman" w:hAnsi="Times New Roman" w:cs="Times New Roman"/>
          <w:sz w:val="24"/>
          <w:szCs w:val="24"/>
        </w:rPr>
        <w:t>para</w:t>
      </w:r>
      <w:r w:rsidRPr="006742C6">
        <w:rPr>
          <w:rFonts w:ascii="Times New Roman" w:hAnsi="Times New Roman" w:cs="Times New Roman"/>
          <w:sz w:val="24"/>
          <w:szCs w:val="24"/>
        </w:rPr>
        <w:t xml:space="preserve"> informar</w:t>
      </w:r>
      <w:r w:rsidR="00505C9A">
        <w:rPr>
          <w:rFonts w:ascii="Times New Roman" w:hAnsi="Times New Roman" w:cs="Times New Roman"/>
          <w:sz w:val="24"/>
          <w:szCs w:val="24"/>
        </w:rPr>
        <w:t>-nos</w:t>
      </w:r>
      <w:r w:rsidRPr="006742C6">
        <w:rPr>
          <w:rFonts w:ascii="Times New Roman" w:hAnsi="Times New Roman" w:cs="Times New Roman"/>
          <w:sz w:val="24"/>
          <w:szCs w:val="24"/>
        </w:rPr>
        <w:t xml:space="preserve"> se os alunos conheciam os Clássicos</w:t>
      </w:r>
      <w:r w:rsidR="00500C68" w:rsidRPr="006742C6">
        <w:rPr>
          <w:rFonts w:ascii="Times New Roman" w:hAnsi="Times New Roman" w:cs="Times New Roman"/>
          <w:sz w:val="24"/>
          <w:szCs w:val="24"/>
        </w:rPr>
        <w:t xml:space="preserve"> ou não</w:t>
      </w:r>
      <w:r w:rsidRPr="006742C6">
        <w:rPr>
          <w:rFonts w:ascii="Times New Roman" w:hAnsi="Times New Roman" w:cs="Times New Roman"/>
          <w:sz w:val="24"/>
          <w:szCs w:val="24"/>
        </w:rPr>
        <w:t>. Com a pesquisa, vimos que os alunos não tinh</w:t>
      </w:r>
      <w:r w:rsidR="00505C9A">
        <w:rPr>
          <w:rFonts w:ascii="Times New Roman" w:hAnsi="Times New Roman" w:cs="Times New Roman"/>
          <w:sz w:val="24"/>
          <w:szCs w:val="24"/>
        </w:rPr>
        <w:t>am conhecimento sobre o assunto.</w:t>
      </w:r>
      <w:r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505C9A">
        <w:rPr>
          <w:rFonts w:ascii="Times New Roman" w:hAnsi="Times New Roman" w:cs="Times New Roman"/>
          <w:sz w:val="24"/>
          <w:szCs w:val="24"/>
        </w:rPr>
        <w:t>A</w:t>
      </w:r>
      <w:r w:rsidRPr="006742C6">
        <w:rPr>
          <w:rFonts w:ascii="Times New Roman" w:hAnsi="Times New Roman" w:cs="Times New Roman"/>
          <w:sz w:val="24"/>
          <w:szCs w:val="24"/>
        </w:rPr>
        <w:t xml:space="preserve">ssim, </w:t>
      </w:r>
      <w:r w:rsidR="00505C9A">
        <w:rPr>
          <w:rFonts w:ascii="Times New Roman" w:hAnsi="Times New Roman" w:cs="Times New Roman"/>
          <w:sz w:val="24"/>
          <w:szCs w:val="24"/>
        </w:rPr>
        <w:t xml:space="preserve">decidimos </w:t>
      </w:r>
      <w:r w:rsidRPr="006742C6">
        <w:rPr>
          <w:rFonts w:ascii="Times New Roman" w:hAnsi="Times New Roman" w:cs="Times New Roman"/>
          <w:sz w:val="24"/>
          <w:szCs w:val="24"/>
        </w:rPr>
        <w:t>aborda</w:t>
      </w:r>
      <w:r w:rsidR="00505C9A">
        <w:rPr>
          <w:rFonts w:ascii="Times New Roman" w:hAnsi="Times New Roman" w:cs="Times New Roman"/>
          <w:sz w:val="24"/>
          <w:szCs w:val="24"/>
        </w:rPr>
        <w:t xml:space="preserve">r, primeiramente, </w:t>
      </w:r>
      <w:r w:rsidRPr="006742C6">
        <w:rPr>
          <w:rFonts w:ascii="Times New Roman" w:hAnsi="Times New Roman" w:cs="Times New Roman"/>
          <w:sz w:val="24"/>
          <w:szCs w:val="24"/>
        </w:rPr>
        <w:t xml:space="preserve">o filme de </w:t>
      </w:r>
      <w:r w:rsidRPr="006742C6">
        <w:rPr>
          <w:rFonts w:ascii="Times New Roman" w:hAnsi="Times New Roman" w:cs="Times New Roman"/>
          <w:i/>
          <w:sz w:val="24"/>
          <w:szCs w:val="24"/>
        </w:rPr>
        <w:t>Percy Jackson e</w:t>
      </w:r>
      <w:r w:rsidR="0007654E" w:rsidRPr="006742C6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BB141B">
        <w:rPr>
          <w:rFonts w:ascii="Times New Roman" w:hAnsi="Times New Roman" w:cs="Times New Roman"/>
          <w:i/>
          <w:sz w:val="24"/>
          <w:szCs w:val="24"/>
        </w:rPr>
        <w:t xml:space="preserve"> Ladrão de R</w:t>
      </w:r>
      <w:r w:rsidRPr="006742C6">
        <w:rPr>
          <w:rFonts w:ascii="Times New Roman" w:hAnsi="Times New Roman" w:cs="Times New Roman"/>
          <w:i/>
          <w:sz w:val="24"/>
          <w:szCs w:val="24"/>
        </w:rPr>
        <w:t>aio</w:t>
      </w:r>
      <w:r w:rsidR="00BB141B">
        <w:rPr>
          <w:rFonts w:ascii="Times New Roman" w:hAnsi="Times New Roman" w:cs="Times New Roman"/>
          <w:i/>
          <w:sz w:val="24"/>
          <w:szCs w:val="24"/>
        </w:rPr>
        <w:t xml:space="preserve">s, </w:t>
      </w:r>
      <w:r w:rsidR="00BB141B">
        <w:rPr>
          <w:rFonts w:ascii="Times New Roman" w:hAnsi="Times New Roman" w:cs="Times New Roman"/>
          <w:sz w:val="24"/>
          <w:szCs w:val="24"/>
        </w:rPr>
        <w:t>de Rick Riordan (2005),</w:t>
      </w:r>
      <w:r w:rsidRPr="006742C6">
        <w:rPr>
          <w:rFonts w:ascii="Times New Roman" w:hAnsi="Times New Roman" w:cs="Times New Roman"/>
          <w:sz w:val="24"/>
          <w:szCs w:val="24"/>
        </w:rPr>
        <w:t xml:space="preserve"> para</w:t>
      </w:r>
      <w:r w:rsidR="00BB141B">
        <w:rPr>
          <w:rFonts w:ascii="Times New Roman" w:hAnsi="Times New Roman" w:cs="Times New Roman"/>
          <w:sz w:val="24"/>
          <w:szCs w:val="24"/>
        </w:rPr>
        <w:t xml:space="preserve"> que</w:t>
      </w:r>
      <w:r w:rsidRPr="006742C6">
        <w:rPr>
          <w:rFonts w:ascii="Times New Roman" w:hAnsi="Times New Roman" w:cs="Times New Roman"/>
          <w:sz w:val="24"/>
          <w:szCs w:val="24"/>
        </w:rPr>
        <w:t xml:space="preserve"> os alunos </w:t>
      </w:r>
      <w:r w:rsidR="00BB141B">
        <w:rPr>
          <w:rFonts w:ascii="Times New Roman" w:hAnsi="Times New Roman" w:cs="Times New Roman"/>
          <w:sz w:val="24"/>
          <w:szCs w:val="24"/>
        </w:rPr>
        <w:t xml:space="preserve">pudessem </w:t>
      </w:r>
      <w:r w:rsidRPr="006742C6">
        <w:rPr>
          <w:rFonts w:ascii="Times New Roman" w:hAnsi="Times New Roman" w:cs="Times New Roman"/>
          <w:sz w:val="24"/>
          <w:szCs w:val="24"/>
        </w:rPr>
        <w:t xml:space="preserve">se </w:t>
      </w:r>
      <w:r w:rsidR="00BB141B">
        <w:rPr>
          <w:rFonts w:ascii="Times New Roman" w:hAnsi="Times New Roman" w:cs="Times New Roman"/>
          <w:sz w:val="24"/>
          <w:szCs w:val="24"/>
        </w:rPr>
        <w:t>familiarizar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com o universo Clássico</w:t>
      </w:r>
      <w:r w:rsidR="00D91789" w:rsidRPr="006742C6">
        <w:rPr>
          <w:rFonts w:ascii="Times New Roman" w:hAnsi="Times New Roman" w:cs="Times New Roman"/>
          <w:sz w:val="24"/>
          <w:szCs w:val="24"/>
        </w:rPr>
        <w:t>. Logo, no dia dez do nove de dois mil e treze</w:t>
      </w:r>
      <w:r w:rsidR="0007654E"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Pr="006742C6">
        <w:rPr>
          <w:rFonts w:ascii="Times New Roman" w:hAnsi="Times New Roman" w:cs="Times New Roman"/>
          <w:sz w:val="24"/>
          <w:szCs w:val="24"/>
        </w:rPr>
        <w:t>p</w:t>
      </w:r>
      <w:r w:rsidR="006E7CC4" w:rsidRPr="006742C6">
        <w:rPr>
          <w:rFonts w:ascii="Times New Roman" w:hAnsi="Times New Roman" w:cs="Times New Roman"/>
          <w:sz w:val="24"/>
          <w:szCs w:val="24"/>
        </w:rPr>
        <w:t>assa</w:t>
      </w:r>
      <w:r w:rsidR="00BB141B">
        <w:rPr>
          <w:rFonts w:ascii="Times New Roman" w:hAnsi="Times New Roman" w:cs="Times New Roman"/>
          <w:sz w:val="24"/>
          <w:szCs w:val="24"/>
        </w:rPr>
        <w:t>mos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o filme</w:t>
      </w:r>
      <w:r w:rsidR="00500C68" w:rsidRPr="006742C6">
        <w:rPr>
          <w:rFonts w:ascii="Times New Roman" w:hAnsi="Times New Roman" w:cs="Times New Roman"/>
          <w:sz w:val="24"/>
          <w:szCs w:val="24"/>
        </w:rPr>
        <w:t>,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BB141B">
        <w:rPr>
          <w:rFonts w:ascii="Times New Roman" w:hAnsi="Times New Roman" w:cs="Times New Roman"/>
          <w:sz w:val="24"/>
          <w:szCs w:val="24"/>
        </w:rPr>
        <w:t>e, logo após, solicitamos a realização de</w:t>
      </w:r>
      <w:r w:rsidR="00D91789" w:rsidRPr="006742C6">
        <w:rPr>
          <w:rFonts w:ascii="Times New Roman" w:hAnsi="Times New Roman" w:cs="Times New Roman"/>
          <w:sz w:val="24"/>
          <w:szCs w:val="24"/>
        </w:rPr>
        <w:t xml:space="preserve"> uma pesquisa sobre os seres mitológicos.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BB141B">
        <w:rPr>
          <w:rFonts w:ascii="Times New Roman" w:hAnsi="Times New Roman" w:cs="Times New Roman"/>
          <w:sz w:val="24"/>
          <w:szCs w:val="24"/>
        </w:rPr>
        <w:t>Então, n</w:t>
      </w:r>
      <w:r w:rsidR="00D91789" w:rsidRPr="006742C6">
        <w:rPr>
          <w:rFonts w:ascii="Times New Roman" w:hAnsi="Times New Roman" w:cs="Times New Roman"/>
          <w:sz w:val="24"/>
          <w:szCs w:val="24"/>
        </w:rPr>
        <w:t>o do dia doze do nove de dois mil e treze,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comentamos a exposição </w:t>
      </w:r>
      <w:r w:rsidR="0007654E" w:rsidRPr="006742C6">
        <w:rPr>
          <w:rFonts w:ascii="Times New Roman" w:hAnsi="Times New Roman" w:cs="Times New Roman"/>
          <w:sz w:val="24"/>
          <w:szCs w:val="24"/>
        </w:rPr>
        <w:t>do filme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500C68" w:rsidRPr="006742C6">
        <w:rPr>
          <w:rFonts w:ascii="Times New Roman" w:hAnsi="Times New Roman" w:cs="Times New Roman"/>
          <w:sz w:val="24"/>
          <w:szCs w:val="24"/>
        </w:rPr>
        <w:t>e a pesquisa que foi realizada,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BB141B">
        <w:rPr>
          <w:rFonts w:ascii="Times New Roman" w:hAnsi="Times New Roman" w:cs="Times New Roman"/>
          <w:sz w:val="24"/>
          <w:szCs w:val="24"/>
        </w:rPr>
        <w:t xml:space="preserve">o que foi bastante proveitoso e, ao mesmo tempo, propiciou-nos um contexto melhor para nossa próxima etapa: </w:t>
      </w:r>
      <w:r w:rsidR="008D5980">
        <w:rPr>
          <w:rFonts w:ascii="Times New Roman" w:hAnsi="Times New Roman" w:cs="Times New Roman"/>
          <w:sz w:val="24"/>
          <w:szCs w:val="24"/>
        </w:rPr>
        <w:t>iniciar os alunos na leitura do livro já citado e, ao mesmo tempo,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incentivá-los </w:t>
      </w:r>
      <w:r w:rsidR="008D5980">
        <w:rPr>
          <w:rFonts w:ascii="Times New Roman" w:hAnsi="Times New Roman" w:cs="Times New Roman"/>
          <w:sz w:val="24"/>
          <w:szCs w:val="24"/>
        </w:rPr>
        <w:t xml:space="preserve">para outras </w:t>
      </w:r>
      <w:r w:rsidR="006E7CC4" w:rsidRPr="006742C6">
        <w:rPr>
          <w:rFonts w:ascii="Times New Roman" w:hAnsi="Times New Roman" w:cs="Times New Roman"/>
          <w:sz w:val="24"/>
          <w:szCs w:val="24"/>
        </w:rPr>
        <w:t>leitura</w:t>
      </w:r>
      <w:r w:rsidR="008D5980">
        <w:rPr>
          <w:rFonts w:ascii="Times New Roman" w:hAnsi="Times New Roman" w:cs="Times New Roman"/>
          <w:sz w:val="24"/>
          <w:szCs w:val="24"/>
        </w:rPr>
        <w:t>s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dos Clássicos. </w:t>
      </w:r>
    </w:p>
    <w:p w:rsidR="006E7CC4" w:rsidRPr="00F4016D" w:rsidRDefault="00D91789" w:rsidP="00F4016D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>No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Pr="006742C6">
        <w:rPr>
          <w:rFonts w:ascii="Times New Roman" w:hAnsi="Times New Roman" w:cs="Times New Roman"/>
          <w:sz w:val="24"/>
          <w:szCs w:val="24"/>
        </w:rPr>
        <w:t>dia dezenove do nove de dois mil e treze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, </w:t>
      </w:r>
      <w:r w:rsidR="000B76B3">
        <w:rPr>
          <w:rFonts w:ascii="Times New Roman" w:hAnsi="Times New Roman" w:cs="Times New Roman"/>
          <w:sz w:val="24"/>
          <w:szCs w:val="24"/>
        </w:rPr>
        <w:t>executamos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uma atividade </w:t>
      </w:r>
      <w:r w:rsidR="000B76B3">
        <w:rPr>
          <w:rFonts w:ascii="Times New Roman" w:hAnsi="Times New Roman" w:cs="Times New Roman"/>
          <w:sz w:val="24"/>
          <w:szCs w:val="24"/>
        </w:rPr>
        <w:t xml:space="preserve">em 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que os alunos </w:t>
      </w:r>
      <w:r w:rsidR="000B76B3">
        <w:rPr>
          <w:rFonts w:ascii="Times New Roman" w:hAnsi="Times New Roman" w:cs="Times New Roman"/>
          <w:sz w:val="24"/>
          <w:szCs w:val="24"/>
        </w:rPr>
        <w:t>dever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iam expor todo o conhecimento </w:t>
      </w:r>
      <w:r w:rsidR="000B76B3">
        <w:rPr>
          <w:rFonts w:ascii="Times New Roman" w:hAnsi="Times New Roman" w:cs="Times New Roman"/>
          <w:sz w:val="24"/>
          <w:szCs w:val="24"/>
        </w:rPr>
        <w:t xml:space="preserve">dos </w:t>
      </w:r>
      <w:r w:rsidR="006E7CC4" w:rsidRPr="006742C6">
        <w:rPr>
          <w:rFonts w:ascii="Times New Roman" w:hAnsi="Times New Roman" w:cs="Times New Roman"/>
          <w:sz w:val="24"/>
          <w:szCs w:val="24"/>
        </w:rPr>
        <w:t>Clássico</w:t>
      </w:r>
      <w:r w:rsidR="000B76B3">
        <w:rPr>
          <w:rFonts w:ascii="Times New Roman" w:hAnsi="Times New Roman" w:cs="Times New Roman"/>
          <w:sz w:val="24"/>
          <w:szCs w:val="24"/>
        </w:rPr>
        <w:t>s e da mitologia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que eles tinham obtido, </w:t>
      </w:r>
      <w:r w:rsidR="000B76B3">
        <w:rPr>
          <w:rFonts w:ascii="Times New Roman" w:hAnsi="Times New Roman" w:cs="Times New Roman"/>
          <w:sz w:val="24"/>
          <w:szCs w:val="24"/>
        </w:rPr>
        <w:t xml:space="preserve">a partir da escrita de um diário. Nessa perspectiva, cada aluno deveria narrar, em forma de um diário, assim como faz o personagem do livro, </w:t>
      </w:r>
      <w:r w:rsidR="000B76B3" w:rsidRPr="000B76B3">
        <w:rPr>
          <w:rFonts w:ascii="Times New Roman" w:hAnsi="Times New Roman" w:cs="Times New Roman"/>
          <w:i/>
          <w:sz w:val="24"/>
          <w:szCs w:val="24"/>
        </w:rPr>
        <w:t>Percy</w:t>
      </w:r>
      <w:r w:rsidR="000B76B3">
        <w:rPr>
          <w:rFonts w:ascii="Times New Roman" w:hAnsi="Times New Roman" w:cs="Times New Roman"/>
          <w:sz w:val="24"/>
          <w:szCs w:val="24"/>
        </w:rPr>
        <w:t xml:space="preserve">, 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0B76B3">
        <w:rPr>
          <w:rFonts w:ascii="Times New Roman" w:hAnsi="Times New Roman" w:cs="Times New Roman"/>
          <w:sz w:val="24"/>
          <w:szCs w:val="24"/>
        </w:rPr>
        <w:t xml:space="preserve">como era a vida de </w:t>
      </w:r>
      <w:r w:rsidR="00500C68" w:rsidRPr="006742C6">
        <w:rPr>
          <w:rFonts w:ascii="Times New Roman" w:hAnsi="Times New Roman" w:cs="Times New Roman"/>
          <w:sz w:val="24"/>
          <w:szCs w:val="24"/>
        </w:rPr>
        <w:t xml:space="preserve">um </w:t>
      </w:r>
      <w:r w:rsidR="0007654E" w:rsidRPr="006742C6">
        <w:rPr>
          <w:rFonts w:ascii="Times New Roman" w:hAnsi="Times New Roman" w:cs="Times New Roman"/>
          <w:sz w:val="24"/>
          <w:szCs w:val="24"/>
        </w:rPr>
        <w:t>semideus</w:t>
      </w:r>
      <w:r w:rsidR="000B76B3">
        <w:rPr>
          <w:rFonts w:ascii="Times New Roman" w:hAnsi="Times New Roman" w:cs="Times New Roman"/>
          <w:sz w:val="24"/>
          <w:szCs w:val="24"/>
        </w:rPr>
        <w:t>, morador do Vale do Mamanguape</w:t>
      </w:r>
      <w:r w:rsidR="00500C68" w:rsidRPr="006742C6">
        <w:rPr>
          <w:rFonts w:ascii="Times New Roman" w:hAnsi="Times New Roman" w:cs="Times New Roman"/>
          <w:sz w:val="24"/>
          <w:szCs w:val="24"/>
        </w:rPr>
        <w:t xml:space="preserve">. </w:t>
      </w:r>
      <w:r w:rsidR="000B76B3">
        <w:rPr>
          <w:rFonts w:ascii="Times New Roman" w:hAnsi="Times New Roman" w:cs="Times New Roman"/>
          <w:sz w:val="24"/>
          <w:szCs w:val="24"/>
        </w:rPr>
        <w:t xml:space="preserve">O material elaborado pelos alunos foi digitado e formamos um diário completo intitulado “Os semi-deuses do Vale do Mamanguape”. </w:t>
      </w:r>
      <w:r w:rsidR="00500C68" w:rsidRPr="006742C6">
        <w:rPr>
          <w:rFonts w:ascii="Times New Roman" w:hAnsi="Times New Roman" w:cs="Times New Roman"/>
          <w:sz w:val="24"/>
          <w:szCs w:val="24"/>
        </w:rPr>
        <w:t>Na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última visita,</w:t>
      </w:r>
      <w:r w:rsidRPr="006742C6">
        <w:rPr>
          <w:rFonts w:ascii="Times New Roman" w:hAnsi="Times New Roman" w:cs="Times New Roman"/>
          <w:sz w:val="24"/>
          <w:szCs w:val="24"/>
        </w:rPr>
        <w:t xml:space="preserve"> no dia dez do dez de dois mil e treze,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1136CD" w:rsidRPr="006742C6">
        <w:rPr>
          <w:rFonts w:ascii="Times New Roman" w:hAnsi="Times New Roman" w:cs="Times New Roman"/>
          <w:sz w:val="24"/>
          <w:szCs w:val="24"/>
        </w:rPr>
        <w:t>foi feito uma explanação dos assuntos anteriores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e também aplica</w:t>
      </w:r>
      <w:r w:rsidR="00500C68" w:rsidRPr="006742C6">
        <w:rPr>
          <w:rFonts w:ascii="Times New Roman" w:hAnsi="Times New Roman" w:cs="Times New Roman"/>
          <w:sz w:val="24"/>
          <w:szCs w:val="24"/>
        </w:rPr>
        <w:t>m</w:t>
      </w:r>
      <w:r w:rsidR="006E7CC4" w:rsidRPr="006742C6">
        <w:rPr>
          <w:rFonts w:ascii="Times New Roman" w:hAnsi="Times New Roman" w:cs="Times New Roman"/>
          <w:sz w:val="24"/>
          <w:szCs w:val="24"/>
        </w:rPr>
        <w:t>o</w:t>
      </w:r>
      <w:r w:rsidR="00500C68" w:rsidRPr="006742C6">
        <w:rPr>
          <w:rFonts w:ascii="Times New Roman" w:hAnsi="Times New Roman" w:cs="Times New Roman"/>
          <w:sz w:val="24"/>
          <w:szCs w:val="24"/>
        </w:rPr>
        <w:t>s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outro questionário</w:t>
      </w:r>
      <w:r w:rsidR="00500C68" w:rsidRPr="006742C6">
        <w:rPr>
          <w:rFonts w:ascii="Times New Roman" w:hAnsi="Times New Roman" w:cs="Times New Roman"/>
          <w:sz w:val="24"/>
          <w:szCs w:val="24"/>
        </w:rPr>
        <w:t>,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que iria avaliar o que os alunos tinham adquirido. Logo, vimos que os discentes </w:t>
      </w:r>
      <w:r w:rsidR="0007654E" w:rsidRPr="006742C6">
        <w:rPr>
          <w:rFonts w:ascii="Times New Roman" w:hAnsi="Times New Roman" w:cs="Times New Roman"/>
          <w:sz w:val="24"/>
          <w:szCs w:val="24"/>
        </w:rPr>
        <w:t>saíram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 com um embasamento </w:t>
      </w:r>
      <w:r w:rsidR="000B76B3">
        <w:rPr>
          <w:rFonts w:ascii="Times New Roman" w:hAnsi="Times New Roman" w:cs="Times New Roman"/>
          <w:sz w:val="24"/>
          <w:szCs w:val="24"/>
        </w:rPr>
        <w:t xml:space="preserve">do universo dos </w:t>
      </w:r>
      <w:r w:rsidR="006E7CC4" w:rsidRPr="006742C6">
        <w:rPr>
          <w:rFonts w:ascii="Times New Roman" w:hAnsi="Times New Roman" w:cs="Times New Roman"/>
          <w:sz w:val="24"/>
          <w:szCs w:val="24"/>
        </w:rPr>
        <w:lastRenderedPageBreak/>
        <w:t>Clássico</w:t>
      </w:r>
      <w:r w:rsidR="000B76B3">
        <w:rPr>
          <w:rFonts w:ascii="Times New Roman" w:hAnsi="Times New Roman" w:cs="Times New Roman"/>
          <w:sz w:val="24"/>
          <w:szCs w:val="24"/>
        </w:rPr>
        <w:t>s e, o mais importante, mostrar</w:t>
      </w:r>
      <w:r w:rsidR="002E3612">
        <w:rPr>
          <w:rFonts w:ascii="Times New Roman" w:hAnsi="Times New Roman" w:cs="Times New Roman"/>
          <w:sz w:val="24"/>
          <w:szCs w:val="24"/>
        </w:rPr>
        <w:t>am</w:t>
      </w:r>
      <w:r w:rsidR="000B76B3">
        <w:rPr>
          <w:rFonts w:ascii="Times New Roman" w:hAnsi="Times New Roman" w:cs="Times New Roman"/>
          <w:sz w:val="24"/>
          <w:szCs w:val="24"/>
        </w:rPr>
        <w:t xml:space="preserve"> instigados a realizarem futuras leituras </w:t>
      </w:r>
      <w:r w:rsidR="006E7CC4" w:rsidRPr="006742C6">
        <w:rPr>
          <w:rFonts w:ascii="Times New Roman" w:hAnsi="Times New Roman" w:cs="Times New Roman"/>
          <w:sz w:val="24"/>
          <w:szCs w:val="24"/>
        </w:rPr>
        <w:t xml:space="preserve">das Belas-Letras. </w:t>
      </w:r>
    </w:p>
    <w:p w:rsidR="00F4016D" w:rsidRPr="006742C6" w:rsidRDefault="00F4016D" w:rsidP="006742C6">
      <w:pPr>
        <w:pStyle w:val="PargrafodaLista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CC4" w:rsidRPr="006742C6" w:rsidRDefault="00394DF3" w:rsidP="006742C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>Um clássico desafio…</w:t>
      </w:r>
      <w:r w:rsidR="00500C68" w:rsidRPr="006742C6">
        <w:rPr>
          <w:rFonts w:ascii="Times New Roman" w:hAnsi="Times New Roman" w:cs="Times New Roman"/>
          <w:b/>
          <w:sz w:val="24"/>
          <w:szCs w:val="24"/>
        </w:rPr>
        <w:t xml:space="preserve"> Games, leitura e mitologia</w:t>
      </w:r>
    </w:p>
    <w:p w:rsidR="00500C68" w:rsidRPr="006742C6" w:rsidRDefault="00500C68" w:rsidP="006742C6">
      <w:pPr>
        <w:pStyle w:val="PargrafodaLista"/>
        <w:spacing w:line="36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6CD" w:rsidRPr="006742C6" w:rsidRDefault="009C0FB8" w:rsidP="006742C6">
      <w:pPr>
        <w:pStyle w:val="PargrafodaLista"/>
        <w:spacing w:line="36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Trabalhar com os clássicos no E</w:t>
      </w:r>
      <w:r w:rsidR="001136CD" w:rsidRPr="006742C6">
        <w:rPr>
          <w:rFonts w:ascii="Times New Roman" w:eastAsia="Calibri" w:hAnsi="Times New Roman" w:cs="Times New Roman"/>
          <w:sz w:val="24"/>
          <w:szCs w:val="24"/>
        </w:rPr>
        <w:t xml:space="preserve">nsino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1136CD" w:rsidRPr="006742C6">
        <w:rPr>
          <w:rFonts w:ascii="Times New Roman" w:eastAsia="Calibri" w:hAnsi="Times New Roman" w:cs="Times New Roman"/>
          <w:sz w:val="24"/>
          <w:szCs w:val="24"/>
        </w:rPr>
        <w:t xml:space="preserve">undamental já não é de todo tarefa fácil, por isso decidimos usar como “ponte” o jogo </w:t>
      </w:r>
      <w:r w:rsidR="001136CD" w:rsidRPr="009C0FB8">
        <w:rPr>
          <w:rFonts w:ascii="Times New Roman" w:eastAsia="Calibri" w:hAnsi="Times New Roman" w:cs="Times New Roman"/>
          <w:i/>
          <w:sz w:val="24"/>
          <w:szCs w:val="24"/>
        </w:rPr>
        <w:t>Deus da Guerra I</w:t>
      </w:r>
      <w:r w:rsidR="001136CD" w:rsidRPr="006742C6">
        <w:rPr>
          <w:rFonts w:ascii="Times New Roman" w:eastAsia="Calibri" w:hAnsi="Times New Roman" w:cs="Times New Roman"/>
          <w:sz w:val="24"/>
          <w:szCs w:val="24"/>
        </w:rPr>
        <w:t>, uma vez que o mesmo está recheado de elementos que remetem ao universo clássico.</w:t>
      </w:r>
    </w:p>
    <w:p w:rsidR="00796BAA" w:rsidRPr="006742C6" w:rsidRDefault="001136CD" w:rsidP="006742C6">
      <w:pPr>
        <w:pStyle w:val="PargrafodaLista"/>
        <w:spacing w:line="360" w:lineRule="auto"/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eastAsia="Calibri" w:hAnsi="Times New Roman" w:cs="Times New Roman"/>
          <w:sz w:val="24"/>
          <w:szCs w:val="24"/>
        </w:rPr>
        <w:t>Na primeira visita, passamos um questionário que iria nos informar se os alunos conheciam os Clássicos ou não. Com o resultado da pesquisa, vimos que os alunos não tinh</w:t>
      </w:r>
      <w:r w:rsidR="009C0FB8">
        <w:rPr>
          <w:rFonts w:ascii="Times New Roman" w:eastAsia="Calibri" w:hAnsi="Times New Roman" w:cs="Times New Roman"/>
          <w:sz w:val="24"/>
          <w:szCs w:val="24"/>
        </w:rPr>
        <w:t>am conhecimento sobre o assunto.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FB8">
        <w:rPr>
          <w:rFonts w:ascii="Times New Roman" w:eastAsia="Calibri" w:hAnsi="Times New Roman" w:cs="Times New Roman"/>
          <w:sz w:val="24"/>
          <w:szCs w:val="24"/>
        </w:rPr>
        <w:t>A</w:t>
      </w:r>
      <w:r w:rsidRPr="006742C6">
        <w:rPr>
          <w:rFonts w:ascii="Times New Roman" w:eastAsia="Calibri" w:hAnsi="Times New Roman" w:cs="Times New Roman"/>
          <w:sz w:val="24"/>
          <w:szCs w:val="24"/>
        </w:rPr>
        <w:t>ssim</w:t>
      </w:r>
      <w:r w:rsidR="009C0FB8">
        <w:rPr>
          <w:rFonts w:ascii="Times New Roman" w:eastAsia="Calibri" w:hAnsi="Times New Roman" w:cs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iniciamos o projeto no dia dezesseis de setembro de dois mil e</w:t>
      </w:r>
      <w:r w:rsidR="009C0FB8">
        <w:rPr>
          <w:rFonts w:ascii="Times New Roman" w:eastAsia="Calibri" w:hAnsi="Times New Roman" w:cs="Times New Roman"/>
          <w:sz w:val="24"/>
          <w:szCs w:val="24"/>
        </w:rPr>
        <w:t xml:space="preserve"> treze, mostrando fragmentos do texto de Ítalo Calvino </w:t>
      </w:r>
      <w:r w:rsidRPr="009C0FB8">
        <w:rPr>
          <w:rFonts w:ascii="Times New Roman" w:eastAsia="Calibri" w:hAnsi="Times New Roman" w:cs="Times New Roman"/>
          <w:i/>
          <w:sz w:val="24"/>
          <w:szCs w:val="24"/>
        </w:rPr>
        <w:t>Por que ler os clássicos</w:t>
      </w:r>
      <w:r w:rsidR="009C0FB8">
        <w:rPr>
          <w:rFonts w:ascii="Times New Roman" w:eastAsia="Calibri" w:hAnsi="Times New Roman" w:cs="Times New Roman"/>
          <w:sz w:val="24"/>
          <w:szCs w:val="24"/>
        </w:rPr>
        <w:t xml:space="preserve">, e de Ana Maria Machado </w:t>
      </w:r>
      <w:r w:rsidRPr="009C0FB8">
        <w:rPr>
          <w:rFonts w:ascii="Times New Roman" w:eastAsia="Calibri" w:hAnsi="Times New Roman" w:cs="Times New Roman"/>
          <w:i/>
          <w:sz w:val="24"/>
          <w:szCs w:val="24"/>
        </w:rPr>
        <w:t xml:space="preserve">Como e por que ler os </w:t>
      </w:r>
      <w:r w:rsidR="009C0FB8" w:rsidRPr="009C0FB8">
        <w:rPr>
          <w:rFonts w:ascii="Times New Roman" w:eastAsia="Calibri" w:hAnsi="Times New Roman" w:cs="Times New Roman"/>
          <w:i/>
          <w:sz w:val="24"/>
          <w:szCs w:val="24"/>
        </w:rPr>
        <w:t>clássicos universais desde cedo</w:t>
      </w:r>
      <w:r w:rsidRPr="006742C6">
        <w:rPr>
          <w:rFonts w:ascii="Times New Roman" w:eastAsia="Calibri" w:hAnsi="Times New Roman" w:cs="Times New Roman"/>
          <w:sz w:val="24"/>
          <w:szCs w:val="24"/>
        </w:rPr>
        <w:t>. No segundo encontro</w:t>
      </w:r>
      <w:r w:rsidR="009C0FB8">
        <w:rPr>
          <w:rFonts w:ascii="Times New Roman" w:eastAsia="Calibri" w:hAnsi="Times New Roman" w:cs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dia vinte e três de setembro de dois mil e treze</w:t>
      </w:r>
      <w:r w:rsidR="009C0FB8">
        <w:rPr>
          <w:rFonts w:ascii="Times New Roman" w:eastAsia="Calibri" w:hAnsi="Times New Roman" w:cs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trabalhamos fragmentos do texto de Girlene M.</w:t>
      </w:r>
      <w:r w:rsidRPr="006742C6">
        <w:rPr>
          <w:rFonts w:ascii="Times New Roman" w:hAnsi="Times New Roman"/>
          <w:sz w:val="24"/>
          <w:szCs w:val="24"/>
        </w:rPr>
        <w:t xml:space="preserve"> </w:t>
      </w:r>
      <w:r w:rsidRPr="006742C6">
        <w:rPr>
          <w:rFonts w:ascii="Times New Roman" w:eastAsia="Calibri" w:hAnsi="Times New Roman" w:cs="Times New Roman"/>
          <w:sz w:val="24"/>
          <w:szCs w:val="24"/>
        </w:rPr>
        <w:t>F.</w:t>
      </w:r>
      <w:r w:rsidR="009C0F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2C6">
        <w:rPr>
          <w:rFonts w:ascii="Times New Roman" w:eastAsia="Calibri" w:hAnsi="Times New Roman" w:cs="Times New Roman"/>
          <w:sz w:val="24"/>
          <w:szCs w:val="24"/>
        </w:rPr>
        <w:t>A</w:t>
      </w:r>
      <w:r w:rsidRPr="009C0FB8">
        <w:rPr>
          <w:rFonts w:ascii="Times New Roman" w:eastAsia="Calibri" w:hAnsi="Times New Roman" w:cs="Times New Roman"/>
          <w:i/>
          <w:sz w:val="24"/>
          <w:szCs w:val="24"/>
        </w:rPr>
        <w:t xml:space="preserve">s várias formas de ler os clássicos literários: </w:t>
      </w:r>
      <w:r w:rsidRPr="009C0FB8">
        <w:rPr>
          <w:rFonts w:ascii="Times New Roman" w:hAnsi="Times New Roman"/>
          <w:i/>
          <w:sz w:val="24"/>
          <w:szCs w:val="24"/>
        </w:rPr>
        <w:t>uma proposta com as adaptações</w:t>
      </w:r>
      <w:r w:rsidRPr="006742C6">
        <w:rPr>
          <w:rFonts w:ascii="Times New Roman" w:hAnsi="Times New Roman"/>
          <w:sz w:val="24"/>
          <w:szCs w:val="24"/>
        </w:rPr>
        <w:t xml:space="preserve">, </w:t>
      </w:r>
      <w:r w:rsidRPr="006742C6">
        <w:rPr>
          <w:rFonts w:ascii="Times New Roman" w:eastAsia="Calibri" w:hAnsi="Times New Roman" w:cs="Times New Roman"/>
          <w:sz w:val="24"/>
          <w:szCs w:val="24"/>
        </w:rPr>
        <w:t>uma vez que o próprio jogo é uma ad</w:t>
      </w:r>
      <w:r w:rsidRPr="006742C6">
        <w:rPr>
          <w:rFonts w:ascii="Times New Roman" w:hAnsi="Times New Roman"/>
          <w:sz w:val="24"/>
          <w:szCs w:val="24"/>
        </w:rPr>
        <w:t>aptação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FB8">
        <w:rPr>
          <w:rFonts w:ascii="Times New Roman" w:eastAsia="Calibri" w:hAnsi="Times New Roman" w:cs="Times New Roman"/>
          <w:sz w:val="24"/>
          <w:szCs w:val="24"/>
        </w:rPr>
        <w:t>e a autora explica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as diversas formas de adaptações</w:t>
      </w:r>
      <w:r w:rsidR="009C0FB8">
        <w:rPr>
          <w:rFonts w:ascii="Times New Roman" w:eastAsia="Calibri" w:hAnsi="Times New Roman" w:cs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seja no </w:t>
      </w:r>
      <w:r w:rsidRPr="006742C6">
        <w:rPr>
          <w:rFonts w:ascii="Times New Roman" w:hAnsi="Times New Roman"/>
          <w:sz w:val="24"/>
          <w:szCs w:val="24"/>
        </w:rPr>
        <w:t>cinema, no teatro, na TV, etc. A</w:t>
      </w:r>
      <w:r w:rsidRPr="006742C6">
        <w:rPr>
          <w:rFonts w:ascii="Times New Roman" w:eastAsia="Calibri" w:hAnsi="Times New Roman" w:cs="Times New Roman"/>
          <w:sz w:val="24"/>
          <w:szCs w:val="24"/>
        </w:rPr>
        <w:t>inda no segundo encontro</w:t>
      </w:r>
      <w:r w:rsidRPr="006742C6">
        <w:rPr>
          <w:rFonts w:ascii="Times New Roman" w:hAnsi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dividi a turma em duas equipes, uma 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para pesquisar 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os principais personagens do jogo na perspectiva mitológica, e a outra </w:t>
      </w:r>
      <w:r w:rsidR="00016D84">
        <w:rPr>
          <w:rFonts w:ascii="Times New Roman" w:eastAsia="Calibri" w:hAnsi="Times New Roman" w:cs="Times New Roman"/>
          <w:sz w:val="24"/>
          <w:szCs w:val="24"/>
        </w:rPr>
        <w:t>para pesquisar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os mesmos personagens</w:t>
      </w:r>
      <w:r w:rsidR="00016D84">
        <w:rPr>
          <w:rFonts w:ascii="Times New Roman" w:eastAsia="Calibri" w:hAnsi="Times New Roman" w:cs="Times New Roman"/>
          <w:sz w:val="24"/>
          <w:szCs w:val="24"/>
        </w:rPr>
        <w:t>, mas na perspectiva do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jogo. No terceiro encontro</w:t>
      </w:r>
      <w:r w:rsidRPr="006742C6">
        <w:rPr>
          <w:rFonts w:ascii="Times New Roman" w:hAnsi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dia trinta de setembro de dois mil e treze</w:t>
      </w:r>
      <w:r w:rsidRPr="006742C6">
        <w:rPr>
          <w:rFonts w:ascii="Times New Roman" w:hAnsi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os alunos levaram o resultado da pesquisa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. Esta 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resultou 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na elaboração de um </w:t>
      </w:r>
      <w:r w:rsidR="00016D84">
        <w:rPr>
          <w:rFonts w:ascii="Times New Roman" w:hAnsi="Times New Roman"/>
          <w:sz w:val="24"/>
          <w:szCs w:val="24"/>
        </w:rPr>
        <w:t xml:space="preserve">Roteiro Mitológico do Jogo </w:t>
      </w:r>
      <w:r w:rsidR="00016D84" w:rsidRPr="00016D84">
        <w:rPr>
          <w:rFonts w:ascii="Times New Roman" w:hAnsi="Times New Roman"/>
          <w:i/>
          <w:sz w:val="24"/>
          <w:szCs w:val="24"/>
        </w:rPr>
        <w:t>Deus da Guerra I</w:t>
      </w:r>
      <w:r w:rsidRPr="006742C6">
        <w:rPr>
          <w:rFonts w:ascii="Times New Roman" w:hAnsi="Times New Roman"/>
          <w:sz w:val="24"/>
          <w:szCs w:val="24"/>
        </w:rPr>
        <w:t xml:space="preserve">. </w:t>
      </w:r>
      <w:r w:rsidRPr="006742C6">
        <w:rPr>
          <w:rFonts w:ascii="Times New Roman" w:eastAsia="Calibri" w:hAnsi="Times New Roman" w:cs="Times New Roman"/>
          <w:sz w:val="24"/>
          <w:szCs w:val="24"/>
        </w:rPr>
        <w:t>No quarto encontro</w:t>
      </w:r>
      <w:r w:rsidRPr="006742C6">
        <w:rPr>
          <w:rFonts w:ascii="Times New Roman" w:hAnsi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dia dez de outubro de dois mil e treze, f</w:t>
      </w:r>
      <w:r w:rsidR="00016D84">
        <w:rPr>
          <w:rFonts w:ascii="Times New Roman" w:eastAsia="Calibri" w:hAnsi="Times New Roman" w:cs="Times New Roman"/>
          <w:sz w:val="24"/>
          <w:szCs w:val="24"/>
        </w:rPr>
        <w:t>oi feita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uma breve retrosp</w:t>
      </w:r>
      <w:r w:rsidR="00016D84">
        <w:rPr>
          <w:rFonts w:ascii="Times New Roman" w:eastAsia="Calibri" w:hAnsi="Times New Roman" w:cs="Times New Roman"/>
          <w:sz w:val="24"/>
          <w:szCs w:val="24"/>
        </w:rPr>
        <w:t>ectiva dos encontros anteriores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016D84">
        <w:rPr>
          <w:rFonts w:ascii="Times New Roman" w:eastAsia="Calibri" w:hAnsi="Times New Roman" w:cs="Times New Roman"/>
          <w:sz w:val="24"/>
          <w:szCs w:val="24"/>
        </w:rPr>
        <w:t>a apresentação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D84">
        <w:rPr>
          <w:rFonts w:ascii="Times New Roman" w:eastAsia="Calibri" w:hAnsi="Times New Roman" w:cs="Times New Roman"/>
          <w:sz w:val="24"/>
          <w:szCs w:val="24"/>
        </w:rPr>
        <w:t>d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o jogo, 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seu enredo, </w:t>
      </w:r>
      <w:r w:rsidRPr="006742C6">
        <w:rPr>
          <w:rFonts w:ascii="Times New Roman" w:eastAsia="Calibri" w:hAnsi="Times New Roman" w:cs="Times New Roman"/>
          <w:sz w:val="24"/>
          <w:szCs w:val="24"/>
        </w:rPr>
        <w:t>personagens, as diferenças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 do relato mitológico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16D84">
        <w:rPr>
          <w:rFonts w:ascii="Times New Roman" w:eastAsia="Calibri" w:hAnsi="Times New Roman" w:cs="Times New Roman"/>
          <w:sz w:val="24"/>
          <w:szCs w:val="24"/>
        </w:rPr>
        <w:t>os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heróis que serviram de inspiração para o jogo, mostrando as contradições típicas das adaptações. Por fim</w:t>
      </w:r>
      <w:r w:rsidRPr="006742C6">
        <w:rPr>
          <w:rFonts w:ascii="Times New Roman" w:hAnsi="Times New Roman"/>
          <w:sz w:val="24"/>
          <w:szCs w:val="24"/>
        </w:rPr>
        <w:t>,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 entregamos o Roteiro Mitológico do Jogo Deus da G</w:t>
      </w:r>
      <w:r w:rsidRPr="006742C6">
        <w:rPr>
          <w:rFonts w:ascii="Times New Roman" w:eastAsia="Calibri" w:hAnsi="Times New Roman" w:cs="Times New Roman"/>
          <w:sz w:val="24"/>
          <w:szCs w:val="24"/>
        </w:rPr>
        <w:t>uerra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 I,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feito pelos alunos</w:t>
      </w:r>
      <w:r w:rsidR="00016D84">
        <w:rPr>
          <w:rFonts w:ascii="Times New Roman" w:eastAsia="Calibri" w:hAnsi="Times New Roman" w:cs="Times New Roman"/>
          <w:sz w:val="24"/>
          <w:szCs w:val="24"/>
        </w:rPr>
        <w:t>, para a escola/alunos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e aplicamos um questionário avaliativo</w:t>
      </w:r>
      <w:r w:rsidR="00016D84">
        <w:rPr>
          <w:rFonts w:ascii="Times New Roman" w:eastAsia="Calibri" w:hAnsi="Times New Roman" w:cs="Times New Roman"/>
          <w:sz w:val="24"/>
          <w:szCs w:val="24"/>
        </w:rPr>
        <w:t>, para observarmos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o conhecimento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 que os alunos tinham adquirido.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D84">
        <w:rPr>
          <w:rFonts w:ascii="Times New Roman" w:eastAsia="Calibri" w:hAnsi="Times New Roman" w:cs="Times New Roman"/>
          <w:sz w:val="24"/>
          <w:szCs w:val="24"/>
        </w:rPr>
        <w:t>A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partir daí</w:t>
      </w:r>
      <w:r w:rsidR="00016D84">
        <w:rPr>
          <w:rFonts w:ascii="Times New Roman" w:eastAsia="Calibri" w:hAnsi="Times New Roman" w:cs="Times New Roman"/>
          <w:sz w:val="24"/>
          <w:szCs w:val="24"/>
        </w:rPr>
        <w:t>,</w:t>
      </w:r>
      <w:r w:rsidRPr="006742C6">
        <w:rPr>
          <w:rFonts w:ascii="Times New Roman" w:eastAsia="Calibri" w:hAnsi="Times New Roman" w:cs="Times New Roman"/>
          <w:sz w:val="24"/>
          <w:szCs w:val="24"/>
        </w:rPr>
        <w:t xml:space="preserve"> vimos que a perspectiva deles para com o clássico tinha mudado bastante para melhor</w:t>
      </w:r>
      <w:r w:rsidR="00016D84">
        <w:rPr>
          <w:rFonts w:ascii="Times New Roman" w:eastAsia="Calibri" w:hAnsi="Times New Roman" w:cs="Times New Roman"/>
          <w:sz w:val="24"/>
          <w:szCs w:val="24"/>
        </w:rPr>
        <w:t xml:space="preserve"> e havia surgido a percepção que os clássicos estão no dia-a-dia deles, como nos jogos de vídeo-game.</w:t>
      </w:r>
    </w:p>
    <w:p w:rsidR="00796BAA" w:rsidRPr="006742C6" w:rsidRDefault="00796BAA" w:rsidP="006742C6">
      <w:pPr>
        <w:pStyle w:val="PargrafodaLista"/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C6E41" w:rsidRPr="006742C6" w:rsidRDefault="006C6E41" w:rsidP="006742C6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C6E41" w:rsidRPr="006742C6" w:rsidRDefault="006C6E41" w:rsidP="006742C6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58" w:rsidRPr="006742C6" w:rsidRDefault="005217F1" w:rsidP="006742C6">
      <w:pPr>
        <w:pStyle w:val="PargrafodaLista"/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Concluímos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 que o nosso trabalho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6E41" w:rsidRPr="006742C6">
        <w:rPr>
          <w:rFonts w:ascii="Times New Roman" w:hAnsi="Times New Roman" w:cs="Times New Roman"/>
          <w:sz w:val="24"/>
          <w:szCs w:val="24"/>
        </w:rPr>
        <w:t>objetiv</w:t>
      </w:r>
      <w:r>
        <w:rPr>
          <w:rFonts w:ascii="Times New Roman" w:hAnsi="Times New Roman" w:cs="Times New Roman"/>
          <w:sz w:val="24"/>
          <w:szCs w:val="24"/>
        </w:rPr>
        <w:t>ad</w:t>
      </w:r>
      <w:r w:rsidR="006C6E41" w:rsidRPr="006742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 contribui</w:t>
      </w:r>
      <w:r>
        <w:rPr>
          <w:rFonts w:ascii="Times New Roman" w:hAnsi="Times New Roman" w:cs="Times New Roman"/>
          <w:sz w:val="24"/>
          <w:szCs w:val="24"/>
        </w:rPr>
        <w:t>ção da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 formação de leitores</w:t>
      </w:r>
      <w:r>
        <w:rPr>
          <w:rFonts w:ascii="Times New Roman" w:hAnsi="Times New Roman" w:cs="Times New Roman"/>
          <w:sz w:val="24"/>
          <w:szCs w:val="24"/>
        </w:rPr>
        <w:t xml:space="preserve"> de textos clássicos</w:t>
      </w:r>
      <w:r w:rsidR="002B0667" w:rsidRPr="006742C6">
        <w:rPr>
          <w:rFonts w:ascii="Times New Roman" w:hAnsi="Times New Roman" w:cs="Times New Roman"/>
          <w:sz w:val="24"/>
          <w:szCs w:val="24"/>
        </w:rPr>
        <w:t>,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alcançou as metas traçadas e promoveu conhecimento básico sobre os </w:t>
      </w:r>
      <w:r>
        <w:rPr>
          <w:rFonts w:ascii="Times New Roman" w:hAnsi="Times New Roman" w:cs="Times New Roman"/>
          <w:sz w:val="24"/>
          <w:szCs w:val="24"/>
        </w:rPr>
        <w:lastRenderedPageBreak/>
        <w:t>clássicos, propiciando aos alunos se</w:t>
      </w:r>
      <w:r w:rsidR="006C6E41" w:rsidRPr="006742C6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irem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-se atraídos </w:t>
      </w:r>
      <w:r w:rsidR="00BC6344">
        <w:rPr>
          <w:rFonts w:ascii="Times New Roman" w:hAnsi="Times New Roman" w:cs="Times New Roman"/>
          <w:sz w:val="24"/>
          <w:szCs w:val="24"/>
        </w:rPr>
        <w:t>pela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 leitura </w:t>
      </w:r>
      <w:r w:rsidR="00BC6344">
        <w:rPr>
          <w:rFonts w:ascii="Times New Roman" w:hAnsi="Times New Roman" w:cs="Times New Roman"/>
          <w:sz w:val="24"/>
          <w:szCs w:val="24"/>
        </w:rPr>
        <w:t xml:space="preserve">de outros textos </w:t>
      </w:r>
      <w:r w:rsidR="006C6E41" w:rsidRPr="006742C6">
        <w:rPr>
          <w:rFonts w:ascii="Times New Roman" w:hAnsi="Times New Roman" w:cs="Times New Roman"/>
          <w:sz w:val="24"/>
          <w:szCs w:val="24"/>
        </w:rPr>
        <w:t xml:space="preserve">clássicos. </w:t>
      </w:r>
      <w:r w:rsidR="00E20158" w:rsidRPr="006742C6">
        <w:rPr>
          <w:rFonts w:ascii="Times New Roman" w:hAnsi="Times New Roman" w:cs="Times New Roman"/>
          <w:sz w:val="24"/>
          <w:szCs w:val="24"/>
        </w:rPr>
        <w:t>Logo, o projeto “Uma aventura literária: clássicos, mitos, heróis… Formação de leitores”</w:t>
      </w:r>
      <w:r w:rsidR="00B214D1" w:rsidRPr="006742C6">
        <w:rPr>
          <w:rFonts w:ascii="Times New Roman" w:hAnsi="Times New Roman" w:cs="Times New Roman"/>
          <w:sz w:val="24"/>
          <w:szCs w:val="24"/>
        </w:rPr>
        <w:t xml:space="preserve"> lançou</w:t>
      </w:r>
      <w:r w:rsidR="00E20158" w:rsidRPr="006742C6">
        <w:rPr>
          <w:rFonts w:ascii="Times New Roman" w:hAnsi="Times New Roman" w:cs="Times New Roman"/>
          <w:sz w:val="24"/>
          <w:szCs w:val="24"/>
        </w:rPr>
        <w:t xml:space="preserve"> a sua semente, que é a de despertar para a leitura dos textos clássicos, e fez brotar nos alunos o interesse de se aproximar desse universo enriquecedor de conhecimento, fazendo-os apreciadores das Belas-Letras. </w:t>
      </w:r>
    </w:p>
    <w:p w:rsidR="006C6E41" w:rsidRPr="006742C6" w:rsidRDefault="00E20158" w:rsidP="006742C6">
      <w:pPr>
        <w:pStyle w:val="PargrafodaLista"/>
        <w:spacing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Sendo assim, </w:t>
      </w:r>
      <w:r w:rsidR="00BC6344">
        <w:rPr>
          <w:rFonts w:ascii="Times New Roman" w:hAnsi="Times New Roman" w:cs="Times New Roman"/>
          <w:sz w:val="24"/>
          <w:szCs w:val="24"/>
        </w:rPr>
        <w:t>ficamos satisfeitos em</w:t>
      </w:r>
      <w:r w:rsidRPr="006742C6">
        <w:rPr>
          <w:rFonts w:ascii="Times New Roman" w:hAnsi="Times New Roman" w:cs="Times New Roman"/>
          <w:sz w:val="24"/>
          <w:szCs w:val="24"/>
        </w:rPr>
        <w:t xml:space="preserve"> termos alcançado </w:t>
      </w:r>
      <w:r w:rsidR="00BC6344">
        <w:rPr>
          <w:rFonts w:ascii="Times New Roman" w:hAnsi="Times New Roman" w:cs="Times New Roman"/>
          <w:sz w:val="24"/>
          <w:szCs w:val="24"/>
        </w:rPr>
        <w:t xml:space="preserve">os </w:t>
      </w:r>
      <w:r w:rsidRPr="006742C6">
        <w:rPr>
          <w:rFonts w:ascii="Times New Roman" w:hAnsi="Times New Roman" w:cs="Times New Roman"/>
          <w:sz w:val="24"/>
          <w:szCs w:val="24"/>
        </w:rPr>
        <w:t>objetivo</w:t>
      </w:r>
      <w:r w:rsidR="00BC6344">
        <w:rPr>
          <w:rFonts w:ascii="Times New Roman" w:hAnsi="Times New Roman" w:cs="Times New Roman"/>
          <w:sz w:val="24"/>
          <w:szCs w:val="24"/>
        </w:rPr>
        <w:t>s,</w:t>
      </w:r>
      <w:r w:rsidRPr="006742C6">
        <w:rPr>
          <w:rFonts w:ascii="Times New Roman" w:hAnsi="Times New Roman" w:cs="Times New Roman"/>
          <w:sz w:val="24"/>
          <w:szCs w:val="24"/>
        </w:rPr>
        <w:t xml:space="preserve"> de </w:t>
      </w:r>
      <w:r w:rsidR="00BC6344">
        <w:rPr>
          <w:rFonts w:ascii="Times New Roman" w:hAnsi="Times New Roman" w:cs="Times New Roman"/>
          <w:sz w:val="24"/>
          <w:szCs w:val="24"/>
        </w:rPr>
        <w:t>termos propiciado</w:t>
      </w:r>
      <w:r w:rsidRPr="006742C6">
        <w:rPr>
          <w:rFonts w:ascii="Times New Roman" w:hAnsi="Times New Roman" w:cs="Times New Roman"/>
          <w:sz w:val="24"/>
          <w:szCs w:val="24"/>
        </w:rPr>
        <w:t xml:space="preserve"> um primeiro encontro </w:t>
      </w:r>
      <w:r w:rsidR="00AB5641" w:rsidRPr="006742C6">
        <w:rPr>
          <w:rFonts w:ascii="Times New Roman" w:hAnsi="Times New Roman" w:cs="Times New Roman"/>
          <w:sz w:val="24"/>
          <w:szCs w:val="24"/>
        </w:rPr>
        <w:t>agradável</w:t>
      </w:r>
      <w:r w:rsidR="00BC6344">
        <w:rPr>
          <w:rFonts w:ascii="Times New Roman" w:hAnsi="Times New Roman" w:cs="Times New Roman"/>
          <w:sz w:val="24"/>
          <w:szCs w:val="24"/>
        </w:rPr>
        <w:t xml:space="preserve"> dos alunos com os clássicos e de termos</w:t>
      </w:r>
      <w:r w:rsidR="00003499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Pr="006742C6">
        <w:rPr>
          <w:rFonts w:ascii="Times New Roman" w:hAnsi="Times New Roman" w:cs="Times New Roman"/>
          <w:sz w:val="24"/>
          <w:szCs w:val="24"/>
        </w:rPr>
        <w:t>contribu</w:t>
      </w:r>
      <w:r w:rsidR="00BC6344">
        <w:rPr>
          <w:rFonts w:ascii="Times New Roman" w:hAnsi="Times New Roman" w:cs="Times New Roman"/>
          <w:sz w:val="24"/>
          <w:szCs w:val="24"/>
        </w:rPr>
        <w:t>í</w:t>
      </w:r>
      <w:r w:rsidRPr="006742C6">
        <w:rPr>
          <w:rFonts w:ascii="Times New Roman" w:hAnsi="Times New Roman" w:cs="Times New Roman"/>
          <w:sz w:val="24"/>
          <w:szCs w:val="24"/>
        </w:rPr>
        <w:t xml:space="preserve">do para a bagagem </w:t>
      </w:r>
      <w:r w:rsidR="00AB5641" w:rsidRPr="006742C6">
        <w:rPr>
          <w:rFonts w:ascii="Times New Roman" w:hAnsi="Times New Roman" w:cs="Times New Roman"/>
          <w:sz w:val="24"/>
          <w:szCs w:val="24"/>
        </w:rPr>
        <w:t>sociocultural</w:t>
      </w:r>
      <w:r w:rsidR="00BC6344">
        <w:rPr>
          <w:rFonts w:ascii="Times New Roman" w:hAnsi="Times New Roman" w:cs="Times New Roman"/>
          <w:sz w:val="24"/>
          <w:szCs w:val="24"/>
        </w:rPr>
        <w:t xml:space="preserve"> dos alunos do E</w:t>
      </w:r>
      <w:r w:rsidRPr="006742C6">
        <w:rPr>
          <w:rFonts w:ascii="Times New Roman" w:hAnsi="Times New Roman" w:cs="Times New Roman"/>
          <w:sz w:val="24"/>
          <w:szCs w:val="24"/>
        </w:rPr>
        <w:t xml:space="preserve">nsino </w:t>
      </w:r>
      <w:r w:rsidR="00BC6344">
        <w:rPr>
          <w:rFonts w:ascii="Times New Roman" w:hAnsi="Times New Roman" w:cs="Times New Roman"/>
          <w:sz w:val="24"/>
          <w:szCs w:val="24"/>
        </w:rPr>
        <w:t>F</w:t>
      </w:r>
      <w:r w:rsidR="00AB5641" w:rsidRPr="006742C6">
        <w:rPr>
          <w:rFonts w:ascii="Times New Roman" w:hAnsi="Times New Roman" w:cs="Times New Roman"/>
          <w:sz w:val="24"/>
          <w:szCs w:val="24"/>
        </w:rPr>
        <w:t>undamental</w:t>
      </w:r>
      <w:r w:rsidR="00BC6344">
        <w:rPr>
          <w:rFonts w:ascii="Times New Roman" w:hAnsi="Times New Roman" w:cs="Times New Roman"/>
          <w:sz w:val="24"/>
          <w:szCs w:val="24"/>
        </w:rPr>
        <w:t xml:space="preserve"> das Escolas M</w:t>
      </w:r>
      <w:r w:rsidRPr="006742C6">
        <w:rPr>
          <w:rFonts w:ascii="Times New Roman" w:hAnsi="Times New Roman" w:cs="Times New Roman"/>
          <w:sz w:val="24"/>
          <w:szCs w:val="24"/>
        </w:rPr>
        <w:t>unicipais</w:t>
      </w:r>
      <w:r w:rsidR="00BC6344">
        <w:rPr>
          <w:rFonts w:ascii="Times New Roman" w:hAnsi="Times New Roman" w:cs="Times New Roman"/>
          <w:sz w:val="24"/>
          <w:szCs w:val="24"/>
        </w:rPr>
        <w:t>, Iracema Soares e Miguel Tomaz</w:t>
      </w:r>
      <w:r w:rsidRPr="006742C6">
        <w:rPr>
          <w:rFonts w:ascii="Times New Roman" w:hAnsi="Times New Roman" w:cs="Times New Roman"/>
          <w:sz w:val="24"/>
          <w:szCs w:val="24"/>
        </w:rPr>
        <w:t>, localizadas na cidade de Mamanguape</w:t>
      </w:r>
      <w:r w:rsidR="00BC6344">
        <w:rPr>
          <w:rFonts w:ascii="Times New Roman" w:hAnsi="Times New Roman" w:cs="Times New Roman"/>
          <w:sz w:val="24"/>
          <w:szCs w:val="24"/>
        </w:rPr>
        <w:t>-PB</w:t>
      </w:r>
      <w:r w:rsidRPr="006742C6">
        <w:rPr>
          <w:rFonts w:ascii="Times New Roman" w:hAnsi="Times New Roman" w:cs="Times New Roman"/>
          <w:sz w:val="24"/>
          <w:szCs w:val="24"/>
        </w:rPr>
        <w:t xml:space="preserve">. </w:t>
      </w:r>
      <w:r w:rsidR="00003499" w:rsidRPr="006742C6">
        <w:rPr>
          <w:rFonts w:ascii="Times New Roman" w:hAnsi="Times New Roman" w:cs="Times New Roman"/>
          <w:sz w:val="24"/>
          <w:szCs w:val="24"/>
        </w:rPr>
        <w:t>Esperamos que essa semente floresça</w:t>
      </w:r>
      <w:r w:rsidR="002B0667" w:rsidRPr="006742C6">
        <w:rPr>
          <w:rFonts w:ascii="Times New Roman" w:hAnsi="Times New Roman" w:cs="Times New Roman"/>
          <w:sz w:val="24"/>
          <w:szCs w:val="24"/>
        </w:rPr>
        <w:t>,</w:t>
      </w:r>
      <w:r w:rsidR="00003499" w:rsidRPr="006742C6">
        <w:rPr>
          <w:rFonts w:ascii="Times New Roman" w:hAnsi="Times New Roman" w:cs="Times New Roman"/>
          <w:sz w:val="24"/>
          <w:szCs w:val="24"/>
        </w:rPr>
        <w:t xml:space="preserve"> cada vez mais</w:t>
      </w:r>
      <w:r w:rsidR="002B0667" w:rsidRPr="006742C6">
        <w:rPr>
          <w:rFonts w:ascii="Times New Roman" w:hAnsi="Times New Roman" w:cs="Times New Roman"/>
          <w:sz w:val="24"/>
          <w:szCs w:val="24"/>
        </w:rPr>
        <w:t>,</w:t>
      </w:r>
      <w:r w:rsidR="00003499" w:rsidRPr="006742C6">
        <w:rPr>
          <w:rFonts w:ascii="Times New Roman" w:hAnsi="Times New Roman" w:cs="Times New Roman"/>
          <w:sz w:val="24"/>
          <w:szCs w:val="24"/>
        </w:rPr>
        <w:t xml:space="preserve"> no processo de ensino-aprendizagem de cada um d</w:t>
      </w:r>
      <w:r w:rsidR="00BC6344">
        <w:rPr>
          <w:rFonts w:ascii="Times New Roman" w:hAnsi="Times New Roman" w:cs="Times New Roman"/>
          <w:sz w:val="24"/>
          <w:szCs w:val="24"/>
        </w:rPr>
        <w:t xml:space="preserve">os alunos, diante da percepção da influência dos clássicos em nossa vida, nossa história e na compreensão </w:t>
      </w:r>
      <w:r w:rsidR="00003499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BC6344">
        <w:rPr>
          <w:rFonts w:ascii="Times New Roman" w:hAnsi="Times New Roman" w:cs="Times New Roman"/>
          <w:sz w:val="24"/>
          <w:szCs w:val="24"/>
        </w:rPr>
        <w:t>de</w:t>
      </w:r>
      <w:r w:rsidR="00003499" w:rsidRPr="006742C6">
        <w:rPr>
          <w:rFonts w:ascii="Times New Roman" w:hAnsi="Times New Roman" w:cs="Times New Roman"/>
          <w:sz w:val="24"/>
          <w:szCs w:val="24"/>
        </w:rPr>
        <w:t xml:space="preserve"> quem somos</w:t>
      </w:r>
      <w:r w:rsidR="00BC6344">
        <w:rPr>
          <w:rFonts w:ascii="Times New Roman" w:hAnsi="Times New Roman" w:cs="Times New Roman"/>
          <w:sz w:val="24"/>
          <w:szCs w:val="24"/>
        </w:rPr>
        <w:t>,</w:t>
      </w:r>
      <w:r w:rsidR="00003499" w:rsidRPr="006742C6">
        <w:rPr>
          <w:rFonts w:ascii="Times New Roman" w:hAnsi="Times New Roman" w:cs="Times New Roman"/>
          <w:sz w:val="24"/>
          <w:szCs w:val="24"/>
        </w:rPr>
        <w:t xml:space="preserve"> </w:t>
      </w:r>
      <w:r w:rsidR="00BC6344">
        <w:rPr>
          <w:rFonts w:ascii="Times New Roman" w:hAnsi="Times New Roman" w:cs="Times New Roman"/>
          <w:sz w:val="24"/>
          <w:szCs w:val="24"/>
        </w:rPr>
        <w:t xml:space="preserve">aonde chegamos. </w:t>
      </w:r>
      <w:bookmarkStart w:id="0" w:name="_GoBack"/>
      <w:bookmarkEnd w:id="0"/>
    </w:p>
    <w:p w:rsidR="006C6E41" w:rsidRPr="006742C6" w:rsidRDefault="006C6E41" w:rsidP="006742C6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C6E41" w:rsidRPr="006742C6" w:rsidRDefault="006C6E41" w:rsidP="006742C6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6C6E41" w:rsidRPr="006742C6" w:rsidRDefault="006C6E41" w:rsidP="006742C6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88" w:rsidRPr="006742C6" w:rsidRDefault="00087B88" w:rsidP="00F4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>A Odisséia: mitologia grega.</w:t>
      </w:r>
      <w:r w:rsidR="00781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C6">
        <w:rPr>
          <w:rFonts w:ascii="Times New Roman" w:hAnsi="Times New Roman" w:cs="Times New Roman"/>
          <w:sz w:val="24"/>
          <w:szCs w:val="24"/>
        </w:rPr>
        <w:t>Direção: Warwick Gilbert. Produção: Roz Phillips. Produtora: ConsolidatedDistribution. Austrália, 1987. DVD (48 min), color.</w:t>
      </w:r>
    </w:p>
    <w:p w:rsidR="00087B88" w:rsidRPr="006742C6" w:rsidRDefault="00087B88" w:rsidP="00F4016D">
      <w:pPr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CABRAL, João Francisco P. </w:t>
      </w:r>
      <w:r w:rsidRPr="006742C6">
        <w:rPr>
          <w:rFonts w:ascii="Times New Roman" w:hAnsi="Times New Roman" w:cs="Times New Roman"/>
          <w:b/>
          <w:sz w:val="24"/>
          <w:szCs w:val="24"/>
        </w:rPr>
        <w:t>Odisseia de Homero</w:t>
      </w:r>
      <w:r w:rsidRPr="006742C6">
        <w:rPr>
          <w:rFonts w:ascii="Times New Roman" w:hAnsi="Times New Roman" w:cs="Times New Roman"/>
          <w:sz w:val="24"/>
          <w:szCs w:val="24"/>
        </w:rPr>
        <w:t>. São Paulo: 2012. Disponível em: http://www.brasilescola.com/filosofia/odisseia-homero.htm Acesso em: 01 de Setembro de 2013.</w:t>
      </w:r>
    </w:p>
    <w:p w:rsidR="00CC23B9" w:rsidRPr="006742C6" w:rsidRDefault="00003499" w:rsidP="00F4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CALVINO, Italo. </w:t>
      </w:r>
      <w:r w:rsidRPr="006742C6">
        <w:rPr>
          <w:rFonts w:ascii="Times New Roman" w:hAnsi="Times New Roman" w:cs="Times New Roman"/>
          <w:b/>
          <w:bCs/>
          <w:sz w:val="24"/>
          <w:szCs w:val="24"/>
        </w:rPr>
        <w:t>Por que ler os clássicos?</w:t>
      </w:r>
      <w:r w:rsidRPr="006742C6">
        <w:rPr>
          <w:rFonts w:ascii="Times New Roman" w:hAnsi="Times New Roman" w:cs="Times New Roman"/>
          <w:sz w:val="24"/>
          <w:szCs w:val="24"/>
        </w:rPr>
        <w:t xml:space="preserve"> Trad. Nilson Moulin. São Paulo: Companhia das Letras, 2007. </w:t>
      </w:r>
    </w:p>
    <w:p w:rsidR="00087B88" w:rsidRPr="006742C6" w:rsidRDefault="00087B88" w:rsidP="00F4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FORMIGA, Girlene Marques. </w:t>
      </w:r>
      <w:r w:rsidRPr="006742C6">
        <w:rPr>
          <w:rFonts w:ascii="Times New Roman" w:hAnsi="Times New Roman" w:cs="Times New Roman"/>
          <w:b/>
          <w:bCs/>
          <w:sz w:val="24"/>
          <w:szCs w:val="24"/>
        </w:rPr>
        <w:t>As várias formas de ler clássicos literários: uma proposta com as adaptações.</w:t>
      </w:r>
      <w:r w:rsidRPr="006742C6">
        <w:rPr>
          <w:rFonts w:ascii="Times New Roman" w:hAnsi="Times New Roman" w:cs="Times New Roman"/>
          <w:sz w:val="24"/>
          <w:szCs w:val="24"/>
        </w:rPr>
        <w:t xml:space="preserve"> In: Ensinar literatura através de projetos didáticos e de temas caracterizadores. Org. Socorro de Fátima Pacífico Barbosa. João Pessoa: UFPB, 2011.</w:t>
      </w:r>
    </w:p>
    <w:p w:rsidR="00CC23B9" w:rsidRPr="006742C6" w:rsidRDefault="00003499" w:rsidP="00F4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HOMERO. </w:t>
      </w:r>
      <w:r w:rsidRPr="006742C6">
        <w:rPr>
          <w:rFonts w:ascii="Times New Roman" w:hAnsi="Times New Roman" w:cs="Times New Roman"/>
          <w:b/>
          <w:bCs/>
          <w:sz w:val="24"/>
          <w:szCs w:val="24"/>
        </w:rPr>
        <w:t>Odisséia.</w:t>
      </w:r>
      <w:r w:rsidRPr="006742C6">
        <w:rPr>
          <w:rFonts w:ascii="Times New Roman" w:hAnsi="Times New Roman" w:cs="Times New Roman"/>
          <w:sz w:val="24"/>
          <w:szCs w:val="24"/>
        </w:rPr>
        <w:t xml:space="preserve"> Trad. Geraldine McCaughrean. São Paulo: Ática, 2003.</w:t>
      </w:r>
    </w:p>
    <w:p w:rsidR="00CC23B9" w:rsidRPr="006742C6" w:rsidRDefault="00003499" w:rsidP="00F4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MACHADO, Ana Maria. </w:t>
      </w:r>
      <w:r w:rsidRPr="006742C6">
        <w:rPr>
          <w:rFonts w:ascii="Times New Roman" w:hAnsi="Times New Roman" w:cs="Times New Roman"/>
          <w:b/>
          <w:bCs/>
          <w:sz w:val="24"/>
          <w:szCs w:val="24"/>
        </w:rPr>
        <w:t>Como e porque ler os clássicos universais desde cedo?</w:t>
      </w:r>
      <w:r w:rsidRPr="006742C6">
        <w:rPr>
          <w:rFonts w:ascii="Times New Roman" w:hAnsi="Times New Roman" w:cs="Times New Roman"/>
          <w:sz w:val="24"/>
          <w:szCs w:val="24"/>
        </w:rPr>
        <w:t xml:space="preserve"> Rio de Janeiro: Objetiva, 2002.</w:t>
      </w:r>
    </w:p>
    <w:p w:rsidR="00E20158" w:rsidRPr="006742C6" w:rsidRDefault="00E20158" w:rsidP="00F4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C6">
        <w:rPr>
          <w:rFonts w:ascii="Times New Roman" w:hAnsi="Times New Roman" w:cs="Times New Roman"/>
          <w:b/>
          <w:sz w:val="24"/>
          <w:szCs w:val="24"/>
        </w:rPr>
        <w:t xml:space="preserve">Percy Jackson e o ladrão de raio. </w:t>
      </w:r>
      <w:r w:rsidRPr="006742C6">
        <w:rPr>
          <w:rFonts w:ascii="Times New Roman" w:hAnsi="Times New Roman" w:cs="Times New Roman"/>
          <w:sz w:val="24"/>
          <w:szCs w:val="24"/>
          <w:lang w:val="en-US"/>
        </w:rPr>
        <w:t xml:space="preserve">Direção: Chris Columbus. Produção: Chris Columbus, Michael Barnathan, Karen Rosenfelt. </w:t>
      </w:r>
      <w:r w:rsidRPr="006742C6">
        <w:rPr>
          <w:rFonts w:ascii="Times New Roman" w:hAnsi="Times New Roman" w:cs="Times New Roman"/>
          <w:sz w:val="24"/>
          <w:szCs w:val="24"/>
        </w:rPr>
        <w:t xml:space="preserve">Produtora: 20th Century Fox. Canadá/Estados Unidos, 2010. DVD (118 min), color. </w:t>
      </w:r>
    </w:p>
    <w:p w:rsidR="006C6E41" w:rsidRPr="006742C6" w:rsidRDefault="008A34EC" w:rsidP="00F4016D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2C6">
        <w:rPr>
          <w:rFonts w:ascii="Times New Roman" w:hAnsi="Times New Roman" w:cs="Times New Roman"/>
          <w:sz w:val="24"/>
          <w:szCs w:val="24"/>
        </w:rPr>
        <w:t xml:space="preserve">RIORDAN, Rick. </w:t>
      </w:r>
      <w:r w:rsidRPr="006742C6">
        <w:rPr>
          <w:rFonts w:ascii="Times New Roman" w:hAnsi="Times New Roman" w:cs="Times New Roman"/>
          <w:b/>
          <w:sz w:val="24"/>
          <w:szCs w:val="24"/>
        </w:rPr>
        <w:t>Percy Jackson I: o ladrão de raios.</w:t>
      </w:r>
      <w:r w:rsidRPr="006742C6">
        <w:rPr>
          <w:rFonts w:ascii="Times New Roman" w:hAnsi="Times New Roman" w:cs="Times New Roman"/>
          <w:sz w:val="24"/>
          <w:szCs w:val="24"/>
        </w:rPr>
        <w:t xml:space="preserve"> Tradução de Ricardo Gouveia. Rio de Janeiro: Intrínseca, 2008, </w:t>
      </w:r>
      <w:r w:rsidR="001136CD" w:rsidRPr="006742C6">
        <w:rPr>
          <w:rFonts w:ascii="Times New Roman" w:hAnsi="Times New Roman" w:cs="Times New Roman"/>
          <w:sz w:val="24"/>
          <w:szCs w:val="24"/>
        </w:rPr>
        <w:t xml:space="preserve">p. </w:t>
      </w:r>
      <w:r w:rsidRPr="006742C6">
        <w:rPr>
          <w:rFonts w:ascii="Times New Roman" w:hAnsi="Times New Roman" w:cs="Times New Roman"/>
          <w:sz w:val="24"/>
          <w:szCs w:val="24"/>
        </w:rPr>
        <w:t>387</w:t>
      </w:r>
      <w:r w:rsidR="001136CD" w:rsidRPr="006742C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6E41" w:rsidRPr="006742C6" w:rsidSect="006742C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7E" w:rsidRDefault="0077507E" w:rsidP="00543C91">
      <w:pPr>
        <w:spacing w:after="0" w:line="240" w:lineRule="auto"/>
      </w:pPr>
      <w:r>
        <w:separator/>
      </w:r>
    </w:p>
  </w:endnote>
  <w:endnote w:type="continuationSeparator" w:id="1">
    <w:p w:rsidR="0077507E" w:rsidRDefault="0077507E" w:rsidP="005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7E" w:rsidRDefault="0077507E" w:rsidP="00543C91">
      <w:pPr>
        <w:spacing w:after="0" w:line="240" w:lineRule="auto"/>
      </w:pPr>
      <w:r>
        <w:separator/>
      </w:r>
    </w:p>
  </w:footnote>
  <w:footnote w:type="continuationSeparator" w:id="1">
    <w:p w:rsidR="0077507E" w:rsidRDefault="0077507E" w:rsidP="0054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301241"/>
      <w:docPartObj>
        <w:docPartGallery w:val="Page Numbers (Top of Page)"/>
        <w:docPartUnique/>
      </w:docPartObj>
    </w:sdtPr>
    <w:sdtContent>
      <w:p w:rsidR="005217F1" w:rsidRDefault="005217F1">
        <w:pPr>
          <w:pStyle w:val="Cabealho"/>
          <w:jc w:val="right"/>
        </w:pPr>
        <w:fldSimple w:instr="PAGE   \* MERGEFORMAT">
          <w:r w:rsidR="00781A45">
            <w:rPr>
              <w:noProof/>
            </w:rPr>
            <w:t>5</w:t>
          </w:r>
        </w:fldSimple>
      </w:p>
    </w:sdtContent>
  </w:sdt>
  <w:p w:rsidR="005217F1" w:rsidRDefault="005217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991"/>
    <w:multiLevelType w:val="hybridMultilevel"/>
    <w:tmpl w:val="FF8C376A"/>
    <w:lvl w:ilvl="0" w:tplc="6316A1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A5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6D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AC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66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A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4D4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69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38FA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50311"/>
    <w:multiLevelType w:val="hybridMultilevel"/>
    <w:tmpl w:val="DED635FA"/>
    <w:lvl w:ilvl="0" w:tplc="FB56D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5800E3"/>
    <w:multiLevelType w:val="hybridMultilevel"/>
    <w:tmpl w:val="5F20B1B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14"/>
    <w:rsid w:val="00003499"/>
    <w:rsid w:val="00016D84"/>
    <w:rsid w:val="0007654E"/>
    <w:rsid w:val="00087B88"/>
    <w:rsid w:val="000B76B3"/>
    <w:rsid w:val="000E7DC5"/>
    <w:rsid w:val="001112F1"/>
    <w:rsid w:val="001136CD"/>
    <w:rsid w:val="00182C5F"/>
    <w:rsid w:val="00206FE9"/>
    <w:rsid w:val="00260012"/>
    <w:rsid w:val="002B0667"/>
    <w:rsid w:val="002E159F"/>
    <w:rsid w:val="002E3612"/>
    <w:rsid w:val="00394DF3"/>
    <w:rsid w:val="003B620F"/>
    <w:rsid w:val="003D0952"/>
    <w:rsid w:val="003D4606"/>
    <w:rsid w:val="003D586A"/>
    <w:rsid w:val="004932FE"/>
    <w:rsid w:val="00497D58"/>
    <w:rsid w:val="004B7D44"/>
    <w:rsid w:val="004F7455"/>
    <w:rsid w:val="00500C68"/>
    <w:rsid w:val="00505C9A"/>
    <w:rsid w:val="00515B49"/>
    <w:rsid w:val="005217F1"/>
    <w:rsid w:val="00543C91"/>
    <w:rsid w:val="005A086B"/>
    <w:rsid w:val="005A4B08"/>
    <w:rsid w:val="005B7A9A"/>
    <w:rsid w:val="0060127D"/>
    <w:rsid w:val="00667E30"/>
    <w:rsid w:val="006742C6"/>
    <w:rsid w:val="00697B4D"/>
    <w:rsid w:val="006C6E41"/>
    <w:rsid w:val="006E7CC4"/>
    <w:rsid w:val="00762AAA"/>
    <w:rsid w:val="0077507E"/>
    <w:rsid w:val="00781A45"/>
    <w:rsid w:val="00796BAA"/>
    <w:rsid w:val="007B0AB1"/>
    <w:rsid w:val="007E1F24"/>
    <w:rsid w:val="007E3F59"/>
    <w:rsid w:val="00804B86"/>
    <w:rsid w:val="00852734"/>
    <w:rsid w:val="008A34EC"/>
    <w:rsid w:val="008A7A07"/>
    <w:rsid w:val="008D5980"/>
    <w:rsid w:val="00975126"/>
    <w:rsid w:val="009918B2"/>
    <w:rsid w:val="009A0A1B"/>
    <w:rsid w:val="009C0FB8"/>
    <w:rsid w:val="009D4743"/>
    <w:rsid w:val="00A1062E"/>
    <w:rsid w:val="00A22696"/>
    <w:rsid w:val="00A377AA"/>
    <w:rsid w:val="00A9502E"/>
    <w:rsid w:val="00AA4CB6"/>
    <w:rsid w:val="00AB0BF1"/>
    <w:rsid w:val="00AB0DEB"/>
    <w:rsid w:val="00AB5641"/>
    <w:rsid w:val="00B214D1"/>
    <w:rsid w:val="00B44F57"/>
    <w:rsid w:val="00B73A5A"/>
    <w:rsid w:val="00B747D6"/>
    <w:rsid w:val="00B76150"/>
    <w:rsid w:val="00BB141B"/>
    <w:rsid w:val="00BB6495"/>
    <w:rsid w:val="00BC6344"/>
    <w:rsid w:val="00BE1A14"/>
    <w:rsid w:val="00C631BB"/>
    <w:rsid w:val="00C860E2"/>
    <w:rsid w:val="00CC23B9"/>
    <w:rsid w:val="00D60EA7"/>
    <w:rsid w:val="00D91789"/>
    <w:rsid w:val="00DF37E2"/>
    <w:rsid w:val="00E01A20"/>
    <w:rsid w:val="00E20158"/>
    <w:rsid w:val="00E56704"/>
    <w:rsid w:val="00E7685A"/>
    <w:rsid w:val="00F4016D"/>
    <w:rsid w:val="00FB6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57"/>
  </w:style>
  <w:style w:type="paragraph" w:styleId="Ttulo1">
    <w:name w:val="heading 1"/>
    <w:basedOn w:val="Normal"/>
    <w:next w:val="Normal"/>
    <w:link w:val="Ttulo1Char"/>
    <w:uiPriority w:val="9"/>
    <w:qFormat/>
    <w:rsid w:val="00B4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B44F57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B44F57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106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3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C91"/>
  </w:style>
  <w:style w:type="paragraph" w:styleId="Rodap">
    <w:name w:val="footer"/>
    <w:basedOn w:val="Normal"/>
    <w:link w:val="RodapChar"/>
    <w:uiPriority w:val="99"/>
    <w:unhideWhenUsed/>
    <w:rsid w:val="00543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C91"/>
  </w:style>
  <w:style w:type="character" w:styleId="Refdecomentrio">
    <w:name w:val="annotation reference"/>
    <w:basedOn w:val="Fontepargpadro"/>
    <w:uiPriority w:val="99"/>
    <w:semiHidden/>
    <w:unhideWhenUsed/>
    <w:rsid w:val="009D47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7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47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7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74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57"/>
  </w:style>
  <w:style w:type="paragraph" w:styleId="Ttulo1">
    <w:name w:val="heading 1"/>
    <w:basedOn w:val="Normal"/>
    <w:next w:val="Normal"/>
    <w:link w:val="Ttulo1Char"/>
    <w:uiPriority w:val="9"/>
    <w:qFormat/>
    <w:rsid w:val="00B44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4F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B44F57"/>
    <w:pPr>
      <w:spacing w:after="0"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B44F57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106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3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C91"/>
  </w:style>
  <w:style w:type="paragraph" w:styleId="Rodap">
    <w:name w:val="footer"/>
    <w:basedOn w:val="Normal"/>
    <w:link w:val="RodapChar"/>
    <w:uiPriority w:val="99"/>
    <w:unhideWhenUsed/>
    <w:rsid w:val="00543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xavier</dc:creator>
  <cp:lastModifiedBy>Fabio</cp:lastModifiedBy>
  <cp:revision>17</cp:revision>
  <dcterms:created xsi:type="dcterms:W3CDTF">2013-10-30T12:25:00Z</dcterms:created>
  <dcterms:modified xsi:type="dcterms:W3CDTF">2013-10-30T13:34:00Z</dcterms:modified>
</cp:coreProperties>
</file>