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CD" w:rsidRDefault="00341EB2" w:rsidP="00D202C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EDUCAÇÃO A DISTÂNCIA: BREVE HISTÓRICO DA UFPB VIRTUAL</w:t>
      </w:r>
    </w:p>
    <w:p w:rsidR="00840350" w:rsidRDefault="00216B71" w:rsidP="00D202CE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Raylson da Silva</w:t>
      </w:r>
      <w:r w:rsidR="00713729">
        <w:rPr>
          <w:rFonts w:ascii="Times New Roman" w:hAnsi="Times New Roman" w:cs="Times New Roman"/>
          <w:sz w:val="24"/>
          <w:szCs w:val="24"/>
        </w:rPr>
        <w:t xml:space="preserve"> – Voluntário/CE/PROLICEN</w:t>
      </w:r>
    </w:p>
    <w:p w:rsidR="00216B71" w:rsidRDefault="00216B71" w:rsidP="00D202CE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Gilvaneide dos Santos</w:t>
      </w:r>
      <w:r w:rsidR="002C6DE8">
        <w:rPr>
          <w:rFonts w:ascii="Times New Roman" w:hAnsi="Times New Roman" w:cs="Times New Roman"/>
          <w:sz w:val="24"/>
          <w:szCs w:val="24"/>
        </w:rPr>
        <w:t xml:space="preserve"> – Voluntária/CE/PROLICEN</w:t>
      </w:r>
    </w:p>
    <w:p w:rsidR="00E8605A" w:rsidRDefault="00216B71" w:rsidP="0006477C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Edilene da Silva Santos</w:t>
      </w:r>
      <w:r w:rsidR="00713729">
        <w:rPr>
          <w:rFonts w:ascii="Times New Roman" w:hAnsi="Times New Roman" w:cs="Times New Roman"/>
          <w:sz w:val="24"/>
          <w:szCs w:val="24"/>
        </w:rPr>
        <w:t xml:space="preserve"> </w:t>
      </w:r>
      <w:r w:rsidR="008C345D">
        <w:rPr>
          <w:rFonts w:ascii="Times New Roman" w:hAnsi="Times New Roman" w:cs="Times New Roman"/>
          <w:sz w:val="24"/>
          <w:szCs w:val="24"/>
        </w:rPr>
        <w:t>–</w:t>
      </w:r>
      <w:r w:rsidR="00713729">
        <w:rPr>
          <w:rFonts w:ascii="Times New Roman" w:hAnsi="Times New Roman" w:cs="Times New Roman"/>
          <w:sz w:val="24"/>
          <w:szCs w:val="24"/>
        </w:rPr>
        <w:t xml:space="preserve"> </w:t>
      </w:r>
      <w:r w:rsidR="008C345D">
        <w:rPr>
          <w:rFonts w:ascii="Times New Roman" w:hAnsi="Times New Roman" w:cs="Times New Roman"/>
          <w:sz w:val="24"/>
          <w:szCs w:val="24"/>
        </w:rPr>
        <w:t>Coordenador/Orientador/CE/DFE/PROLICE</w:t>
      </w:r>
      <w:r w:rsidR="002C6DE8">
        <w:rPr>
          <w:rFonts w:ascii="Times New Roman" w:hAnsi="Times New Roman" w:cs="Times New Roman"/>
          <w:sz w:val="24"/>
          <w:szCs w:val="24"/>
        </w:rPr>
        <w:t>N</w:t>
      </w:r>
    </w:p>
    <w:p w:rsidR="0006477C" w:rsidRDefault="0006477C" w:rsidP="00C80F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A3" w:rsidRDefault="00E8605A" w:rsidP="008C59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811">
        <w:rPr>
          <w:rFonts w:ascii="Times New Roman" w:hAnsi="Times New Roman" w:cs="Times New Roman"/>
          <w:sz w:val="24"/>
          <w:szCs w:val="24"/>
        </w:rPr>
        <w:t xml:space="preserve">O presente trabalho tem por finalidade </w:t>
      </w:r>
      <w:r w:rsidR="002C6DE8">
        <w:rPr>
          <w:rFonts w:ascii="Times New Roman" w:hAnsi="Times New Roman" w:cs="Times New Roman"/>
          <w:sz w:val="24"/>
          <w:szCs w:val="24"/>
        </w:rPr>
        <w:t xml:space="preserve">o de </w:t>
      </w:r>
      <w:r w:rsidRPr="00CA6811">
        <w:rPr>
          <w:rFonts w:ascii="Times New Roman" w:hAnsi="Times New Roman" w:cs="Times New Roman"/>
          <w:sz w:val="24"/>
          <w:szCs w:val="24"/>
        </w:rPr>
        <w:t>discorrer sobre o contexto históric</w:t>
      </w:r>
      <w:r w:rsidR="00D256C4">
        <w:rPr>
          <w:rFonts w:ascii="Times New Roman" w:hAnsi="Times New Roman" w:cs="Times New Roman"/>
          <w:sz w:val="24"/>
          <w:szCs w:val="24"/>
        </w:rPr>
        <w:t>o</w:t>
      </w:r>
      <w:r w:rsidRPr="00CA6811">
        <w:rPr>
          <w:rFonts w:ascii="Times New Roman" w:hAnsi="Times New Roman" w:cs="Times New Roman"/>
          <w:sz w:val="24"/>
          <w:szCs w:val="24"/>
        </w:rPr>
        <w:t xml:space="preserve"> da</w:t>
      </w:r>
      <w:r w:rsidR="00772589" w:rsidRPr="00772589">
        <w:rPr>
          <w:rFonts w:ascii="Times New Roman" w:hAnsi="Times New Roman" w:cs="Times New Roman"/>
          <w:sz w:val="24"/>
          <w:szCs w:val="24"/>
        </w:rPr>
        <w:t xml:space="preserve"> </w:t>
      </w:r>
      <w:r w:rsidR="00772589" w:rsidRPr="00CA6811">
        <w:rPr>
          <w:rFonts w:ascii="Times New Roman" w:hAnsi="Times New Roman" w:cs="Times New Roman"/>
          <w:sz w:val="24"/>
          <w:szCs w:val="24"/>
        </w:rPr>
        <w:t xml:space="preserve">Educação a Distância </w:t>
      </w:r>
      <w:r w:rsidR="00CA6811">
        <w:rPr>
          <w:rFonts w:ascii="Times New Roman" w:hAnsi="Times New Roman" w:cs="Times New Roman"/>
          <w:sz w:val="24"/>
          <w:szCs w:val="24"/>
        </w:rPr>
        <w:t>no âmbito da UFPB</w:t>
      </w:r>
      <w:r w:rsidR="00D256C4">
        <w:rPr>
          <w:rFonts w:ascii="Times New Roman" w:hAnsi="Times New Roman" w:cs="Times New Roman"/>
          <w:sz w:val="24"/>
          <w:szCs w:val="24"/>
        </w:rPr>
        <w:t xml:space="preserve"> </w:t>
      </w:r>
      <w:r w:rsidR="00CA6811">
        <w:rPr>
          <w:rFonts w:ascii="Times New Roman" w:hAnsi="Times New Roman" w:cs="Times New Roman"/>
          <w:sz w:val="24"/>
          <w:szCs w:val="24"/>
        </w:rPr>
        <w:t>- Virtual</w:t>
      </w:r>
      <w:r w:rsidR="00772589">
        <w:rPr>
          <w:rFonts w:ascii="Times New Roman" w:hAnsi="Times New Roman" w:cs="Times New Roman"/>
          <w:sz w:val="24"/>
          <w:szCs w:val="24"/>
        </w:rPr>
        <w:t>.</w:t>
      </w:r>
      <w:r w:rsidR="00CA6811" w:rsidRPr="00CA6811">
        <w:rPr>
          <w:rFonts w:ascii="Times New Roman" w:hAnsi="Times New Roman" w:cs="Times New Roman"/>
          <w:sz w:val="24"/>
          <w:szCs w:val="24"/>
        </w:rPr>
        <w:t xml:space="preserve"> Para entender</w:t>
      </w:r>
      <w:r w:rsidR="008C592A">
        <w:rPr>
          <w:rFonts w:ascii="Times New Roman" w:hAnsi="Times New Roman" w:cs="Times New Roman"/>
          <w:sz w:val="24"/>
          <w:szCs w:val="24"/>
        </w:rPr>
        <w:t xml:space="preserve"> o seu processo de implantação nessa</w:t>
      </w:r>
      <w:r w:rsidR="00772589">
        <w:rPr>
          <w:rFonts w:ascii="Times New Roman" w:hAnsi="Times New Roman" w:cs="Times New Roman"/>
          <w:sz w:val="24"/>
          <w:szCs w:val="24"/>
        </w:rPr>
        <w:t xml:space="preserve"> instituição</w:t>
      </w:r>
      <w:r w:rsidR="00D256C4">
        <w:rPr>
          <w:rFonts w:ascii="Times New Roman" w:hAnsi="Times New Roman" w:cs="Times New Roman"/>
          <w:sz w:val="24"/>
          <w:szCs w:val="24"/>
        </w:rPr>
        <w:t>,</w:t>
      </w:r>
      <w:r w:rsidR="00772589">
        <w:rPr>
          <w:rFonts w:ascii="Times New Roman" w:hAnsi="Times New Roman" w:cs="Times New Roman"/>
          <w:sz w:val="24"/>
          <w:szCs w:val="24"/>
        </w:rPr>
        <w:t xml:space="preserve"> fa</w:t>
      </w:r>
      <w:r w:rsidR="00D256C4">
        <w:rPr>
          <w:rFonts w:ascii="Times New Roman" w:hAnsi="Times New Roman" w:cs="Times New Roman"/>
          <w:sz w:val="24"/>
          <w:szCs w:val="24"/>
        </w:rPr>
        <w:t>z-se</w:t>
      </w:r>
      <w:r w:rsidR="00772589">
        <w:rPr>
          <w:rFonts w:ascii="Times New Roman" w:hAnsi="Times New Roman" w:cs="Times New Roman"/>
          <w:sz w:val="24"/>
          <w:szCs w:val="24"/>
        </w:rPr>
        <w:t xml:space="preserve"> breve percurso histórico a fim de entender</w:t>
      </w:r>
      <w:r w:rsidR="00CA6811" w:rsidRPr="00CA6811">
        <w:rPr>
          <w:rFonts w:ascii="Times New Roman" w:hAnsi="Times New Roman" w:cs="Times New Roman"/>
          <w:sz w:val="24"/>
          <w:szCs w:val="24"/>
        </w:rPr>
        <w:t xml:space="preserve"> sua ori</w:t>
      </w:r>
      <w:r w:rsidR="008C592A">
        <w:rPr>
          <w:rFonts w:ascii="Times New Roman" w:hAnsi="Times New Roman" w:cs="Times New Roman"/>
          <w:sz w:val="24"/>
          <w:szCs w:val="24"/>
        </w:rPr>
        <w:t>gem</w:t>
      </w:r>
      <w:r w:rsidR="00CA6811" w:rsidRPr="00CA6811">
        <w:rPr>
          <w:rFonts w:ascii="Times New Roman" w:hAnsi="Times New Roman" w:cs="Times New Roman"/>
          <w:sz w:val="24"/>
          <w:szCs w:val="24"/>
        </w:rPr>
        <w:t>,</w:t>
      </w:r>
      <w:r w:rsidR="008C592A">
        <w:rPr>
          <w:rFonts w:ascii="Times New Roman" w:hAnsi="Times New Roman" w:cs="Times New Roman"/>
          <w:sz w:val="24"/>
          <w:szCs w:val="24"/>
        </w:rPr>
        <w:t xml:space="preserve"> seu desenvolvimento e,</w:t>
      </w:r>
      <w:r w:rsidR="00CA6811" w:rsidRPr="00CA6811">
        <w:rPr>
          <w:rFonts w:ascii="Times New Roman" w:hAnsi="Times New Roman" w:cs="Times New Roman"/>
          <w:sz w:val="24"/>
          <w:szCs w:val="24"/>
        </w:rPr>
        <w:t xml:space="preserve"> por </w:t>
      </w:r>
      <w:r w:rsidR="001A25A3">
        <w:rPr>
          <w:rFonts w:ascii="Times New Roman" w:hAnsi="Times New Roman" w:cs="Times New Roman"/>
          <w:sz w:val="24"/>
          <w:szCs w:val="24"/>
        </w:rPr>
        <w:t>fim</w:t>
      </w:r>
      <w:r w:rsidR="00CA6811">
        <w:rPr>
          <w:rFonts w:ascii="Times New Roman" w:hAnsi="Times New Roman" w:cs="Times New Roman"/>
          <w:sz w:val="24"/>
          <w:szCs w:val="24"/>
        </w:rPr>
        <w:t xml:space="preserve">, suas implicações, desafios e </w:t>
      </w:r>
      <w:r w:rsidR="00772589">
        <w:rPr>
          <w:rFonts w:ascii="Times New Roman" w:hAnsi="Times New Roman" w:cs="Times New Roman"/>
          <w:sz w:val="24"/>
          <w:szCs w:val="24"/>
        </w:rPr>
        <w:t xml:space="preserve">possibilidades atuais. </w:t>
      </w:r>
    </w:p>
    <w:p w:rsidR="00772589" w:rsidRDefault="00CA6811" w:rsidP="008C59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811">
        <w:rPr>
          <w:rFonts w:ascii="Times New Roman" w:hAnsi="Times New Roman" w:cs="Times New Roman"/>
          <w:sz w:val="24"/>
          <w:szCs w:val="24"/>
        </w:rPr>
        <w:t>Portanto, discut</w:t>
      </w:r>
      <w:r w:rsidR="00D256C4">
        <w:rPr>
          <w:rFonts w:ascii="Times New Roman" w:hAnsi="Times New Roman" w:cs="Times New Roman"/>
          <w:sz w:val="24"/>
          <w:szCs w:val="24"/>
        </w:rPr>
        <w:t xml:space="preserve">e-se </w:t>
      </w:r>
      <w:r w:rsidRPr="00CA6811">
        <w:rPr>
          <w:rFonts w:ascii="Times New Roman" w:hAnsi="Times New Roman" w:cs="Times New Roman"/>
          <w:sz w:val="24"/>
          <w:szCs w:val="24"/>
        </w:rPr>
        <w:t xml:space="preserve">inicialmente </w:t>
      </w:r>
      <w:r w:rsidR="008C592A">
        <w:rPr>
          <w:rFonts w:ascii="Times New Roman" w:hAnsi="Times New Roman" w:cs="Times New Roman"/>
          <w:sz w:val="24"/>
          <w:szCs w:val="24"/>
        </w:rPr>
        <w:t>o uso das</w:t>
      </w:r>
      <w:r w:rsidR="00772589">
        <w:rPr>
          <w:rFonts w:ascii="Times New Roman" w:hAnsi="Times New Roman" w:cs="Times New Roman"/>
          <w:sz w:val="24"/>
          <w:szCs w:val="24"/>
        </w:rPr>
        <w:t xml:space="preserve"> tecnologias que vem dando mais visibilidade a essa modalidade</w:t>
      </w:r>
      <w:r w:rsidRPr="00CA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</w:t>
      </w:r>
      <w:r w:rsidR="00C80FDF">
        <w:rPr>
          <w:rFonts w:ascii="Times New Roman" w:hAnsi="Times New Roman" w:cs="Times New Roman"/>
          <w:sz w:val="24"/>
          <w:szCs w:val="24"/>
        </w:rPr>
        <w:t>etendo</w:t>
      </w:r>
      <w:r>
        <w:rPr>
          <w:rFonts w:ascii="Times New Roman" w:hAnsi="Times New Roman" w:cs="Times New Roman"/>
          <w:sz w:val="24"/>
          <w:szCs w:val="24"/>
        </w:rPr>
        <w:t xml:space="preserve"> às datas e </w:t>
      </w:r>
      <w:r w:rsidRPr="00CA6811">
        <w:rPr>
          <w:rFonts w:ascii="Times New Roman" w:hAnsi="Times New Roman" w:cs="Times New Roman"/>
          <w:sz w:val="24"/>
          <w:szCs w:val="24"/>
        </w:rPr>
        <w:t xml:space="preserve">aos acontecimentos mais marcantes dessa história: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 w:rsidRPr="00CA6811">
        <w:rPr>
          <w:rFonts w:ascii="Times New Roman" w:hAnsi="Times New Roman" w:cs="Times New Roman"/>
          <w:sz w:val="24"/>
          <w:szCs w:val="24"/>
        </w:rPr>
        <w:t>cursos por correspondên</w:t>
      </w:r>
      <w:r>
        <w:rPr>
          <w:rFonts w:ascii="Times New Roman" w:hAnsi="Times New Roman" w:cs="Times New Roman"/>
          <w:sz w:val="24"/>
          <w:szCs w:val="24"/>
        </w:rPr>
        <w:t xml:space="preserve">cia,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ii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experiências </w:t>
      </w:r>
      <w:r w:rsidRPr="00CA6811">
        <w:rPr>
          <w:rFonts w:ascii="Times New Roman" w:hAnsi="Times New Roman" w:cs="Times New Roman"/>
          <w:sz w:val="24"/>
          <w:szCs w:val="24"/>
        </w:rPr>
        <w:t>radiofônicas e utilização de programas de televisão em projeto</w:t>
      </w:r>
      <w:r w:rsidR="00772589">
        <w:rPr>
          <w:rFonts w:ascii="Times New Roman" w:hAnsi="Times New Roman" w:cs="Times New Roman"/>
          <w:sz w:val="24"/>
          <w:szCs w:val="24"/>
        </w:rPr>
        <w:t xml:space="preserve">s educativos e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iii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 w:rsidR="00772589">
        <w:rPr>
          <w:rFonts w:ascii="Times New Roman" w:hAnsi="Times New Roman" w:cs="Times New Roman"/>
          <w:sz w:val="24"/>
          <w:szCs w:val="24"/>
        </w:rPr>
        <w:t xml:space="preserve">a inserção das </w:t>
      </w:r>
      <w:r w:rsidRPr="00CA6811">
        <w:rPr>
          <w:rFonts w:ascii="Times New Roman" w:hAnsi="Times New Roman" w:cs="Times New Roman"/>
          <w:sz w:val="24"/>
          <w:szCs w:val="24"/>
        </w:rPr>
        <w:t>Tecnologias da Informação e da Comuni</w:t>
      </w:r>
      <w:r w:rsidR="00772589">
        <w:rPr>
          <w:rFonts w:ascii="Times New Roman" w:hAnsi="Times New Roman" w:cs="Times New Roman"/>
          <w:sz w:val="24"/>
          <w:szCs w:val="24"/>
        </w:rPr>
        <w:t xml:space="preserve">cação no contexto educacional. </w:t>
      </w:r>
      <w:r w:rsidRPr="00CA6811">
        <w:rPr>
          <w:rFonts w:ascii="Times New Roman" w:hAnsi="Times New Roman" w:cs="Times New Roman"/>
          <w:sz w:val="24"/>
          <w:szCs w:val="24"/>
        </w:rPr>
        <w:t>Em seguida, foca</w:t>
      </w:r>
      <w:r w:rsidR="00D256C4">
        <w:rPr>
          <w:rFonts w:ascii="Times New Roman" w:hAnsi="Times New Roman" w:cs="Times New Roman"/>
          <w:sz w:val="24"/>
          <w:szCs w:val="24"/>
        </w:rPr>
        <w:t xml:space="preserve">-se </w:t>
      </w:r>
      <w:r w:rsidR="008C592A">
        <w:rPr>
          <w:rFonts w:ascii="Times New Roman" w:hAnsi="Times New Roman" w:cs="Times New Roman"/>
          <w:sz w:val="24"/>
          <w:szCs w:val="24"/>
        </w:rPr>
        <w:t>a Ea</w:t>
      </w:r>
      <w:r w:rsidRPr="00CA6811">
        <w:rPr>
          <w:rFonts w:ascii="Times New Roman" w:hAnsi="Times New Roman" w:cs="Times New Roman"/>
          <w:sz w:val="24"/>
          <w:szCs w:val="24"/>
        </w:rPr>
        <w:t xml:space="preserve">D </w:t>
      </w:r>
      <w:r w:rsidR="00772589">
        <w:rPr>
          <w:rFonts w:ascii="Times New Roman" w:hAnsi="Times New Roman" w:cs="Times New Roman"/>
          <w:sz w:val="24"/>
          <w:szCs w:val="24"/>
        </w:rPr>
        <w:t>na</w:t>
      </w:r>
      <w:r w:rsidRPr="00CA6811">
        <w:rPr>
          <w:rFonts w:ascii="Times New Roman" w:hAnsi="Times New Roman" w:cs="Times New Roman"/>
          <w:sz w:val="24"/>
          <w:szCs w:val="24"/>
        </w:rPr>
        <w:t xml:space="preserve"> Instituição de Ensino Superior d</w:t>
      </w:r>
      <w:r w:rsidR="00772589">
        <w:rPr>
          <w:rFonts w:ascii="Times New Roman" w:hAnsi="Times New Roman" w:cs="Times New Roman"/>
          <w:sz w:val="24"/>
          <w:szCs w:val="24"/>
        </w:rPr>
        <w:t>a Paraíba (Universidade Federal da Paraíba</w:t>
      </w:r>
      <w:r w:rsidR="00D256C4">
        <w:rPr>
          <w:rFonts w:ascii="Times New Roman" w:hAnsi="Times New Roman" w:cs="Times New Roman"/>
          <w:sz w:val="24"/>
          <w:szCs w:val="24"/>
        </w:rPr>
        <w:t xml:space="preserve"> – </w:t>
      </w:r>
      <w:r w:rsidR="00772589">
        <w:rPr>
          <w:rFonts w:ascii="Times New Roman" w:hAnsi="Times New Roman" w:cs="Times New Roman"/>
          <w:sz w:val="24"/>
          <w:szCs w:val="24"/>
        </w:rPr>
        <w:t>UFPB):</w:t>
      </w:r>
      <w:r w:rsidR="00D256C4">
        <w:rPr>
          <w:rFonts w:ascii="Times New Roman" w:hAnsi="Times New Roman" w:cs="Times New Roman"/>
          <w:sz w:val="24"/>
          <w:szCs w:val="24"/>
        </w:rPr>
        <w:t xml:space="preserve"> </w:t>
      </w:r>
      <w:r w:rsidRPr="00CA6811">
        <w:rPr>
          <w:rFonts w:ascii="Times New Roman" w:hAnsi="Times New Roman" w:cs="Times New Roman"/>
          <w:sz w:val="24"/>
          <w:szCs w:val="24"/>
        </w:rPr>
        <w:t>sua história, particularidades e proposta</w:t>
      </w:r>
      <w:r w:rsidR="00D256C4">
        <w:rPr>
          <w:rFonts w:ascii="Times New Roman" w:hAnsi="Times New Roman" w:cs="Times New Roman"/>
          <w:sz w:val="24"/>
          <w:szCs w:val="24"/>
        </w:rPr>
        <w:t xml:space="preserve"> </w:t>
      </w:r>
      <w:r w:rsidR="00772589">
        <w:rPr>
          <w:rFonts w:ascii="Times New Roman" w:hAnsi="Times New Roman" w:cs="Times New Roman"/>
          <w:sz w:val="24"/>
          <w:szCs w:val="24"/>
        </w:rPr>
        <w:t xml:space="preserve">Pedagógica. </w:t>
      </w:r>
      <w:r w:rsidRPr="00CA6811">
        <w:rPr>
          <w:rFonts w:ascii="Times New Roman" w:hAnsi="Times New Roman" w:cs="Times New Roman"/>
          <w:sz w:val="24"/>
          <w:szCs w:val="24"/>
        </w:rPr>
        <w:t>Por fim, centra</w:t>
      </w:r>
      <w:r w:rsidR="00D256C4">
        <w:rPr>
          <w:rFonts w:ascii="Times New Roman" w:hAnsi="Times New Roman" w:cs="Times New Roman"/>
          <w:sz w:val="24"/>
          <w:szCs w:val="24"/>
        </w:rPr>
        <w:t xml:space="preserve">-se </w:t>
      </w:r>
      <w:r w:rsidRPr="00CA6811">
        <w:rPr>
          <w:rFonts w:ascii="Times New Roman" w:hAnsi="Times New Roman" w:cs="Times New Roman"/>
          <w:sz w:val="24"/>
          <w:szCs w:val="24"/>
        </w:rPr>
        <w:t xml:space="preserve">a discussão nos desafios </w:t>
      </w:r>
      <w:r w:rsidR="00D256C4">
        <w:rPr>
          <w:rFonts w:ascii="Times New Roman" w:hAnsi="Times New Roman" w:cs="Times New Roman"/>
          <w:sz w:val="24"/>
          <w:szCs w:val="24"/>
        </w:rPr>
        <w:t xml:space="preserve">enfrentados pela EAD, buscando </w:t>
      </w:r>
      <w:r w:rsidR="001A25A3">
        <w:rPr>
          <w:rFonts w:ascii="Times New Roman" w:hAnsi="Times New Roman" w:cs="Times New Roman"/>
          <w:sz w:val="24"/>
          <w:szCs w:val="24"/>
        </w:rPr>
        <w:t>entender</w:t>
      </w:r>
      <w:r w:rsidR="00F54910">
        <w:rPr>
          <w:rFonts w:ascii="Times New Roman" w:hAnsi="Times New Roman" w:cs="Times New Roman"/>
          <w:sz w:val="24"/>
          <w:szCs w:val="24"/>
        </w:rPr>
        <w:t xml:space="preserve"> as:</w:t>
      </w:r>
      <w:r w:rsidR="00772589">
        <w:rPr>
          <w:rFonts w:ascii="Times New Roman" w:hAnsi="Times New Roman" w:cs="Times New Roman"/>
          <w:sz w:val="24"/>
          <w:szCs w:val="24"/>
        </w:rPr>
        <w:t xml:space="preserve">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 w:rsidR="00772589">
        <w:rPr>
          <w:rFonts w:ascii="Times New Roman" w:hAnsi="Times New Roman" w:cs="Times New Roman"/>
          <w:sz w:val="24"/>
          <w:szCs w:val="24"/>
        </w:rPr>
        <w:t xml:space="preserve">novas formas de </w:t>
      </w:r>
      <w:r w:rsidRPr="00CA6811">
        <w:rPr>
          <w:rFonts w:ascii="Times New Roman" w:hAnsi="Times New Roman" w:cs="Times New Roman"/>
          <w:sz w:val="24"/>
          <w:szCs w:val="24"/>
        </w:rPr>
        <w:t xml:space="preserve">enxergar o currículo,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ii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 w:rsidRPr="00CA6811">
        <w:rPr>
          <w:rFonts w:ascii="Times New Roman" w:hAnsi="Times New Roman" w:cs="Times New Roman"/>
          <w:sz w:val="24"/>
          <w:szCs w:val="24"/>
        </w:rPr>
        <w:t>a integração da modalidade presencial e a dis</w:t>
      </w:r>
      <w:r>
        <w:rPr>
          <w:rFonts w:ascii="Times New Roman" w:hAnsi="Times New Roman" w:cs="Times New Roman"/>
          <w:sz w:val="24"/>
          <w:szCs w:val="24"/>
        </w:rPr>
        <w:t xml:space="preserve">tância,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iii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 processo de ensino e </w:t>
      </w:r>
      <w:r w:rsidRPr="00CA6811">
        <w:rPr>
          <w:rFonts w:ascii="Times New Roman" w:hAnsi="Times New Roman" w:cs="Times New Roman"/>
          <w:sz w:val="24"/>
          <w:szCs w:val="24"/>
        </w:rPr>
        <w:t xml:space="preserve">de aprendizagem com foco na interação e colaboração e </w:t>
      </w:r>
      <w:r w:rsidR="00D256C4">
        <w:rPr>
          <w:rFonts w:ascii="Times New Roman" w:hAnsi="Times New Roman" w:cs="Times New Roman"/>
          <w:sz w:val="24"/>
          <w:szCs w:val="24"/>
        </w:rPr>
        <w:t>(</w:t>
      </w:r>
      <w:r w:rsidR="00D256C4" w:rsidRPr="00D256C4">
        <w:rPr>
          <w:rFonts w:ascii="Times New Roman" w:hAnsi="Times New Roman" w:cs="Times New Roman"/>
          <w:i/>
          <w:sz w:val="24"/>
          <w:szCs w:val="24"/>
        </w:rPr>
        <w:t>iv</w:t>
      </w:r>
      <w:r w:rsidR="00D256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formação do professor em uma </w:t>
      </w:r>
      <w:r w:rsidRPr="00CA6811">
        <w:rPr>
          <w:rFonts w:ascii="Times New Roman" w:hAnsi="Times New Roman" w:cs="Times New Roman"/>
          <w:sz w:val="24"/>
          <w:szCs w:val="24"/>
        </w:rPr>
        <w:t xml:space="preserve">sociedade em processo de digitalização. </w:t>
      </w:r>
      <w:r w:rsidRPr="00CA6811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C80FDF">
        <w:rPr>
          <w:rFonts w:ascii="Times New Roman" w:hAnsi="Times New Roman" w:cs="Times New Roman"/>
          <w:sz w:val="24"/>
          <w:szCs w:val="24"/>
        </w:rPr>
        <w:tab/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="008C59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56C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>, efetivada através do intenso uso de tecnolo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softHyphen/>
        <w:t>gias d</w:t>
      </w:r>
      <w:r w:rsidR="008C592A">
        <w:rPr>
          <w:rFonts w:ascii="Times New Roman" w:hAnsi="Times New Roman" w:cs="Times New Roman"/>
          <w:color w:val="000000"/>
          <w:sz w:val="24"/>
          <w:szCs w:val="24"/>
        </w:rPr>
        <w:t>e informação e comunicação, em que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 professo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softHyphen/>
        <w:t>res e alunos estão separados fisicamente no espaço e/ou no tempo, está sendo cada vez mais utilizada na Educação Básica, Educação Superior</w:t>
      </w:r>
      <w:r w:rsidR="00D256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em cursos abertos, entre outros. O objetivo deste </w:t>
      </w:r>
      <w:r w:rsidR="00C80FDF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 é </w:t>
      </w:r>
      <w:r w:rsidR="008C592A">
        <w:rPr>
          <w:rFonts w:ascii="Times New Roman" w:hAnsi="Times New Roman" w:cs="Times New Roman"/>
          <w:color w:val="000000"/>
          <w:sz w:val="24"/>
          <w:szCs w:val="24"/>
        </w:rPr>
        <w:t xml:space="preserve">o de 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>apresentar breve revisão</w:t>
      </w:r>
      <w:r w:rsidR="00C80FDF">
        <w:rPr>
          <w:rFonts w:ascii="Times New Roman" w:hAnsi="Times New Roman" w:cs="Times New Roman"/>
          <w:color w:val="000000"/>
          <w:sz w:val="24"/>
          <w:szCs w:val="24"/>
        </w:rPr>
        <w:t xml:space="preserve"> do contexto histórico</w:t>
      </w:r>
      <w:r w:rsidR="00D256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FDF">
        <w:rPr>
          <w:rFonts w:ascii="Times New Roman" w:hAnsi="Times New Roman" w:cs="Times New Roman"/>
          <w:color w:val="000000"/>
          <w:sz w:val="24"/>
          <w:szCs w:val="24"/>
        </w:rPr>
        <w:t xml:space="preserve"> levando em consideração</w:t>
      </w:r>
      <w:r w:rsidR="008C592A">
        <w:rPr>
          <w:rFonts w:ascii="Times New Roman" w:hAnsi="Times New Roman" w:cs="Times New Roman"/>
          <w:color w:val="000000"/>
          <w:sz w:val="24"/>
          <w:szCs w:val="24"/>
        </w:rPr>
        <w:t xml:space="preserve"> os conceitos dess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a modalidade de </w:t>
      </w:r>
      <w:r w:rsidR="008C592A">
        <w:rPr>
          <w:rFonts w:ascii="Times New Roman" w:hAnsi="Times New Roman" w:cs="Times New Roman"/>
          <w:color w:val="000000"/>
          <w:sz w:val="24"/>
          <w:szCs w:val="24"/>
        </w:rPr>
        <w:t xml:space="preserve">educação à luz de alguns 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>autores</w:t>
      </w:r>
      <w:r w:rsidR="008C592A">
        <w:rPr>
          <w:rFonts w:ascii="Times New Roman" w:hAnsi="Times New Roman" w:cs="Times New Roman"/>
          <w:color w:val="000000"/>
          <w:sz w:val="24"/>
          <w:szCs w:val="24"/>
        </w:rPr>
        <w:t>, evidenciando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 marcos hi</w:t>
      </w:r>
      <w:r w:rsidR="00575FE5">
        <w:rPr>
          <w:rFonts w:ascii="Times New Roman" w:hAnsi="Times New Roman" w:cs="Times New Roman"/>
          <w:color w:val="000000"/>
          <w:sz w:val="24"/>
          <w:szCs w:val="24"/>
        </w:rPr>
        <w:t xml:space="preserve">stóricos que contribuíram para a consolidação da 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75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D no Brasil e no mundo, haja vista a importância </w:t>
      </w:r>
      <w:r w:rsidR="00D256C4">
        <w:rPr>
          <w:rFonts w:ascii="Times New Roman" w:hAnsi="Times New Roman" w:cs="Times New Roman"/>
          <w:color w:val="000000"/>
          <w:sz w:val="24"/>
          <w:szCs w:val="24"/>
        </w:rPr>
        <w:t xml:space="preserve">e o crescimento </w:t>
      </w:r>
      <w:r w:rsidR="00575FE5">
        <w:rPr>
          <w:rFonts w:ascii="Times New Roman" w:hAnsi="Times New Roman" w:cs="Times New Roman"/>
          <w:color w:val="000000"/>
          <w:sz w:val="24"/>
          <w:szCs w:val="24"/>
        </w:rPr>
        <w:t>dessa</w:t>
      </w:r>
      <w:r w:rsidRPr="00CA6811">
        <w:rPr>
          <w:rFonts w:ascii="Times New Roman" w:hAnsi="Times New Roman" w:cs="Times New Roman"/>
          <w:color w:val="000000"/>
          <w:sz w:val="24"/>
          <w:szCs w:val="24"/>
        </w:rPr>
        <w:t xml:space="preserve"> modalidade de educação </w:t>
      </w:r>
      <w:r w:rsidR="00575FE5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D256C4">
        <w:rPr>
          <w:rFonts w:ascii="Times New Roman" w:hAnsi="Times New Roman" w:cs="Times New Roman"/>
          <w:color w:val="000000"/>
          <w:sz w:val="24"/>
          <w:szCs w:val="24"/>
        </w:rPr>
        <w:t xml:space="preserve">nível </w:t>
      </w:r>
      <w:r w:rsidRPr="00C80FDF">
        <w:rPr>
          <w:rFonts w:ascii="Times New Roman" w:hAnsi="Times New Roman" w:cs="Times New Roman"/>
          <w:color w:val="000000"/>
          <w:sz w:val="24"/>
          <w:szCs w:val="24"/>
        </w:rPr>
        <w:t>global</w:t>
      </w:r>
      <w:r w:rsidR="00D256C4">
        <w:rPr>
          <w:rFonts w:ascii="Times New Roman" w:hAnsi="Times New Roman" w:cs="Times New Roman"/>
          <w:color w:val="000000"/>
          <w:sz w:val="24"/>
          <w:szCs w:val="24"/>
        </w:rPr>
        <w:t xml:space="preserve">, tendo </w:t>
      </w:r>
      <w:r w:rsidRPr="00C80FDF">
        <w:rPr>
          <w:rFonts w:ascii="Times New Roman" w:hAnsi="Times New Roman" w:cs="Times New Roman"/>
          <w:color w:val="000000"/>
          <w:sz w:val="24"/>
          <w:szCs w:val="24"/>
        </w:rPr>
        <w:t>se tornado um instrumento funda</w:t>
      </w:r>
      <w:r w:rsidRPr="00C80FDF">
        <w:rPr>
          <w:rFonts w:ascii="Times New Roman" w:hAnsi="Times New Roman" w:cs="Times New Roman"/>
          <w:color w:val="000000"/>
          <w:sz w:val="24"/>
          <w:szCs w:val="24"/>
        </w:rPr>
        <w:softHyphen/>
        <w:t>mental de promoção de oportunidades para muitos indivíduos.</w:t>
      </w:r>
    </w:p>
    <w:p w:rsidR="007351F5" w:rsidRPr="00D51E0B" w:rsidRDefault="004F23CF" w:rsidP="008C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</w:t>
      </w:r>
      <w:r w:rsidR="00473D2A">
        <w:rPr>
          <w:rFonts w:ascii="Times New Roman" w:hAnsi="Times New Roman" w:cs="Times New Roman"/>
          <w:sz w:val="24"/>
          <w:szCs w:val="24"/>
        </w:rPr>
        <w:t xml:space="preserve">ducação a </w:t>
      </w:r>
      <w:r w:rsidR="00F54910">
        <w:rPr>
          <w:rFonts w:ascii="Times New Roman" w:hAnsi="Times New Roman" w:cs="Times New Roman"/>
          <w:sz w:val="24"/>
          <w:szCs w:val="24"/>
        </w:rPr>
        <w:t>Distância</w:t>
      </w:r>
      <w:r w:rsidR="00473D2A">
        <w:rPr>
          <w:rFonts w:ascii="Times New Roman" w:hAnsi="Times New Roman" w:cs="Times New Roman"/>
          <w:sz w:val="24"/>
          <w:szCs w:val="24"/>
        </w:rPr>
        <w:t xml:space="preserve"> </w:t>
      </w:r>
      <w:r w:rsidR="00575FE5">
        <w:rPr>
          <w:rFonts w:ascii="Times New Roman" w:hAnsi="Times New Roman" w:cs="Times New Roman"/>
          <w:sz w:val="24"/>
          <w:szCs w:val="24"/>
        </w:rPr>
        <w:t>(Ea</w:t>
      </w:r>
      <w:r w:rsidR="00D256C4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vem ganhando força atualmente pela mediação dos recursos tecnológicos utilizados em sua execução. Acompanhando o processo de evolução das telecomunicações pode</w:t>
      </w:r>
      <w:r w:rsidR="00D256C4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compreender quão grande tornou</w:t>
      </w:r>
      <w:r w:rsidR="00D256C4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a flexibilização e o acesso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população aos meios de comunicação e de informação. </w:t>
      </w:r>
      <w:r w:rsidRPr="0090066A">
        <w:rPr>
          <w:rFonts w:ascii="Times New Roman" w:hAnsi="Times New Roman" w:cs="Times New Roman"/>
          <w:sz w:val="24"/>
          <w:szCs w:val="24"/>
        </w:rPr>
        <w:t>A E</w:t>
      </w:r>
      <w:r w:rsidR="00575FE5">
        <w:rPr>
          <w:rFonts w:ascii="Times New Roman" w:hAnsi="Times New Roman" w:cs="Times New Roman"/>
          <w:sz w:val="24"/>
          <w:szCs w:val="24"/>
        </w:rPr>
        <w:t>a</w:t>
      </w:r>
      <w:r w:rsidRPr="0090066A">
        <w:rPr>
          <w:rFonts w:ascii="Times New Roman" w:hAnsi="Times New Roman" w:cs="Times New Roman"/>
          <w:sz w:val="24"/>
          <w:szCs w:val="24"/>
        </w:rPr>
        <w:t xml:space="preserve">D </w:t>
      </w:r>
      <w:r w:rsidR="00B064B1" w:rsidRPr="0090066A">
        <w:rPr>
          <w:rFonts w:ascii="Times New Roman" w:hAnsi="Times New Roman" w:cs="Times New Roman"/>
          <w:sz w:val="24"/>
          <w:szCs w:val="24"/>
        </w:rPr>
        <w:t>propõe-se a minimizar os impactos da precariedade</w:t>
      </w:r>
      <w:r w:rsidRPr="0090066A">
        <w:rPr>
          <w:rFonts w:ascii="Times New Roman" w:hAnsi="Times New Roman" w:cs="Times New Roman"/>
          <w:sz w:val="24"/>
          <w:szCs w:val="24"/>
        </w:rPr>
        <w:t xml:space="preserve"> </w:t>
      </w:r>
      <w:r w:rsidR="0090066A" w:rsidRPr="0090066A">
        <w:rPr>
          <w:rFonts w:ascii="Times New Roman" w:hAnsi="Times New Roman" w:cs="Times New Roman"/>
          <w:sz w:val="24"/>
          <w:szCs w:val="24"/>
        </w:rPr>
        <w:t>d</w:t>
      </w:r>
      <w:r w:rsidRPr="0090066A">
        <w:rPr>
          <w:rFonts w:ascii="Times New Roman" w:hAnsi="Times New Roman" w:cs="Times New Roman"/>
          <w:sz w:val="24"/>
          <w:szCs w:val="24"/>
        </w:rPr>
        <w:t xml:space="preserve">o difícil acesso de alguns estudantes ao </w:t>
      </w:r>
      <w:r w:rsidR="006525F7" w:rsidRPr="0090066A">
        <w:rPr>
          <w:rFonts w:ascii="Times New Roman" w:hAnsi="Times New Roman" w:cs="Times New Roman"/>
          <w:sz w:val="24"/>
          <w:szCs w:val="24"/>
        </w:rPr>
        <w:t>ensino</w:t>
      </w:r>
      <w:r w:rsidRPr="0090066A">
        <w:rPr>
          <w:rFonts w:ascii="Times New Roman" w:hAnsi="Times New Roman" w:cs="Times New Roman"/>
          <w:sz w:val="24"/>
          <w:szCs w:val="24"/>
        </w:rPr>
        <w:t xml:space="preserve"> na modalidade tradicional, a formação das pessoas mais afastadas dos grandes centros, o perfil de cada aluno e o desenvolvimento da autonomia nos estudos</w:t>
      </w:r>
      <w:r>
        <w:rPr>
          <w:rFonts w:ascii="Times New Roman" w:hAnsi="Times New Roman" w:cs="Times New Roman"/>
          <w:sz w:val="24"/>
          <w:szCs w:val="24"/>
        </w:rPr>
        <w:t>. Atualmente</w:t>
      </w:r>
      <w:r w:rsidR="00064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depara</w:t>
      </w:r>
      <w:r w:rsidR="0006477C">
        <w:rPr>
          <w:rFonts w:ascii="Times New Roman" w:hAnsi="Times New Roman" w:cs="Times New Roman"/>
          <w:sz w:val="24"/>
          <w:szCs w:val="24"/>
        </w:rPr>
        <w:t>-se</w:t>
      </w:r>
      <w:r w:rsidR="00575FE5">
        <w:rPr>
          <w:rFonts w:ascii="Times New Roman" w:hAnsi="Times New Roman" w:cs="Times New Roman"/>
          <w:sz w:val="24"/>
          <w:szCs w:val="24"/>
        </w:rPr>
        <w:t xml:space="preserve"> com grande desafio</w:t>
      </w:r>
      <w:r>
        <w:rPr>
          <w:rFonts w:ascii="Times New Roman" w:hAnsi="Times New Roman" w:cs="Times New Roman"/>
          <w:sz w:val="24"/>
          <w:szCs w:val="24"/>
        </w:rPr>
        <w:t xml:space="preserve"> em busca de mudanças, e quando </w:t>
      </w:r>
      <w:r w:rsidR="00575FE5">
        <w:rPr>
          <w:rFonts w:ascii="Times New Roman" w:hAnsi="Times New Roman" w:cs="Times New Roman"/>
          <w:sz w:val="24"/>
          <w:szCs w:val="24"/>
        </w:rPr>
        <w:t>se observa</w:t>
      </w:r>
      <w:r w:rsidR="0006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surgimento das universidades virtuais </w:t>
      </w:r>
      <w:r w:rsidR="00575FE5">
        <w:rPr>
          <w:rFonts w:ascii="Times New Roman" w:hAnsi="Times New Roman" w:cs="Times New Roman"/>
          <w:sz w:val="24"/>
          <w:szCs w:val="24"/>
        </w:rPr>
        <w:t>percebe-se a elevada expansão</w:t>
      </w:r>
      <w:r w:rsidR="0006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06477C">
        <w:rPr>
          <w:rFonts w:ascii="Times New Roman" w:hAnsi="Times New Roman" w:cs="Times New Roman"/>
          <w:sz w:val="24"/>
          <w:szCs w:val="24"/>
        </w:rPr>
        <w:t xml:space="preserve">tão </w:t>
      </w:r>
      <w:r>
        <w:rPr>
          <w:rFonts w:ascii="Times New Roman" w:hAnsi="Times New Roman" w:cs="Times New Roman"/>
          <w:sz w:val="24"/>
          <w:szCs w:val="24"/>
        </w:rPr>
        <w:t xml:space="preserve">curto espaço de </w:t>
      </w:r>
      <w:r w:rsidR="008955A5">
        <w:rPr>
          <w:rFonts w:ascii="Times New Roman" w:hAnsi="Times New Roman" w:cs="Times New Roman"/>
          <w:sz w:val="24"/>
          <w:szCs w:val="24"/>
        </w:rPr>
        <w:t>tempo</w:t>
      </w:r>
      <w:r w:rsidR="00063114">
        <w:rPr>
          <w:rFonts w:ascii="Times New Roman" w:hAnsi="Times New Roman" w:cs="Times New Roman"/>
          <w:sz w:val="24"/>
          <w:szCs w:val="24"/>
        </w:rPr>
        <w:t>.</w:t>
      </w:r>
      <w:r w:rsidR="008955A5">
        <w:rPr>
          <w:rFonts w:ascii="Times New Roman" w:hAnsi="Times New Roman" w:cs="Times New Roman"/>
          <w:sz w:val="24"/>
          <w:szCs w:val="24"/>
        </w:rPr>
        <w:t xml:space="preserve"> </w:t>
      </w:r>
      <w:r w:rsidR="00800798" w:rsidRPr="006525F7">
        <w:rPr>
          <w:rFonts w:ascii="Times New Roman" w:hAnsi="Times New Roman" w:cs="Times New Roman"/>
          <w:sz w:val="24"/>
          <w:szCs w:val="24"/>
        </w:rPr>
        <w:t>Partindo d</w:t>
      </w:r>
      <w:r w:rsidR="00575FE5">
        <w:rPr>
          <w:rFonts w:ascii="Times New Roman" w:hAnsi="Times New Roman" w:cs="Times New Roman"/>
          <w:sz w:val="24"/>
          <w:szCs w:val="24"/>
        </w:rPr>
        <w:t>ess</w:t>
      </w:r>
      <w:r w:rsidR="008955A5" w:rsidRPr="006525F7">
        <w:rPr>
          <w:rFonts w:ascii="Times New Roman" w:hAnsi="Times New Roman" w:cs="Times New Roman"/>
          <w:sz w:val="24"/>
          <w:szCs w:val="24"/>
        </w:rPr>
        <w:t>e</w:t>
      </w:r>
      <w:r w:rsidR="006525F7">
        <w:rPr>
          <w:rFonts w:ascii="Times New Roman" w:hAnsi="Times New Roman" w:cs="Times New Roman"/>
          <w:sz w:val="24"/>
          <w:szCs w:val="24"/>
        </w:rPr>
        <w:t xml:space="preserve">, a </w:t>
      </w:r>
      <w:r w:rsidR="006525F7" w:rsidRPr="006525F7">
        <w:rPr>
          <w:rFonts w:ascii="Times New Roman" w:hAnsi="Times New Roman" w:cs="Times New Roman"/>
          <w:sz w:val="24"/>
          <w:szCs w:val="24"/>
        </w:rPr>
        <w:t>E</w:t>
      </w:r>
      <w:r w:rsidR="00575FE5">
        <w:rPr>
          <w:rFonts w:ascii="Times New Roman" w:hAnsi="Times New Roman" w:cs="Times New Roman"/>
          <w:sz w:val="24"/>
          <w:szCs w:val="24"/>
        </w:rPr>
        <w:t>a</w:t>
      </w:r>
      <w:r w:rsidR="0006477C">
        <w:rPr>
          <w:rFonts w:ascii="Times New Roman" w:hAnsi="Times New Roman" w:cs="Times New Roman"/>
          <w:sz w:val="24"/>
          <w:szCs w:val="24"/>
        </w:rPr>
        <w:t>D</w:t>
      </w:r>
      <w:r w:rsidR="006525F7" w:rsidRPr="006525F7">
        <w:rPr>
          <w:rFonts w:ascii="Times New Roman" w:hAnsi="Times New Roman" w:cs="Times New Roman"/>
          <w:sz w:val="24"/>
          <w:szCs w:val="24"/>
        </w:rPr>
        <w:t xml:space="preserve"> deve ser compreendida como uma modalidade de educação, em que a mediação dos processos didático-pedagógicos </w:t>
      </w:r>
      <w:r w:rsidR="00063114" w:rsidRPr="006525F7">
        <w:rPr>
          <w:rFonts w:ascii="Times New Roman" w:hAnsi="Times New Roman" w:cs="Times New Roman"/>
          <w:sz w:val="24"/>
          <w:szCs w:val="24"/>
        </w:rPr>
        <w:t>refere-se</w:t>
      </w:r>
      <w:r w:rsidR="006525F7" w:rsidRPr="006525F7">
        <w:rPr>
          <w:rFonts w:ascii="Times New Roman" w:hAnsi="Times New Roman" w:cs="Times New Roman"/>
          <w:sz w:val="24"/>
          <w:szCs w:val="24"/>
        </w:rPr>
        <w:t xml:space="preserve"> </w:t>
      </w:r>
      <w:r w:rsidR="00063114" w:rsidRPr="006525F7">
        <w:rPr>
          <w:rFonts w:ascii="Times New Roman" w:hAnsi="Times New Roman" w:cs="Times New Roman"/>
          <w:sz w:val="24"/>
          <w:szCs w:val="24"/>
        </w:rPr>
        <w:t>à</w:t>
      </w:r>
      <w:r w:rsidR="006525F7" w:rsidRPr="006525F7">
        <w:rPr>
          <w:rFonts w:ascii="Times New Roman" w:hAnsi="Times New Roman" w:cs="Times New Roman"/>
          <w:sz w:val="24"/>
          <w:szCs w:val="24"/>
        </w:rPr>
        <w:t xml:space="preserve"> aprendizagem contínua</w:t>
      </w:r>
      <w:r w:rsidR="00575FE5">
        <w:rPr>
          <w:rFonts w:ascii="Times New Roman" w:hAnsi="Times New Roman" w:cs="Times New Roman"/>
          <w:sz w:val="24"/>
          <w:szCs w:val="24"/>
        </w:rPr>
        <w:t>,</w:t>
      </w:r>
      <w:r w:rsidR="006525F7" w:rsidRPr="006525F7">
        <w:rPr>
          <w:rFonts w:ascii="Times New Roman" w:hAnsi="Times New Roman" w:cs="Times New Roman"/>
          <w:sz w:val="24"/>
          <w:szCs w:val="24"/>
        </w:rPr>
        <w:t xml:space="preserve"> processada através dos recursos midiáticos de informação e comunicação, mediando as relações entre discentes e docentes a partir do desenvolvimento de atividades educativas, estando geograficamente/fisicamente separados e em tempos diferentes.</w:t>
      </w:r>
    </w:p>
    <w:p w:rsidR="001644D7" w:rsidRPr="0006477C" w:rsidRDefault="007351F5" w:rsidP="008C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1F5">
        <w:rPr>
          <w:rFonts w:ascii="Times New Roman" w:hAnsi="Times New Roman" w:cs="Times New Roman"/>
          <w:sz w:val="24"/>
          <w:szCs w:val="24"/>
        </w:rPr>
        <w:t xml:space="preserve">O ensino superior à distância teve impulso a partir dos anos 60, </w:t>
      </w:r>
      <w:r w:rsidR="0006477C">
        <w:rPr>
          <w:rFonts w:ascii="Times New Roman" w:hAnsi="Times New Roman" w:cs="Times New Roman"/>
          <w:sz w:val="24"/>
          <w:szCs w:val="24"/>
        </w:rPr>
        <w:t xml:space="preserve">como </w:t>
      </w:r>
      <w:r w:rsidR="00D51E0B">
        <w:rPr>
          <w:rFonts w:ascii="Times New Roman" w:hAnsi="Times New Roman" w:cs="Times New Roman"/>
          <w:sz w:val="24"/>
          <w:szCs w:val="24"/>
        </w:rPr>
        <w:t xml:space="preserve">forma de agregar novas oportunidades para os </w:t>
      </w:r>
      <w:r w:rsidRPr="007351F5">
        <w:rPr>
          <w:rFonts w:ascii="Times New Roman" w:hAnsi="Times New Roman" w:cs="Times New Roman"/>
          <w:sz w:val="24"/>
          <w:szCs w:val="24"/>
        </w:rPr>
        <w:t xml:space="preserve">jovens prejudicados com os efeitos </w:t>
      </w:r>
      <w:r w:rsidR="0006477C">
        <w:rPr>
          <w:rFonts w:ascii="Times New Roman" w:hAnsi="Times New Roman" w:cs="Times New Roman"/>
          <w:sz w:val="24"/>
          <w:szCs w:val="24"/>
        </w:rPr>
        <w:t>d</w:t>
      </w:r>
      <w:r w:rsidRPr="007351F5">
        <w:rPr>
          <w:rFonts w:ascii="Times New Roman" w:hAnsi="Times New Roman" w:cs="Times New Roman"/>
          <w:sz w:val="24"/>
          <w:szCs w:val="24"/>
        </w:rPr>
        <w:t xml:space="preserve">a II </w:t>
      </w:r>
      <w:r w:rsidR="0006477C">
        <w:rPr>
          <w:rFonts w:ascii="Times New Roman" w:hAnsi="Times New Roman" w:cs="Times New Roman"/>
          <w:sz w:val="24"/>
          <w:szCs w:val="24"/>
        </w:rPr>
        <w:t xml:space="preserve">Grande </w:t>
      </w:r>
      <w:r w:rsidRPr="007351F5">
        <w:rPr>
          <w:rFonts w:ascii="Times New Roman" w:hAnsi="Times New Roman" w:cs="Times New Roman"/>
          <w:sz w:val="24"/>
          <w:szCs w:val="24"/>
        </w:rPr>
        <w:t>Guerra Mundial, com destaque na Europa.</w:t>
      </w:r>
      <w:r w:rsidR="00D51E0B">
        <w:rPr>
          <w:rFonts w:ascii="Times New Roman" w:hAnsi="Times New Roman" w:cs="Times New Roman"/>
          <w:sz w:val="24"/>
          <w:szCs w:val="24"/>
        </w:rPr>
        <w:t xml:space="preserve"> </w:t>
      </w:r>
      <w:r w:rsidR="0006477C">
        <w:rPr>
          <w:rFonts w:ascii="Times New Roman" w:hAnsi="Times New Roman" w:cs="Times New Roman"/>
          <w:sz w:val="24"/>
          <w:szCs w:val="24"/>
        </w:rPr>
        <w:t>S</w:t>
      </w:r>
      <w:r w:rsidRPr="007351F5">
        <w:rPr>
          <w:rFonts w:ascii="Times New Roman" w:hAnsi="Times New Roman" w:cs="Times New Roman"/>
          <w:sz w:val="24"/>
          <w:szCs w:val="24"/>
        </w:rPr>
        <w:t>urgi</w:t>
      </w:r>
      <w:r w:rsidR="0006477C">
        <w:rPr>
          <w:rFonts w:ascii="Times New Roman" w:hAnsi="Times New Roman" w:cs="Times New Roman"/>
          <w:sz w:val="24"/>
          <w:szCs w:val="24"/>
        </w:rPr>
        <w:t xml:space="preserve">ndo </w:t>
      </w:r>
      <w:r w:rsidRPr="007351F5">
        <w:rPr>
          <w:rFonts w:ascii="Times New Roman" w:hAnsi="Times New Roman" w:cs="Times New Roman"/>
          <w:sz w:val="24"/>
          <w:szCs w:val="24"/>
        </w:rPr>
        <w:t>no Brasil em meados dos anos 90, o ensino a distância</w:t>
      </w:r>
      <w:r w:rsidR="00B17B52">
        <w:rPr>
          <w:rFonts w:ascii="Times New Roman" w:hAnsi="Times New Roman" w:cs="Times New Roman"/>
          <w:sz w:val="24"/>
          <w:szCs w:val="24"/>
        </w:rPr>
        <w:t xml:space="preserve"> on-line</w:t>
      </w:r>
      <w:r w:rsidRPr="007351F5">
        <w:rPr>
          <w:rFonts w:ascii="Times New Roman" w:hAnsi="Times New Roman" w:cs="Times New Roman"/>
          <w:sz w:val="24"/>
          <w:szCs w:val="24"/>
        </w:rPr>
        <w:t xml:space="preserve"> </w:t>
      </w:r>
      <w:r w:rsidR="00575FE5">
        <w:rPr>
          <w:rFonts w:ascii="Times New Roman" w:hAnsi="Times New Roman" w:cs="Times New Roman"/>
          <w:sz w:val="24"/>
          <w:szCs w:val="24"/>
        </w:rPr>
        <w:t xml:space="preserve">se constituiu </w:t>
      </w:r>
      <w:r w:rsidRPr="007351F5">
        <w:rPr>
          <w:rFonts w:ascii="Times New Roman" w:hAnsi="Times New Roman" w:cs="Times New Roman"/>
          <w:sz w:val="24"/>
          <w:szCs w:val="24"/>
        </w:rPr>
        <w:t xml:space="preserve">como resposta a uma </w:t>
      </w:r>
      <w:r w:rsidR="0006477C">
        <w:rPr>
          <w:rFonts w:ascii="Times New Roman" w:hAnsi="Times New Roman" w:cs="Times New Roman"/>
          <w:sz w:val="24"/>
          <w:szCs w:val="24"/>
        </w:rPr>
        <w:t>demanda de jovens e adultos egressos d</w:t>
      </w:r>
      <w:r w:rsidRPr="007351F5">
        <w:rPr>
          <w:rFonts w:ascii="Times New Roman" w:hAnsi="Times New Roman" w:cs="Times New Roman"/>
          <w:sz w:val="24"/>
          <w:szCs w:val="24"/>
        </w:rPr>
        <w:t xml:space="preserve">o ensino médio, mas </w:t>
      </w:r>
      <w:r w:rsidR="0006477C">
        <w:rPr>
          <w:rFonts w:ascii="Times New Roman" w:hAnsi="Times New Roman" w:cs="Times New Roman"/>
          <w:sz w:val="24"/>
          <w:szCs w:val="24"/>
        </w:rPr>
        <w:t xml:space="preserve">que </w:t>
      </w:r>
      <w:r w:rsidR="00575FE5">
        <w:rPr>
          <w:rFonts w:ascii="Times New Roman" w:hAnsi="Times New Roman" w:cs="Times New Roman"/>
          <w:sz w:val="24"/>
          <w:szCs w:val="24"/>
        </w:rPr>
        <w:t>não ingressava</w:t>
      </w:r>
      <w:r w:rsidRPr="007351F5">
        <w:rPr>
          <w:rFonts w:ascii="Times New Roman" w:hAnsi="Times New Roman" w:cs="Times New Roman"/>
          <w:sz w:val="24"/>
          <w:szCs w:val="24"/>
        </w:rPr>
        <w:t xml:space="preserve"> na universidade.</w:t>
      </w:r>
      <w:r w:rsidR="00575FE5">
        <w:rPr>
          <w:rFonts w:ascii="Times New Roman" w:hAnsi="Times New Roman" w:cs="Times New Roman"/>
          <w:sz w:val="24"/>
          <w:szCs w:val="24"/>
        </w:rPr>
        <w:t xml:space="preserve"> Diante dess</w:t>
      </w:r>
      <w:r w:rsidR="00D51E0B">
        <w:rPr>
          <w:rFonts w:ascii="Times New Roman" w:hAnsi="Times New Roman" w:cs="Times New Roman"/>
          <w:sz w:val="24"/>
          <w:szCs w:val="24"/>
        </w:rPr>
        <w:t xml:space="preserve">e contexto, a Universidade Federal da Paraíba </w:t>
      </w:r>
      <w:r w:rsidR="00D60875">
        <w:rPr>
          <w:rFonts w:ascii="Times New Roman" w:hAnsi="Times New Roman" w:cs="Times New Roman"/>
          <w:sz w:val="24"/>
          <w:szCs w:val="24"/>
        </w:rPr>
        <w:t>implanta</w:t>
      </w:r>
      <w:r w:rsidR="0006477C">
        <w:rPr>
          <w:rFonts w:ascii="Times New Roman" w:hAnsi="Times New Roman" w:cs="Times New Roman"/>
          <w:sz w:val="24"/>
          <w:szCs w:val="24"/>
        </w:rPr>
        <w:t>,</w:t>
      </w:r>
      <w:r w:rsidR="00D60875">
        <w:rPr>
          <w:rFonts w:ascii="Times New Roman" w:hAnsi="Times New Roman" w:cs="Times New Roman"/>
          <w:sz w:val="24"/>
          <w:szCs w:val="24"/>
        </w:rPr>
        <w:t xml:space="preserve"> no ano de 2007</w:t>
      </w:r>
      <w:r w:rsidR="0006477C">
        <w:rPr>
          <w:rFonts w:ascii="Times New Roman" w:hAnsi="Times New Roman" w:cs="Times New Roman"/>
          <w:sz w:val="24"/>
          <w:szCs w:val="24"/>
        </w:rPr>
        <w:t>,</w:t>
      </w:r>
      <w:r w:rsidR="00D60875">
        <w:rPr>
          <w:rFonts w:ascii="Times New Roman" w:hAnsi="Times New Roman" w:cs="Times New Roman"/>
          <w:sz w:val="24"/>
          <w:szCs w:val="24"/>
        </w:rPr>
        <w:t xml:space="preserve"> a modalidade de ensino a dist</w:t>
      </w:r>
      <w:r w:rsidR="00575FE5">
        <w:rPr>
          <w:rFonts w:ascii="Times New Roman" w:hAnsi="Times New Roman" w:cs="Times New Roman"/>
          <w:sz w:val="24"/>
          <w:szCs w:val="24"/>
        </w:rPr>
        <w:t>â</w:t>
      </w:r>
      <w:r w:rsidR="00D60875">
        <w:rPr>
          <w:rFonts w:ascii="Times New Roman" w:hAnsi="Times New Roman" w:cs="Times New Roman"/>
          <w:sz w:val="24"/>
          <w:szCs w:val="24"/>
        </w:rPr>
        <w:t>ncia, atendendo inicialmente aos cursos de licenciatura em Letras, Matemá</w:t>
      </w:r>
      <w:r w:rsidR="00161360">
        <w:rPr>
          <w:rFonts w:ascii="Times New Roman" w:hAnsi="Times New Roman" w:cs="Times New Roman"/>
          <w:sz w:val="24"/>
          <w:szCs w:val="24"/>
        </w:rPr>
        <w:t>tica e Pedagogia</w:t>
      </w:r>
      <w:r w:rsidR="0081281F">
        <w:rPr>
          <w:rFonts w:ascii="Times New Roman" w:hAnsi="Times New Roman" w:cs="Times New Roman"/>
          <w:sz w:val="24"/>
          <w:szCs w:val="24"/>
        </w:rPr>
        <w:t>, com um n</w:t>
      </w:r>
      <w:r w:rsidR="0006477C">
        <w:rPr>
          <w:rFonts w:ascii="Times New Roman" w:hAnsi="Times New Roman" w:cs="Times New Roman"/>
          <w:sz w:val="24"/>
          <w:szCs w:val="24"/>
        </w:rPr>
        <w:t>ú</w:t>
      </w:r>
      <w:r w:rsidR="0081281F">
        <w:rPr>
          <w:rFonts w:ascii="Times New Roman" w:hAnsi="Times New Roman" w:cs="Times New Roman"/>
          <w:sz w:val="24"/>
          <w:szCs w:val="24"/>
        </w:rPr>
        <w:t>mero total de 1</w:t>
      </w:r>
      <w:r w:rsidR="00575FE5">
        <w:rPr>
          <w:rFonts w:ascii="Times New Roman" w:hAnsi="Times New Roman" w:cs="Times New Roman"/>
          <w:sz w:val="24"/>
          <w:szCs w:val="24"/>
        </w:rPr>
        <w:t>.</w:t>
      </w:r>
      <w:r w:rsidR="0081281F">
        <w:rPr>
          <w:rFonts w:ascii="Times New Roman" w:hAnsi="Times New Roman" w:cs="Times New Roman"/>
          <w:sz w:val="24"/>
          <w:szCs w:val="24"/>
        </w:rPr>
        <w:t>366 alunos ma</w:t>
      </w:r>
      <w:r w:rsidR="00575FE5">
        <w:rPr>
          <w:rFonts w:ascii="Times New Roman" w:hAnsi="Times New Roman" w:cs="Times New Roman"/>
          <w:sz w:val="24"/>
          <w:szCs w:val="24"/>
        </w:rPr>
        <w:t>triculados em sua primeira entrada</w:t>
      </w:r>
      <w:r w:rsidR="0081281F">
        <w:rPr>
          <w:rFonts w:ascii="Times New Roman" w:hAnsi="Times New Roman" w:cs="Times New Roman"/>
          <w:sz w:val="24"/>
          <w:szCs w:val="24"/>
        </w:rPr>
        <w:t xml:space="preserve">, divididos conforme indicado no </w:t>
      </w:r>
      <w:r w:rsidR="0006477C">
        <w:rPr>
          <w:rFonts w:ascii="Times New Roman" w:hAnsi="Times New Roman" w:cs="Times New Roman"/>
          <w:sz w:val="24"/>
          <w:szCs w:val="24"/>
        </w:rPr>
        <w:t>G</w:t>
      </w:r>
      <w:r w:rsidR="0081281F">
        <w:rPr>
          <w:rFonts w:ascii="Times New Roman" w:hAnsi="Times New Roman" w:cs="Times New Roman"/>
          <w:sz w:val="24"/>
          <w:szCs w:val="24"/>
        </w:rPr>
        <w:t xml:space="preserve">ráfico </w:t>
      </w:r>
      <w:r w:rsidR="0006477C">
        <w:rPr>
          <w:rFonts w:ascii="Times New Roman" w:hAnsi="Times New Roman" w:cs="Times New Roman"/>
          <w:sz w:val="24"/>
          <w:szCs w:val="24"/>
        </w:rPr>
        <w:t xml:space="preserve">1, </w:t>
      </w:r>
      <w:r w:rsidR="0081281F">
        <w:rPr>
          <w:rFonts w:ascii="Times New Roman" w:hAnsi="Times New Roman" w:cs="Times New Roman"/>
          <w:sz w:val="24"/>
          <w:szCs w:val="24"/>
        </w:rPr>
        <w:t>a seguir:</w:t>
      </w:r>
    </w:p>
    <w:p w:rsidR="00161360" w:rsidRPr="0006477C" w:rsidRDefault="00B17B52" w:rsidP="008C5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7C">
        <w:rPr>
          <w:rFonts w:ascii="Times New Roman" w:hAnsi="Times New Roman" w:cs="Times New Roman"/>
          <w:sz w:val="20"/>
          <w:szCs w:val="20"/>
        </w:rPr>
        <w:t>Gráfico 1: Quantidade de alunos matriculados nos cursos a distancia, ano: 2007</w:t>
      </w:r>
    </w:p>
    <w:p w:rsidR="00161360" w:rsidRDefault="0081281F" w:rsidP="008C5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590CC6" wp14:editId="364BDCF9">
            <wp:extent cx="5760720" cy="1689305"/>
            <wp:effectExtent l="0" t="0" r="11430" b="2540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2E6D" w:rsidRPr="0006477C" w:rsidRDefault="0081281F" w:rsidP="008C59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477C">
        <w:rPr>
          <w:rFonts w:ascii="Times New Roman" w:hAnsi="Times New Roman" w:cs="Times New Roman"/>
          <w:sz w:val="20"/>
          <w:szCs w:val="20"/>
        </w:rPr>
        <w:t xml:space="preserve">Fonte: </w:t>
      </w:r>
      <w:r w:rsidR="005D2465" w:rsidRPr="0006477C">
        <w:rPr>
          <w:rFonts w:ascii="Times New Roman" w:hAnsi="Times New Roman" w:cs="Times New Roman"/>
          <w:sz w:val="20"/>
          <w:szCs w:val="20"/>
        </w:rPr>
        <w:t>Núcleo de Tecnologia da Informação - UFPB</w:t>
      </w:r>
    </w:p>
    <w:p w:rsidR="007724F4" w:rsidRDefault="0081281F" w:rsidP="008C5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60">
        <w:rPr>
          <w:rFonts w:ascii="Times New Roman" w:hAnsi="Times New Roman" w:cs="Times New Roman"/>
          <w:sz w:val="24"/>
          <w:szCs w:val="24"/>
        </w:rPr>
        <w:t xml:space="preserve">O foco principal da UFPB Virtual é atender professores leigos </w:t>
      </w:r>
      <w:r w:rsidR="0006477C">
        <w:rPr>
          <w:rFonts w:ascii="Times New Roman" w:hAnsi="Times New Roman" w:cs="Times New Roman"/>
          <w:sz w:val="24"/>
          <w:szCs w:val="24"/>
        </w:rPr>
        <w:t xml:space="preserve">atuantes </w:t>
      </w:r>
      <w:r w:rsidRPr="00161360">
        <w:rPr>
          <w:rFonts w:ascii="Times New Roman" w:hAnsi="Times New Roman" w:cs="Times New Roman"/>
          <w:sz w:val="24"/>
          <w:szCs w:val="24"/>
        </w:rPr>
        <w:t xml:space="preserve">nas escolas públicas, mas </w:t>
      </w:r>
      <w:r w:rsidR="00575FE5">
        <w:rPr>
          <w:rFonts w:ascii="Times New Roman" w:hAnsi="Times New Roman" w:cs="Times New Roman"/>
          <w:sz w:val="24"/>
          <w:szCs w:val="24"/>
        </w:rPr>
        <w:t xml:space="preserve">que </w:t>
      </w:r>
      <w:r w:rsidRPr="00161360">
        <w:rPr>
          <w:rFonts w:ascii="Times New Roman" w:hAnsi="Times New Roman" w:cs="Times New Roman"/>
          <w:sz w:val="24"/>
          <w:szCs w:val="24"/>
        </w:rPr>
        <w:t>não possuem a graduação e também jovens e adultos reside</w:t>
      </w:r>
      <w:r w:rsidR="0006477C">
        <w:rPr>
          <w:rFonts w:ascii="Times New Roman" w:hAnsi="Times New Roman" w:cs="Times New Roman"/>
          <w:sz w:val="24"/>
          <w:szCs w:val="24"/>
        </w:rPr>
        <w:t xml:space="preserve">ntes </w:t>
      </w:r>
      <w:r w:rsidRPr="00161360">
        <w:rPr>
          <w:rFonts w:ascii="Times New Roman" w:hAnsi="Times New Roman" w:cs="Times New Roman"/>
          <w:sz w:val="24"/>
          <w:szCs w:val="24"/>
        </w:rPr>
        <w:t>no interior do Estado</w:t>
      </w:r>
      <w:r w:rsidR="0006477C">
        <w:rPr>
          <w:rFonts w:ascii="Times New Roman" w:hAnsi="Times New Roman" w:cs="Times New Roman"/>
          <w:sz w:val="24"/>
          <w:szCs w:val="24"/>
        </w:rPr>
        <w:t>,</w:t>
      </w:r>
      <w:r w:rsidRPr="00161360">
        <w:rPr>
          <w:rFonts w:ascii="Times New Roman" w:hAnsi="Times New Roman" w:cs="Times New Roman"/>
          <w:sz w:val="24"/>
          <w:szCs w:val="24"/>
        </w:rPr>
        <w:t xml:space="preserve"> ou longe das grandes universidades</w:t>
      </w:r>
      <w:r w:rsidR="0006477C">
        <w:rPr>
          <w:rFonts w:ascii="Times New Roman" w:hAnsi="Times New Roman" w:cs="Times New Roman"/>
          <w:sz w:val="24"/>
          <w:szCs w:val="24"/>
        </w:rPr>
        <w:t>,</w:t>
      </w:r>
      <w:r w:rsidRPr="00161360">
        <w:rPr>
          <w:rFonts w:ascii="Times New Roman" w:hAnsi="Times New Roman" w:cs="Times New Roman"/>
          <w:sz w:val="24"/>
          <w:szCs w:val="24"/>
        </w:rPr>
        <w:t xml:space="preserve"> e por isso</w:t>
      </w:r>
      <w:r w:rsidR="0006477C">
        <w:rPr>
          <w:rFonts w:ascii="Times New Roman" w:hAnsi="Times New Roman" w:cs="Times New Roman"/>
          <w:sz w:val="24"/>
          <w:szCs w:val="24"/>
        </w:rPr>
        <w:t>,</w:t>
      </w:r>
      <w:r w:rsidRPr="00161360">
        <w:rPr>
          <w:rFonts w:ascii="Times New Roman" w:hAnsi="Times New Roman" w:cs="Times New Roman"/>
          <w:sz w:val="24"/>
          <w:szCs w:val="24"/>
        </w:rPr>
        <w:t xml:space="preserve"> não tem acesso ao ensino superior.</w:t>
      </w:r>
      <w:r w:rsidR="00F35236">
        <w:rPr>
          <w:rFonts w:ascii="Times New Roman" w:hAnsi="Times New Roman" w:cs="Times New Roman"/>
          <w:sz w:val="24"/>
          <w:szCs w:val="24"/>
        </w:rPr>
        <w:t xml:space="preserve"> </w:t>
      </w:r>
      <w:r w:rsidR="00731CF2">
        <w:rPr>
          <w:rFonts w:ascii="Times New Roman" w:hAnsi="Times New Roman" w:cs="Times New Roman"/>
          <w:sz w:val="24"/>
          <w:szCs w:val="24"/>
        </w:rPr>
        <w:t xml:space="preserve"> Com o passar do t</w:t>
      </w:r>
      <w:r w:rsidR="00575FE5">
        <w:rPr>
          <w:rFonts w:ascii="Times New Roman" w:hAnsi="Times New Roman" w:cs="Times New Roman"/>
          <w:sz w:val="24"/>
          <w:szCs w:val="24"/>
        </w:rPr>
        <w:t>empo, o modelo de ensino a distâ</w:t>
      </w:r>
      <w:r w:rsidR="00731CF2">
        <w:rPr>
          <w:rFonts w:ascii="Times New Roman" w:hAnsi="Times New Roman" w:cs="Times New Roman"/>
          <w:sz w:val="24"/>
          <w:szCs w:val="24"/>
        </w:rPr>
        <w:t xml:space="preserve">ncia ganha cada vez mais força e representatividade no contexto educacional da instituição, impulsionando posteriormente não </w:t>
      </w:r>
      <w:r w:rsidR="00731CF2">
        <w:rPr>
          <w:rFonts w:ascii="Times New Roman" w:hAnsi="Times New Roman" w:cs="Times New Roman"/>
          <w:sz w:val="24"/>
          <w:szCs w:val="24"/>
        </w:rPr>
        <w:lastRenderedPageBreak/>
        <w:t xml:space="preserve">apenas o desenvolvimento dos cursos já ofertados, </w:t>
      </w:r>
      <w:r w:rsidR="0006477C">
        <w:rPr>
          <w:rFonts w:ascii="Times New Roman" w:hAnsi="Times New Roman" w:cs="Times New Roman"/>
          <w:sz w:val="24"/>
          <w:szCs w:val="24"/>
        </w:rPr>
        <w:t>mas t</w:t>
      </w:r>
      <w:r w:rsidR="00731CF2">
        <w:rPr>
          <w:rFonts w:ascii="Times New Roman" w:hAnsi="Times New Roman" w:cs="Times New Roman"/>
          <w:sz w:val="24"/>
          <w:szCs w:val="24"/>
        </w:rPr>
        <w:t xml:space="preserve">ambém o surgimento e desenvolvimento de novos cursos de graduação, especialização e mestrado. </w:t>
      </w:r>
    </w:p>
    <w:p w:rsidR="00184075" w:rsidRDefault="00E0772C" w:rsidP="008C592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E0772C">
        <w:t xml:space="preserve">Atualmente, a UFPB Virtual </w:t>
      </w:r>
      <w:r w:rsidR="00423953">
        <w:t>conta com</w:t>
      </w:r>
      <w:r w:rsidRPr="00E0772C">
        <w:t xml:space="preserve"> sete cursos ofertados de licenciatura: Letras, Matemática, Pedagogia, Ciências Agrárias, Ciências Biológicas, Ciências Naturais e Letras/LIBRAS, um curso de Especialização em Gestão Pública Municipal e um Curso de Mestr</w:t>
      </w:r>
      <w:r w:rsidR="00575FE5">
        <w:t>ado em Matemática</w:t>
      </w:r>
      <w:r w:rsidRPr="00E0772C">
        <w:t>.</w:t>
      </w:r>
      <w:r w:rsidR="00AC6513">
        <w:t xml:space="preserve"> Os cursos de graduação apresentados </w:t>
      </w:r>
      <w:r w:rsidR="00220E3B">
        <w:t xml:space="preserve">contam com aproximadamente 10.800 alunos matriculados no ano de 2011, representando um crescimento expressivo no atendimento aos novos educandos e consolidando-se como um instrumento de facilitação do ingresso ao nível superior de ensino. </w:t>
      </w:r>
      <w:r w:rsidR="005D2465">
        <w:t>A quantidade</w:t>
      </w:r>
      <w:r w:rsidR="00E000F4">
        <w:t xml:space="preserve"> de alunos matriculados durante este período, e sua divisão dentre os cursos apresentados pode</w:t>
      </w:r>
      <w:r w:rsidR="0006477C">
        <w:t xml:space="preserve"> </w:t>
      </w:r>
      <w:r w:rsidR="00E000F4">
        <w:t>se</w:t>
      </w:r>
      <w:r w:rsidR="0006477C">
        <w:t>r</w:t>
      </w:r>
      <w:r w:rsidR="00E000F4">
        <w:t xml:space="preserve"> </w:t>
      </w:r>
      <w:r w:rsidR="00184075">
        <w:t xml:space="preserve">visualizados </w:t>
      </w:r>
      <w:r w:rsidR="00E000F4">
        <w:t>pelo gráfico a seguir:</w:t>
      </w:r>
    </w:p>
    <w:p w:rsidR="00184075" w:rsidRDefault="00184075" w:rsidP="008C592A">
      <w:pPr>
        <w:spacing w:after="0" w:line="240" w:lineRule="auto"/>
        <w:jc w:val="both"/>
        <w:rPr>
          <w:noProof/>
        </w:rPr>
      </w:pPr>
      <w:r w:rsidRPr="0006477C">
        <w:rPr>
          <w:rFonts w:ascii="Times New Roman" w:hAnsi="Times New Roman" w:cs="Times New Roman"/>
          <w:sz w:val="20"/>
          <w:szCs w:val="20"/>
        </w:rPr>
        <w:t>Gráfico 1: Quantidade de alunos matriculados nos cursos a distância, ano: 2007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772C" w:rsidRPr="00184075" w:rsidRDefault="005D2465" w:rsidP="008C5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7691C85" wp14:editId="3677C88C">
            <wp:extent cx="5867400" cy="301942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075" w:rsidRPr="0006477C" w:rsidRDefault="00184075" w:rsidP="008C59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7C">
        <w:rPr>
          <w:rFonts w:ascii="Times New Roman" w:hAnsi="Times New Roman" w:cs="Times New Roman"/>
          <w:sz w:val="20"/>
          <w:szCs w:val="20"/>
        </w:rPr>
        <w:t>Fonte: Núcleo de Tecnologia da Informação - UFPB</w:t>
      </w:r>
    </w:p>
    <w:p w:rsidR="00E0772C" w:rsidRPr="00E0772C" w:rsidRDefault="00E0772C" w:rsidP="008C592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E0772C">
        <w:t>O corpo docente é constituído</w:t>
      </w:r>
      <w:r w:rsidR="00184075">
        <w:t xml:space="preserve">, em sua maioria, </w:t>
      </w:r>
      <w:r w:rsidRPr="00E0772C">
        <w:t xml:space="preserve">por professores da UFPB dos cursos presenciais. Conta </w:t>
      </w:r>
      <w:r w:rsidR="00184075">
        <w:t>ainda c</w:t>
      </w:r>
      <w:r w:rsidRPr="00E0772C">
        <w:t xml:space="preserve">om tutores presenciais </w:t>
      </w:r>
      <w:r w:rsidR="00184075">
        <w:t xml:space="preserve">na relação, </w:t>
      </w:r>
      <w:r w:rsidRPr="00E0772C">
        <w:t>em média</w:t>
      </w:r>
      <w:r w:rsidR="00184075">
        <w:t xml:space="preserve">, de 1 </w:t>
      </w:r>
      <w:r w:rsidRPr="00E0772C">
        <w:t xml:space="preserve">para </w:t>
      </w:r>
      <w:r w:rsidR="00184075">
        <w:t xml:space="preserve">cada </w:t>
      </w:r>
      <w:r w:rsidRPr="00E0772C">
        <w:t xml:space="preserve">25 alunos e com tutores a distância, </w:t>
      </w:r>
      <w:r w:rsidR="00184075">
        <w:t xml:space="preserve">na média de 1 </w:t>
      </w:r>
      <w:r w:rsidRPr="00E0772C">
        <w:t xml:space="preserve">para </w:t>
      </w:r>
      <w:r w:rsidR="00184075">
        <w:t xml:space="preserve">cada </w:t>
      </w:r>
      <w:r w:rsidRPr="00E0772C">
        <w:t xml:space="preserve">100 alunos. No entanto, a presença do professor passa a ser instrucional, </w:t>
      </w:r>
      <w:r w:rsidR="00575FE5">
        <w:t>ou seja, o docente elabora</w:t>
      </w:r>
      <w:r w:rsidR="00E15E1C">
        <w:t>,</w:t>
      </w:r>
      <w:r w:rsidR="00575FE5">
        <w:t xml:space="preserve"> planeja</w:t>
      </w:r>
      <w:r w:rsidRPr="00E0772C">
        <w:t xml:space="preserve"> e juntamente com um tutor vão criar condições para que o discente realize as tarefas e sane dúvidas. Assim, o professor e o tutor desemp</w:t>
      </w:r>
      <w:r w:rsidR="00575FE5">
        <w:t>enham o papel de mediadores dess</w:t>
      </w:r>
      <w:r w:rsidRPr="00E0772C">
        <w:t>e conhecimento.</w:t>
      </w:r>
    </w:p>
    <w:p w:rsidR="00E0772C" w:rsidRPr="00E0772C" w:rsidRDefault="00E0772C" w:rsidP="008C592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E0772C">
        <w:t xml:space="preserve">Robin Mason </w:t>
      </w:r>
      <w:r w:rsidR="00184075">
        <w:t xml:space="preserve">(1998) </w:t>
      </w:r>
      <w:r w:rsidRPr="00E0772C">
        <w:t xml:space="preserve">classifica </w:t>
      </w:r>
      <w:r w:rsidR="00575FE5">
        <w:t xml:space="preserve">três modelos que são </w:t>
      </w:r>
      <w:r w:rsidRPr="00E0772C">
        <w:t xml:space="preserve">praticados pelos cursos à distância, </w:t>
      </w:r>
      <w:r w:rsidR="00341EB2">
        <w:t>são</w:t>
      </w:r>
      <w:r w:rsidR="00184075">
        <w:t xml:space="preserve"> </w:t>
      </w:r>
      <w:r w:rsidRPr="00E0772C">
        <w:t xml:space="preserve">eles: </w:t>
      </w:r>
      <w:r w:rsidR="00184075">
        <w:t>(</w:t>
      </w:r>
      <w:r w:rsidR="00184075" w:rsidRPr="00184075">
        <w:rPr>
          <w:i/>
        </w:rPr>
        <w:t>i</w:t>
      </w:r>
      <w:r w:rsidR="00184075">
        <w:t xml:space="preserve">) </w:t>
      </w:r>
      <w:r w:rsidRPr="00E0772C">
        <w:t xml:space="preserve">modelo </w:t>
      </w:r>
      <w:r w:rsidRPr="00184075">
        <w:t>conteúdo mais apoio</w:t>
      </w:r>
      <w:r w:rsidRPr="00E0772C">
        <w:t xml:space="preserve">, </w:t>
      </w:r>
      <w:r w:rsidR="00184075">
        <w:t>(</w:t>
      </w:r>
      <w:r w:rsidR="00184075" w:rsidRPr="00184075">
        <w:rPr>
          <w:i/>
        </w:rPr>
        <w:t>ii</w:t>
      </w:r>
      <w:r w:rsidR="00184075">
        <w:t xml:space="preserve">) </w:t>
      </w:r>
      <w:r w:rsidRPr="00E0772C">
        <w:t xml:space="preserve">modelo </w:t>
      </w:r>
      <w:r w:rsidRPr="00184075">
        <w:rPr>
          <w:i/>
        </w:rPr>
        <w:t>wrap-around</w:t>
      </w:r>
      <w:r w:rsidRPr="00E0772C">
        <w:t xml:space="preserve"> e </w:t>
      </w:r>
      <w:r w:rsidR="00184075">
        <w:t>(</w:t>
      </w:r>
      <w:r w:rsidR="00184075" w:rsidRPr="00184075">
        <w:rPr>
          <w:i/>
        </w:rPr>
        <w:t>iii</w:t>
      </w:r>
      <w:r w:rsidR="00184075">
        <w:t xml:space="preserve">) </w:t>
      </w:r>
      <w:r w:rsidRPr="00E0772C">
        <w:t>modelo integrado. O mais pr</w:t>
      </w:r>
      <w:r w:rsidR="00184075">
        <w:t>ó</w:t>
      </w:r>
      <w:r w:rsidRPr="00E0772C">
        <w:t>xim</w:t>
      </w:r>
      <w:r w:rsidR="00184075">
        <w:t>o</w:t>
      </w:r>
      <w:r w:rsidRPr="00E0772C">
        <w:t xml:space="preserve"> da realidade dos cursos da UFPB Virtual </w:t>
      </w:r>
      <w:r w:rsidR="00184075">
        <w:t xml:space="preserve">é </w:t>
      </w:r>
      <w:r w:rsidRPr="00E0772C">
        <w:t xml:space="preserve">o modelo integrado, na qual as atividades ocorrem através de discussões, acesso, processo de informações e </w:t>
      </w:r>
      <w:r w:rsidRPr="00E0772C">
        <w:lastRenderedPageBreak/>
        <w:t>realização e envios de tarefas através da plataforma de acesso entre alunos e professores. As atividades colaborativas, recursos de aprendizagem e tarefas individuais e conjuntas.</w:t>
      </w:r>
    </w:p>
    <w:p w:rsidR="00E0772C" w:rsidRPr="00E0772C" w:rsidRDefault="00341EB2" w:rsidP="008C592A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O ensino a</w:t>
      </w:r>
      <w:r w:rsidR="00E0772C" w:rsidRPr="00E0772C">
        <w:t xml:space="preserve"> distância possui característi</w:t>
      </w:r>
      <w:r w:rsidR="00B17B52">
        <w:t>cas que o</w:t>
      </w:r>
      <w:r w:rsidR="00E0772C" w:rsidRPr="00E0772C">
        <w:t xml:space="preserve"> distingue dos cursos </w:t>
      </w:r>
      <w:r w:rsidR="00C80FDF" w:rsidRPr="00E0772C">
        <w:t>presencias</w:t>
      </w:r>
      <w:r w:rsidR="00184075">
        <w:t xml:space="preserve">, sendo a </w:t>
      </w:r>
      <w:r w:rsidR="00B17B52">
        <w:t>mais visível</w:t>
      </w:r>
      <w:r w:rsidR="00184075">
        <w:t>,</w:t>
      </w:r>
      <w:r w:rsidR="00B17B52">
        <w:t xml:space="preserve"> a presença do professor</w:t>
      </w:r>
      <w:r w:rsidR="00E2158E">
        <w:t xml:space="preserve"> como um mediador do conhecimento na relação presencial de ensino </w:t>
      </w:r>
      <w:r w:rsidR="00184075">
        <w:t xml:space="preserve">e </w:t>
      </w:r>
      <w:r w:rsidR="00E2158E">
        <w:t>aprendizagem</w:t>
      </w:r>
      <w:r>
        <w:t xml:space="preserve">, e que, aqui é virtual. </w:t>
      </w:r>
      <w:r w:rsidR="00E0772C" w:rsidRPr="00E0772C">
        <w:t xml:space="preserve">Por isso, para um bom desempenho dessa modalidade faz-se necessário o total interesse do aluno em realizar as atividades, as leituras dos textos base, </w:t>
      </w:r>
      <w:r>
        <w:t xml:space="preserve">acessar </w:t>
      </w:r>
      <w:r w:rsidR="00E0772C" w:rsidRPr="00E0772C">
        <w:t xml:space="preserve">os vídeos, a participação dos fóruns, dentre outros. É do estudante </w:t>
      </w:r>
      <w:r w:rsidR="00E2158E">
        <w:t>a atitude de auto gestor do conhecimento</w:t>
      </w:r>
      <w:r w:rsidR="00E0772C" w:rsidRPr="00E0772C">
        <w:t>.</w:t>
      </w:r>
    </w:p>
    <w:p w:rsidR="00E0772C" w:rsidRPr="00E0772C" w:rsidRDefault="00E0772C" w:rsidP="008C592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E0772C">
        <w:t>Di</w:t>
      </w:r>
      <w:r w:rsidR="00184075">
        <w:t xml:space="preserve">ante de tantas informações, nota-se </w:t>
      </w:r>
      <w:r w:rsidR="00762BAB">
        <w:t>um longo caminho</w:t>
      </w:r>
      <w:r w:rsidRPr="00E0772C">
        <w:t xml:space="preserve"> que essa modalidade de ensino tem a percorrer, tendo em vista as dificuldades dos alunos, o acesso, o uso dos computadores, os custos, o suporte necessário para realização de atividades e as barreiras dificulta </w:t>
      </w:r>
      <w:r w:rsidR="00762BAB">
        <w:t xml:space="preserve">seus </w:t>
      </w:r>
      <w:r w:rsidRPr="00E0772C">
        <w:t>avanç</w:t>
      </w:r>
      <w:r w:rsidR="00762BAB">
        <w:t>os.</w:t>
      </w:r>
    </w:p>
    <w:p w:rsidR="00E0772C" w:rsidRPr="00E0772C" w:rsidRDefault="00341EB2" w:rsidP="008C592A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Então, considera-se</w:t>
      </w:r>
      <w:r w:rsidR="00E0772C" w:rsidRPr="00E0772C">
        <w:t xml:space="preserve"> que os ambientes virtuais de</w:t>
      </w:r>
      <w:r>
        <w:t xml:space="preserve"> aprendizagem fomentam uma múltipla</w:t>
      </w:r>
      <w:r w:rsidR="00E0772C" w:rsidRPr="00E0772C">
        <w:t xml:space="preserve"> rede de relações entre valores, hábitos, culturas, linguagens e posicionamentos diferenciados diante dos conteúdos e das estratégias metodológicas (problemáticas </w:t>
      </w:r>
      <w:r w:rsidR="00423953">
        <w:t xml:space="preserve">explícitas ou </w:t>
      </w:r>
      <w:r w:rsidR="00423953" w:rsidRPr="00E0772C">
        <w:t>implícitas</w:t>
      </w:r>
      <w:r w:rsidR="00423953">
        <w:t xml:space="preserve"> </w:t>
      </w:r>
      <w:r w:rsidR="00E0772C" w:rsidRPr="00E0772C">
        <w:t xml:space="preserve">expostas nos conteúdos e nas atividades). Contudo, o foco não é a tecnologia em si, mas como podemos aprender através dela, considerando o contexto </w:t>
      </w:r>
      <w:r w:rsidR="00423953" w:rsidRPr="00E0772C">
        <w:t>sociocultural</w:t>
      </w:r>
      <w:r w:rsidR="00E0772C" w:rsidRPr="00E0772C">
        <w:t>, afetivo, cognitivo e técnico de nossos aprende</w:t>
      </w:r>
      <w:r w:rsidR="00762BAB">
        <w:t>n</w:t>
      </w:r>
      <w:r w:rsidR="00E0772C" w:rsidRPr="00E0772C">
        <w:t>tes/discentes.</w:t>
      </w:r>
    </w:p>
    <w:p w:rsidR="00E0772C" w:rsidRDefault="00E0772C" w:rsidP="008C592A">
      <w:pPr>
        <w:pStyle w:val="NormalWeb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772C">
        <w:t>É necessário um olhar mais focado dos pesquisadores nessa pol</w:t>
      </w:r>
      <w:r w:rsidR="00762BAB">
        <w:t>í</w:t>
      </w:r>
      <w:r w:rsidRPr="00E0772C">
        <w:t xml:space="preserve">tica de </w:t>
      </w:r>
      <w:r w:rsidR="00341EB2">
        <w:t>Ea</w:t>
      </w:r>
      <w:r w:rsidR="00762BAB">
        <w:t>D</w:t>
      </w:r>
      <w:r w:rsidRPr="00E0772C">
        <w:t xml:space="preserve">, </w:t>
      </w:r>
      <w:r w:rsidR="00762BAB">
        <w:t xml:space="preserve">devendo ser </w:t>
      </w:r>
      <w:r w:rsidRPr="00E0772C">
        <w:t xml:space="preserve">vista com otimismo, </w:t>
      </w:r>
      <w:r w:rsidR="00762BAB">
        <w:t xml:space="preserve">sendo </w:t>
      </w:r>
      <w:r w:rsidRPr="00E0772C">
        <w:t>mais um</w:t>
      </w:r>
      <w:r w:rsidR="00B064B1">
        <w:t xml:space="preserve">a </w:t>
      </w:r>
      <w:r w:rsidR="00762BAB">
        <w:t>política</w:t>
      </w:r>
      <w:r w:rsidR="00B064B1">
        <w:t xml:space="preserve"> de</w:t>
      </w:r>
      <w:r w:rsidRPr="00E0772C">
        <w:t xml:space="preserve"> acesso ao ensino superior</w:t>
      </w:r>
      <w:r w:rsidR="00762BAB">
        <w:t>,</w:t>
      </w:r>
      <w:r w:rsidRPr="00E0772C">
        <w:t xml:space="preserve"> </w:t>
      </w:r>
      <w:r w:rsidR="00B064B1">
        <w:t>transpondo</w:t>
      </w:r>
      <w:r w:rsidRPr="00E0772C">
        <w:t xml:space="preserve"> as barreiras impostas pelas pol</w:t>
      </w:r>
      <w:r w:rsidR="00762BAB">
        <w:t>í</w:t>
      </w:r>
      <w:r w:rsidRPr="00E0772C">
        <w:t xml:space="preserve">ticas excludentes da sociedade. Um olhar mais realista de ampliação e meio de possibilitar aos alunos um </w:t>
      </w:r>
      <w:r w:rsidR="00341EB2">
        <w:t>ensino superior. Enfim, a política</w:t>
      </w:r>
      <w:r w:rsidRPr="00E0772C">
        <w:t xml:space="preserve"> de </w:t>
      </w:r>
      <w:r w:rsidR="00341EB2">
        <w:t>Ea</w:t>
      </w:r>
      <w:r w:rsidR="00762BAB">
        <w:t>D</w:t>
      </w:r>
      <w:r w:rsidRPr="00E0772C">
        <w:t xml:space="preserve"> é muito mais que um modelo de ensino, mas uma integração entr</w:t>
      </w:r>
      <w:r w:rsidR="00341EB2">
        <w:t>e alunos e professores que apesar de</w:t>
      </w:r>
      <w:r w:rsidRPr="00E0772C">
        <w:t xml:space="preserve"> interligados por uma rede de computadores, são agentes da construção</w:t>
      </w:r>
      <w:r w:rsidR="00341EB2">
        <w:t xml:space="preserve"> social</w:t>
      </w:r>
      <w:r w:rsidR="00AC6513">
        <w:t xml:space="preserve"> do </w:t>
      </w:r>
      <w:r w:rsidR="00341EB2">
        <w:t>conhecimento.</w:t>
      </w:r>
    </w:p>
    <w:p w:rsidR="005F3A45" w:rsidRDefault="005F3A45" w:rsidP="008C592A">
      <w:pPr>
        <w:pStyle w:val="NormalWeb"/>
        <w:spacing w:before="0" w:beforeAutospacing="0" w:after="0" w:afterAutospacing="0" w:line="360" w:lineRule="auto"/>
        <w:ind w:firstLine="708"/>
        <w:jc w:val="both"/>
        <w:rPr>
          <w:noProof/>
        </w:rPr>
      </w:pPr>
    </w:p>
    <w:p w:rsidR="00762BAB" w:rsidRDefault="00762BAB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341EB2" w:rsidRDefault="00341EB2" w:rsidP="008C592A">
      <w:pPr>
        <w:pStyle w:val="NormalWeb"/>
        <w:spacing w:before="0" w:beforeAutospacing="0" w:after="0" w:afterAutospacing="0" w:line="360" w:lineRule="auto"/>
        <w:rPr>
          <w:noProof/>
        </w:rPr>
      </w:pPr>
    </w:p>
    <w:p w:rsidR="005F3A45" w:rsidRDefault="00762BAB" w:rsidP="008C592A">
      <w:pPr>
        <w:pStyle w:val="NormalWeb"/>
        <w:spacing w:before="0" w:beforeAutospacing="0" w:after="0" w:afterAutospacing="0" w:line="360" w:lineRule="auto"/>
        <w:rPr>
          <w:noProof/>
          <w:lang w:val="en-US"/>
        </w:rPr>
      </w:pPr>
      <w:r w:rsidRPr="002C6DE8">
        <w:rPr>
          <w:noProof/>
          <w:lang w:val="en-US"/>
        </w:rPr>
        <w:lastRenderedPageBreak/>
        <w:t>REFERÊNCIAS</w:t>
      </w:r>
    </w:p>
    <w:p w:rsidR="00341EB2" w:rsidRPr="002C6DE8" w:rsidRDefault="00341EB2" w:rsidP="008C592A">
      <w:pPr>
        <w:pStyle w:val="NormalWeb"/>
        <w:spacing w:before="0" w:beforeAutospacing="0" w:after="0" w:afterAutospacing="0" w:line="360" w:lineRule="auto"/>
        <w:rPr>
          <w:noProof/>
          <w:lang w:val="en-US"/>
        </w:rPr>
      </w:pPr>
    </w:p>
    <w:p w:rsidR="007A470E" w:rsidRDefault="005F3A45" w:rsidP="008C592A">
      <w:pPr>
        <w:pStyle w:val="NormalWeb"/>
        <w:spacing w:before="0" w:beforeAutospacing="0" w:after="0" w:afterAutospacing="0"/>
        <w:jc w:val="both"/>
        <w:rPr>
          <w:noProof/>
        </w:rPr>
      </w:pPr>
      <w:r w:rsidRPr="002C6DE8">
        <w:rPr>
          <w:noProof/>
          <w:lang w:val="en-US"/>
        </w:rPr>
        <w:t>MASON,</w:t>
      </w:r>
      <w:r w:rsidR="00184075" w:rsidRPr="002C6DE8">
        <w:rPr>
          <w:noProof/>
          <w:lang w:val="en-US"/>
        </w:rPr>
        <w:t xml:space="preserve"> </w:t>
      </w:r>
      <w:r w:rsidRPr="002C6DE8">
        <w:rPr>
          <w:noProof/>
          <w:lang w:val="en-US"/>
        </w:rPr>
        <w:t>R.</w:t>
      </w:r>
      <w:r w:rsidR="00184075" w:rsidRPr="002C6DE8">
        <w:rPr>
          <w:noProof/>
          <w:lang w:val="en-US"/>
        </w:rPr>
        <w:t xml:space="preserve"> “</w:t>
      </w:r>
      <w:r w:rsidRPr="002C6DE8">
        <w:rPr>
          <w:b/>
          <w:noProof/>
          <w:lang w:val="en-US"/>
        </w:rPr>
        <w:t>M</w:t>
      </w:r>
      <w:r w:rsidR="00184075" w:rsidRPr="002C6DE8">
        <w:rPr>
          <w:b/>
          <w:noProof/>
          <w:lang w:val="en-US"/>
        </w:rPr>
        <w:t>o</w:t>
      </w:r>
      <w:r w:rsidRPr="002C6DE8">
        <w:rPr>
          <w:b/>
          <w:noProof/>
          <w:lang w:val="en-US"/>
        </w:rPr>
        <w:t>dels of Online Courses</w:t>
      </w:r>
      <w:r w:rsidR="00184075" w:rsidRPr="002C6DE8">
        <w:rPr>
          <w:noProof/>
          <w:lang w:val="en-US"/>
        </w:rPr>
        <w:t>”</w:t>
      </w:r>
      <w:r w:rsidR="006D0DBF" w:rsidRPr="002C6DE8">
        <w:rPr>
          <w:noProof/>
          <w:lang w:val="en-US"/>
        </w:rPr>
        <w:t xml:space="preserve">. </w:t>
      </w:r>
      <w:r w:rsidR="006D0DBF" w:rsidRPr="007A470E">
        <w:rPr>
          <w:noProof/>
        </w:rPr>
        <w:t>ALN</w:t>
      </w:r>
      <w:r w:rsidR="00184075">
        <w:rPr>
          <w:noProof/>
        </w:rPr>
        <w:t xml:space="preserve"> </w:t>
      </w:r>
      <w:r w:rsidR="007A470E">
        <w:rPr>
          <w:noProof/>
        </w:rPr>
        <w:t>Magazine</w:t>
      </w:r>
      <w:r w:rsidR="00184075">
        <w:rPr>
          <w:noProof/>
        </w:rPr>
        <w:t xml:space="preserve"> </w:t>
      </w:r>
      <w:r w:rsidR="007A470E">
        <w:rPr>
          <w:noProof/>
        </w:rPr>
        <w:t>Vol</w:t>
      </w:r>
      <w:r w:rsidR="00184075">
        <w:rPr>
          <w:noProof/>
        </w:rPr>
        <w:t xml:space="preserve"> </w:t>
      </w:r>
      <w:r w:rsidR="006D0DBF" w:rsidRPr="007A470E">
        <w:rPr>
          <w:noProof/>
        </w:rPr>
        <w:t>2,</w:t>
      </w:r>
      <w:r w:rsidR="00184075">
        <w:rPr>
          <w:noProof/>
        </w:rPr>
        <w:t xml:space="preserve"> nº 2. </w:t>
      </w:r>
      <w:r w:rsidR="007A470E">
        <w:rPr>
          <w:noProof/>
        </w:rPr>
        <w:t>Outubro</w:t>
      </w:r>
      <w:r w:rsidR="00184075">
        <w:rPr>
          <w:noProof/>
        </w:rPr>
        <w:t xml:space="preserve"> </w:t>
      </w:r>
      <w:r w:rsidR="007A470E">
        <w:rPr>
          <w:noProof/>
        </w:rPr>
        <w:t>de</w:t>
      </w:r>
      <w:r w:rsidR="00184075">
        <w:rPr>
          <w:noProof/>
        </w:rPr>
        <w:t xml:space="preserve"> </w:t>
      </w:r>
      <w:r w:rsidR="007A470E">
        <w:rPr>
          <w:noProof/>
        </w:rPr>
        <w:t>1998.</w:t>
      </w:r>
      <w:r w:rsidR="00184075">
        <w:rPr>
          <w:noProof/>
        </w:rPr>
        <w:t xml:space="preserve"> </w:t>
      </w:r>
      <w:r w:rsidR="00CF4D00" w:rsidRPr="007A470E">
        <w:rPr>
          <w:noProof/>
        </w:rPr>
        <w:t>Disponivel em:htt://www.aln.org/</w:t>
      </w:r>
      <w:r w:rsidR="007A470E" w:rsidRPr="007A470E">
        <w:rPr>
          <w:noProof/>
        </w:rPr>
        <w:t>publications/magazine/v2n2/mason.asp.</w:t>
      </w:r>
      <w:r w:rsidR="00184075">
        <w:rPr>
          <w:noProof/>
        </w:rPr>
        <w:t xml:space="preserve"> </w:t>
      </w:r>
      <w:r w:rsidR="007A470E" w:rsidRPr="007A470E">
        <w:rPr>
          <w:noProof/>
        </w:rPr>
        <w:t>Acesso em: 11 de setembro de 2011</w:t>
      </w:r>
    </w:p>
    <w:p w:rsidR="007A470E" w:rsidRDefault="007A470E" w:rsidP="008C59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70E" w:rsidRDefault="007A470E" w:rsidP="008C59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D53">
        <w:rPr>
          <w:rFonts w:ascii="Times New Roman" w:hAnsi="Times New Roman"/>
          <w:sz w:val="24"/>
          <w:szCs w:val="24"/>
        </w:rPr>
        <w:t>MORAES, Reginaldo C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84075" w:rsidRPr="00184075">
        <w:rPr>
          <w:rFonts w:ascii="Times New Roman" w:hAnsi="Times New Roman"/>
          <w:sz w:val="24"/>
          <w:szCs w:val="24"/>
        </w:rPr>
        <w:t>“</w:t>
      </w:r>
      <w:r w:rsidRPr="007907D3">
        <w:rPr>
          <w:rFonts w:ascii="Times New Roman" w:hAnsi="Times New Roman"/>
          <w:b/>
          <w:sz w:val="24"/>
          <w:szCs w:val="24"/>
        </w:rPr>
        <w:t>Educação a</w:t>
      </w:r>
      <w:r>
        <w:rPr>
          <w:rFonts w:ascii="Times New Roman" w:hAnsi="Times New Roman"/>
          <w:b/>
          <w:sz w:val="24"/>
          <w:szCs w:val="24"/>
        </w:rPr>
        <w:t xml:space="preserve"> Distância e Ensino S</w:t>
      </w:r>
      <w:r w:rsidRPr="007907D3">
        <w:rPr>
          <w:rFonts w:ascii="Times New Roman" w:hAnsi="Times New Roman"/>
          <w:b/>
          <w:sz w:val="24"/>
          <w:szCs w:val="24"/>
        </w:rPr>
        <w:t>uperior</w:t>
      </w:r>
      <w:r w:rsidRPr="009438A4">
        <w:rPr>
          <w:rFonts w:ascii="Times New Roman" w:hAnsi="Times New Roman"/>
          <w:sz w:val="24"/>
          <w:szCs w:val="24"/>
        </w:rPr>
        <w:t>:</w:t>
      </w:r>
      <w:r w:rsidRPr="009438A4">
        <w:rPr>
          <w:rFonts w:ascii="Times New Roman" w:hAnsi="Times New Roman"/>
          <w:b/>
          <w:sz w:val="24"/>
          <w:szCs w:val="24"/>
        </w:rPr>
        <w:t xml:space="preserve"> </w:t>
      </w:r>
      <w:r w:rsidRPr="009438A4">
        <w:rPr>
          <w:rFonts w:ascii="Times New Roman" w:hAnsi="Times New Roman"/>
          <w:sz w:val="24"/>
          <w:szCs w:val="24"/>
        </w:rPr>
        <w:t>introdução didática a um tema polêmico</w:t>
      </w:r>
      <w:r w:rsidR="00184075">
        <w:rPr>
          <w:rFonts w:ascii="Times New Roman" w:hAnsi="Times New Roman"/>
          <w:sz w:val="24"/>
          <w:szCs w:val="24"/>
        </w:rPr>
        <w:t>”</w:t>
      </w:r>
      <w:r w:rsidRPr="009438A4">
        <w:rPr>
          <w:rFonts w:ascii="Times New Roman" w:hAnsi="Times New Roman"/>
          <w:sz w:val="24"/>
          <w:szCs w:val="24"/>
        </w:rPr>
        <w:t>. São Paulo: Senac, 2010.</w:t>
      </w:r>
    </w:p>
    <w:p w:rsidR="007A470E" w:rsidRPr="007A470E" w:rsidRDefault="007A470E" w:rsidP="008C592A">
      <w:pPr>
        <w:pStyle w:val="NormalWeb"/>
        <w:spacing w:before="0" w:beforeAutospacing="0" w:after="0" w:afterAutospacing="0"/>
        <w:jc w:val="both"/>
      </w:pPr>
    </w:p>
    <w:p w:rsidR="00E0772C" w:rsidRPr="007A470E" w:rsidRDefault="00E0772C" w:rsidP="008C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72C" w:rsidRPr="007A470E" w:rsidSect="00132387">
      <w:head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75" w:rsidRDefault="00643075" w:rsidP="00216B71">
      <w:pPr>
        <w:spacing w:after="0" w:line="240" w:lineRule="auto"/>
      </w:pPr>
      <w:r>
        <w:separator/>
      </w:r>
    </w:p>
  </w:endnote>
  <w:endnote w:type="continuationSeparator" w:id="0">
    <w:p w:rsidR="00643075" w:rsidRDefault="00643075" w:rsidP="0021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75" w:rsidRDefault="00643075" w:rsidP="00216B71">
      <w:pPr>
        <w:spacing w:after="0" w:line="240" w:lineRule="auto"/>
      </w:pPr>
      <w:r>
        <w:separator/>
      </w:r>
    </w:p>
  </w:footnote>
  <w:footnote w:type="continuationSeparator" w:id="0">
    <w:p w:rsidR="00643075" w:rsidRDefault="00643075" w:rsidP="0021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90829"/>
      <w:docPartObj>
        <w:docPartGallery w:val="Page Numbers (Top of Page)"/>
        <w:docPartUnique/>
      </w:docPartObj>
    </w:sdtPr>
    <w:sdtEndPr/>
    <w:sdtContent>
      <w:p w:rsidR="00132387" w:rsidRDefault="0013238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B8">
          <w:rPr>
            <w:noProof/>
          </w:rPr>
          <w:t>5</w:t>
        </w:r>
        <w:r>
          <w:fldChar w:fldCharType="end"/>
        </w:r>
      </w:p>
    </w:sdtContent>
  </w:sdt>
  <w:p w:rsidR="00132387" w:rsidRDefault="001323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0"/>
    <w:rsid w:val="00063114"/>
    <w:rsid w:val="0006477C"/>
    <w:rsid w:val="00075A29"/>
    <w:rsid w:val="000C0FB8"/>
    <w:rsid w:val="001072FE"/>
    <w:rsid w:val="00132387"/>
    <w:rsid w:val="00161360"/>
    <w:rsid w:val="001644D7"/>
    <w:rsid w:val="00184075"/>
    <w:rsid w:val="001A25A3"/>
    <w:rsid w:val="001C60CD"/>
    <w:rsid w:val="001E39BB"/>
    <w:rsid w:val="00215580"/>
    <w:rsid w:val="00216B71"/>
    <w:rsid w:val="00220E3B"/>
    <w:rsid w:val="002719B6"/>
    <w:rsid w:val="002C6DE8"/>
    <w:rsid w:val="00341EB2"/>
    <w:rsid w:val="00360F4C"/>
    <w:rsid w:val="003F4FEA"/>
    <w:rsid w:val="00423953"/>
    <w:rsid w:val="00473D2A"/>
    <w:rsid w:val="0047716B"/>
    <w:rsid w:val="004F23CF"/>
    <w:rsid w:val="0050002F"/>
    <w:rsid w:val="00575FE5"/>
    <w:rsid w:val="005D2465"/>
    <w:rsid w:val="005F3A45"/>
    <w:rsid w:val="00632E6D"/>
    <w:rsid w:val="00643075"/>
    <w:rsid w:val="006525F7"/>
    <w:rsid w:val="00697745"/>
    <w:rsid w:val="006C642F"/>
    <w:rsid w:val="006D0DBF"/>
    <w:rsid w:val="00713729"/>
    <w:rsid w:val="00731CF2"/>
    <w:rsid w:val="007351F5"/>
    <w:rsid w:val="00762BAB"/>
    <w:rsid w:val="007724F4"/>
    <w:rsid w:val="00772589"/>
    <w:rsid w:val="007A470E"/>
    <w:rsid w:val="00800798"/>
    <w:rsid w:val="0081281F"/>
    <w:rsid w:val="00840350"/>
    <w:rsid w:val="008955A5"/>
    <w:rsid w:val="008C345D"/>
    <w:rsid w:val="008C592A"/>
    <w:rsid w:val="0090066A"/>
    <w:rsid w:val="00A40D34"/>
    <w:rsid w:val="00AC6513"/>
    <w:rsid w:val="00B064B1"/>
    <w:rsid w:val="00B17B52"/>
    <w:rsid w:val="00B56C0B"/>
    <w:rsid w:val="00B60654"/>
    <w:rsid w:val="00BE216D"/>
    <w:rsid w:val="00C80FDF"/>
    <w:rsid w:val="00CA6811"/>
    <w:rsid w:val="00CE3B36"/>
    <w:rsid w:val="00CF4D00"/>
    <w:rsid w:val="00D14146"/>
    <w:rsid w:val="00D202CE"/>
    <w:rsid w:val="00D256C4"/>
    <w:rsid w:val="00D51E0B"/>
    <w:rsid w:val="00D60875"/>
    <w:rsid w:val="00D7735C"/>
    <w:rsid w:val="00DF2A0F"/>
    <w:rsid w:val="00DF6BE7"/>
    <w:rsid w:val="00E000F4"/>
    <w:rsid w:val="00E0772C"/>
    <w:rsid w:val="00E15E1C"/>
    <w:rsid w:val="00E2158E"/>
    <w:rsid w:val="00E8605A"/>
    <w:rsid w:val="00F35236"/>
    <w:rsid w:val="00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B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6B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6B71"/>
    <w:rPr>
      <w:vertAlign w:val="superscript"/>
    </w:rPr>
  </w:style>
  <w:style w:type="paragraph" w:styleId="NormalWeb">
    <w:name w:val="Normal (Web)"/>
    <w:basedOn w:val="Normal"/>
    <w:uiPriority w:val="99"/>
    <w:rsid w:val="00D6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8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14146"/>
  </w:style>
  <w:style w:type="character" w:customStyle="1" w:styleId="qtd-expansion-text">
    <w:name w:val="qtd-expansion-text"/>
    <w:basedOn w:val="Fontepargpadro"/>
    <w:rsid w:val="00D14146"/>
  </w:style>
  <w:style w:type="paragraph" w:customStyle="1" w:styleId="Default">
    <w:name w:val="Default"/>
    <w:rsid w:val="00CA681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A6811"/>
    <w:pPr>
      <w:spacing w:line="22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132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87"/>
  </w:style>
  <w:style w:type="paragraph" w:styleId="Rodap">
    <w:name w:val="footer"/>
    <w:basedOn w:val="Normal"/>
    <w:link w:val="RodapChar"/>
    <w:uiPriority w:val="99"/>
    <w:unhideWhenUsed/>
    <w:rsid w:val="00132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B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6B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6B71"/>
    <w:rPr>
      <w:vertAlign w:val="superscript"/>
    </w:rPr>
  </w:style>
  <w:style w:type="paragraph" w:styleId="NormalWeb">
    <w:name w:val="Normal (Web)"/>
    <w:basedOn w:val="Normal"/>
    <w:uiPriority w:val="99"/>
    <w:rsid w:val="00D6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8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14146"/>
  </w:style>
  <w:style w:type="character" w:customStyle="1" w:styleId="qtd-expansion-text">
    <w:name w:val="qtd-expansion-text"/>
    <w:basedOn w:val="Fontepargpadro"/>
    <w:rsid w:val="00D14146"/>
  </w:style>
  <w:style w:type="paragraph" w:customStyle="1" w:styleId="Default">
    <w:name w:val="Default"/>
    <w:rsid w:val="00CA681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A6811"/>
    <w:pPr>
      <w:spacing w:line="22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132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87"/>
  </w:style>
  <w:style w:type="paragraph" w:styleId="Rodap">
    <w:name w:val="footer"/>
    <w:basedOn w:val="Normal"/>
    <w:link w:val="RodapChar"/>
    <w:uiPriority w:val="99"/>
    <w:unhideWhenUsed/>
    <w:rsid w:val="00132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917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5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1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8171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ATÉ 24 ANOS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Plan1!$A$2:$A$4</c:f>
              <c:strCache>
                <c:ptCount val="3"/>
                <c:pt idx="0">
                  <c:v>LETRAS (LICENCIATURA)</c:v>
                </c:pt>
                <c:pt idx="1">
                  <c:v>MATEMÁTICA (LICENCIATURA)</c:v>
                </c:pt>
                <c:pt idx="2">
                  <c:v>PEDAGOGIA (LICENCIATURA)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196</c:v>
                </c:pt>
                <c:pt idx="1">
                  <c:v>246</c:v>
                </c:pt>
                <c:pt idx="2">
                  <c:v>269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ACIMA DE 24 ANOS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Plan1!$A$2:$A$4</c:f>
              <c:strCache>
                <c:ptCount val="3"/>
                <c:pt idx="0">
                  <c:v>LETRAS (LICENCIATURA)</c:v>
                </c:pt>
                <c:pt idx="1">
                  <c:v>MATEMÁTICA (LICENCIATURA)</c:v>
                </c:pt>
                <c:pt idx="2">
                  <c:v>PEDAGOGIA (LICENCIATURA)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181</c:v>
                </c:pt>
                <c:pt idx="1">
                  <c:v>220</c:v>
                </c:pt>
                <c:pt idx="2">
                  <c:v>254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893312"/>
        <c:axId val="106894848"/>
      </c:barChart>
      <c:catAx>
        <c:axId val="106893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6894848"/>
        <c:crosses val="autoZero"/>
        <c:auto val="1"/>
        <c:lblAlgn val="ctr"/>
        <c:lblOffset val="100"/>
        <c:noMultiLvlLbl val="0"/>
      </c:catAx>
      <c:valAx>
        <c:axId val="106894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893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ATÉ 24 ANOS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Plan1!$A$2:$A$8</c:f>
              <c:strCache>
                <c:ptCount val="7"/>
                <c:pt idx="0">
                  <c:v>CIENCIAS AGRARIAS (LIC) - UV</c:v>
                </c:pt>
                <c:pt idx="1">
                  <c:v>CIENCIAS BIOLOGICAS (LIC) - UV</c:v>
                </c:pt>
                <c:pt idx="2">
                  <c:v>CIENCIAS NATURAIS (LIC) - UV</c:v>
                </c:pt>
                <c:pt idx="3">
                  <c:v>LETRAS (LICENCIATURA)</c:v>
                </c:pt>
                <c:pt idx="4">
                  <c:v>LETRAS/LIBRAS (LICENCIATURA) - UV</c:v>
                </c:pt>
                <c:pt idx="5">
                  <c:v>MATEMATICA (LICENCIATURA)</c:v>
                </c:pt>
                <c:pt idx="6">
                  <c:v>PEDAGOGIA (LICENCIATURA)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976</c:v>
                </c:pt>
                <c:pt idx="1">
                  <c:v>451</c:v>
                </c:pt>
                <c:pt idx="2">
                  <c:v>430</c:v>
                </c:pt>
                <c:pt idx="3">
                  <c:v>1689</c:v>
                </c:pt>
                <c:pt idx="4">
                  <c:v>241</c:v>
                </c:pt>
                <c:pt idx="5">
                  <c:v>822</c:v>
                </c:pt>
                <c:pt idx="6">
                  <c:v>1279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ACIMA DE 24 ANOS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Plan1!$A$2:$A$8</c:f>
              <c:strCache>
                <c:ptCount val="7"/>
                <c:pt idx="0">
                  <c:v>CIENCIAS AGRARIAS (LIC) - UV</c:v>
                </c:pt>
                <c:pt idx="1">
                  <c:v>CIENCIAS BIOLOGICAS (LIC) - UV</c:v>
                </c:pt>
                <c:pt idx="2">
                  <c:v>CIENCIAS NATURAIS (LIC) - UV</c:v>
                </c:pt>
                <c:pt idx="3">
                  <c:v>LETRAS (LICENCIATURA)</c:v>
                </c:pt>
                <c:pt idx="4">
                  <c:v>LETRAS/LIBRAS (LICENCIATURA) - UV</c:v>
                </c:pt>
                <c:pt idx="5">
                  <c:v>MATEMATICA (LICENCIATURA)</c:v>
                </c:pt>
                <c:pt idx="6">
                  <c:v>PEDAGOGIA (LICENCIATURA)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770</c:v>
                </c:pt>
                <c:pt idx="1">
                  <c:v>321</c:v>
                </c:pt>
                <c:pt idx="2">
                  <c:v>315</c:v>
                </c:pt>
                <c:pt idx="3">
                  <c:v>1477</c:v>
                </c:pt>
                <c:pt idx="4">
                  <c:v>214</c:v>
                </c:pt>
                <c:pt idx="5">
                  <c:v>674</c:v>
                </c:pt>
                <c:pt idx="6">
                  <c:v>1135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876992"/>
        <c:axId val="119911552"/>
      </c:barChart>
      <c:catAx>
        <c:axId val="11987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911552"/>
        <c:crosses val="autoZero"/>
        <c:auto val="1"/>
        <c:lblAlgn val="ctr"/>
        <c:lblOffset val="100"/>
        <c:noMultiLvlLbl val="0"/>
      </c:catAx>
      <c:valAx>
        <c:axId val="119911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98769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F36A-D915-47C0-9AB8-F471664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p Cp</dc:creator>
  <cp:lastModifiedBy>AMBIENTE37</cp:lastModifiedBy>
  <cp:revision>2</cp:revision>
  <dcterms:created xsi:type="dcterms:W3CDTF">2013-10-29T18:23:00Z</dcterms:created>
  <dcterms:modified xsi:type="dcterms:W3CDTF">2013-10-29T18:23:00Z</dcterms:modified>
</cp:coreProperties>
</file>