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03F8" w:rsidRPr="00DE25F4" w:rsidRDefault="002103F8" w:rsidP="002103F8">
      <w:pPr>
        <w:suppressAutoHyphens/>
        <w:jc w:val="both"/>
        <w:rPr>
          <w:rFonts w:ascii="Times New Roman" w:hAnsi="Times New Roman" w:cs="Times New Roman"/>
          <w:sz w:val="28"/>
          <w:szCs w:val="28"/>
        </w:rPr>
      </w:pPr>
    </w:p>
    <w:p w:rsidR="002103F8" w:rsidRPr="00D33D79" w:rsidRDefault="007B56B5" w:rsidP="002103F8">
      <w:pPr>
        <w:suppressAutoHyphens/>
        <w:jc w:val="center"/>
        <w:rPr>
          <w:rFonts w:ascii="Times New Roman" w:hAnsi="Times New Roman" w:cs="Times New Roman"/>
          <w:b/>
          <w:sz w:val="28"/>
          <w:szCs w:val="28"/>
        </w:rPr>
      </w:pPr>
      <w:r>
        <w:rPr>
          <w:rFonts w:ascii="Times New Roman" w:hAnsi="Times New Roman" w:cs="Times New Roman"/>
          <w:b/>
          <w:sz w:val="28"/>
          <w:szCs w:val="28"/>
        </w:rPr>
        <w:t>Acompanhamento e Gestão I</w:t>
      </w:r>
      <w:bookmarkStart w:id="0" w:name="_GoBack"/>
      <w:bookmarkEnd w:id="0"/>
      <w:r w:rsidR="00382591" w:rsidRPr="00D33D79">
        <w:rPr>
          <w:rFonts w:ascii="Times New Roman" w:hAnsi="Times New Roman" w:cs="Times New Roman"/>
          <w:b/>
          <w:sz w:val="28"/>
          <w:szCs w:val="28"/>
        </w:rPr>
        <w:t>nstitucional do Programa das Licenciaturas – PROLICEN.</w:t>
      </w:r>
    </w:p>
    <w:p w:rsidR="002103F8" w:rsidRPr="00D33D79" w:rsidRDefault="002103F8" w:rsidP="003D1C34">
      <w:pPr>
        <w:suppressAutoHyphens/>
        <w:jc w:val="both"/>
        <w:rPr>
          <w:rFonts w:ascii="Times New Roman" w:hAnsi="Times New Roman" w:cs="Times New Roman"/>
          <w:b/>
          <w:sz w:val="24"/>
          <w:szCs w:val="24"/>
        </w:rPr>
      </w:pPr>
    </w:p>
    <w:p w:rsidR="00382591" w:rsidRDefault="00382591" w:rsidP="002E3E9B">
      <w:pPr>
        <w:suppressAutoHyphens/>
        <w:ind w:left="3420"/>
        <w:jc w:val="right"/>
        <w:rPr>
          <w:rFonts w:ascii="Times New Roman" w:hAnsi="Times New Roman" w:cs="Times New Roman"/>
          <w:sz w:val="24"/>
          <w:szCs w:val="24"/>
        </w:rPr>
      </w:pPr>
      <w:r>
        <w:rPr>
          <w:rFonts w:ascii="Times New Roman" w:hAnsi="Times New Roman" w:cs="Times New Roman"/>
          <w:sz w:val="24"/>
          <w:szCs w:val="24"/>
        </w:rPr>
        <w:t xml:space="preserve">Coordenadoras: </w:t>
      </w:r>
    </w:p>
    <w:p w:rsidR="002103F8" w:rsidRDefault="00382591" w:rsidP="002E3E9B">
      <w:pPr>
        <w:suppressAutoHyphens/>
        <w:ind w:left="3420"/>
        <w:jc w:val="right"/>
        <w:rPr>
          <w:rFonts w:ascii="Times New Roman" w:hAnsi="Times New Roman" w:cs="Times New Roman"/>
          <w:szCs w:val="24"/>
        </w:rPr>
      </w:pPr>
      <w:r w:rsidRPr="00382591">
        <w:rPr>
          <w:rFonts w:ascii="Times New Roman" w:hAnsi="Times New Roman" w:cs="Times New Roman"/>
          <w:szCs w:val="24"/>
        </w:rPr>
        <w:t>Prof</w:t>
      </w:r>
      <w:r>
        <w:rPr>
          <w:rFonts w:ascii="Times New Roman" w:hAnsi="Times New Roman" w:cs="Times New Roman"/>
          <w:szCs w:val="24"/>
        </w:rPr>
        <w:t>ª Dra. Glória das Neves D. Escarião</w:t>
      </w:r>
    </w:p>
    <w:p w:rsidR="00382591" w:rsidRPr="002E3E9B" w:rsidRDefault="00382591" w:rsidP="002E3E9B">
      <w:pPr>
        <w:suppressAutoHyphens/>
        <w:ind w:left="3420"/>
        <w:jc w:val="right"/>
        <w:rPr>
          <w:rFonts w:ascii="Times New Roman" w:hAnsi="Times New Roman" w:cs="Times New Roman"/>
          <w:sz w:val="24"/>
          <w:szCs w:val="24"/>
        </w:rPr>
      </w:pPr>
      <w:r>
        <w:rPr>
          <w:rFonts w:ascii="Times New Roman" w:hAnsi="Times New Roman" w:cs="Times New Roman"/>
          <w:szCs w:val="24"/>
        </w:rPr>
        <w:t>Profª Dra. Marilene Salgueiro Berto Machado</w:t>
      </w:r>
    </w:p>
    <w:p w:rsidR="002103F8" w:rsidRPr="002E3E9B" w:rsidRDefault="002103F8" w:rsidP="002E3E9B">
      <w:pPr>
        <w:suppressAutoHyphens/>
        <w:ind w:left="3420"/>
        <w:jc w:val="right"/>
        <w:rPr>
          <w:rFonts w:ascii="Times New Roman" w:hAnsi="Times New Roman" w:cs="Times New Roman"/>
          <w:sz w:val="24"/>
          <w:szCs w:val="24"/>
        </w:rPr>
      </w:pPr>
    </w:p>
    <w:p w:rsidR="002103F8" w:rsidRPr="002E3E9B" w:rsidRDefault="002103F8" w:rsidP="002E3E9B">
      <w:pPr>
        <w:suppressAutoHyphens/>
        <w:ind w:left="3420"/>
        <w:jc w:val="right"/>
        <w:rPr>
          <w:rFonts w:ascii="Times New Roman" w:hAnsi="Times New Roman" w:cs="Times New Roman"/>
          <w:sz w:val="24"/>
          <w:szCs w:val="24"/>
        </w:rPr>
      </w:pPr>
      <w:r w:rsidRPr="002E3E9B">
        <w:rPr>
          <w:rFonts w:ascii="Times New Roman" w:hAnsi="Times New Roman" w:cs="Times New Roman"/>
          <w:sz w:val="24"/>
          <w:szCs w:val="24"/>
        </w:rPr>
        <w:t>Bolsistas:</w:t>
      </w:r>
    </w:p>
    <w:p w:rsidR="002103F8" w:rsidRDefault="00382591" w:rsidP="002E3E9B">
      <w:pPr>
        <w:suppressAutoHyphens/>
        <w:ind w:left="3420"/>
        <w:jc w:val="right"/>
        <w:rPr>
          <w:rFonts w:ascii="Times New Roman" w:hAnsi="Times New Roman" w:cs="Times New Roman"/>
          <w:sz w:val="24"/>
          <w:szCs w:val="24"/>
        </w:rPr>
      </w:pPr>
      <w:r>
        <w:rPr>
          <w:rFonts w:ascii="Times New Roman" w:hAnsi="Times New Roman" w:cs="Times New Roman"/>
          <w:sz w:val="24"/>
          <w:szCs w:val="24"/>
        </w:rPr>
        <w:t>Janete de Carvalho Pessoa Leite</w:t>
      </w:r>
    </w:p>
    <w:p w:rsidR="00975822" w:rsidRPr="002E3E9B" w:rsidRDefault="00975822" w:rsidP="00975822">
      <w:pPr>
        <w:ind w:left="3420"/>
        <w:jc w:val="right"/>
        <w:rPr>
          <w:rFonts w:ascii="Times New Roman" w:hAnsi="Times New Roman" w:cs="Times New Roman"/>
          <w:sz w:val="24"/>
          <w:szCs w:val="24"/>
        </w:rPr>
      </w:pPr>
      <w:r>
        <w:rPr>
          <w:rFonts w:ascii="Times New Roman" w:hAnsi="Times New Roman" w:cs="Times New Roman"/>
          <w:sz w:val="24"/>
          <w:szCs w:val="24"/>
        </w:rPr>
        <w:t>Nailza Pereira da Silva</w:t>
      </w:r>
    </w:p>
    <w:p w:rsidR="00975822" w:rsidRDefault="00975822" w:rsidP="00975822">
      <w:pPr>
        <w:rPr>
          <w:rFonts w:ascii="Times New Roman" w:hAnsi="Times New Roman" w:cs="Times New Roman"/>
          <w:sz w:val="24"/>
          <w:szCs w:val="24"/>
        </w:rPr>
      </w:pPr>
    </w:p>
    <w:p w:rsidR="00975822" w:rsidRDefault="00975822" w:rsidP="002E3E9B">
      <w:pPr>
        <w:ind w:left="3420"/>
        <w:jc w:val="right"/>
        <w:rPr>
          <w:rFonts w:ascii="Times New Roman" w:hAnsi="Times New Roman" w:cs="Times New Roman"/>
          <w:sz w:val="24"/>
          <w:szCs w:val="24"/>
        </w:rPr>
      </w:pPr>
      <w:r>
        <w:rPr>
          <w:rFonts w:ascii="Times New Roman" w:hAnsi="Times New Roman" w:cs="Times New Roman"/>
          <w:sz w:val="24"/>
          <w:szCs w:val="24"/>
        </w:rPr>
        <w:t>Voluntárias:</w:t>
      </w:r>
    </w:p>
    <w:p w:rsidR="002103F8" w:rsidRDefault="002103F8" w:rsidP="002E3E9B">
      <w:pPr>
        <w:ind w:left="3420"/>
        <w:jc w:val="right"/>
        <w:rPr>
          <w:rFonts w:ascii="Times New Roman" w:hAnsi="Times New Roman" w:cs="Times New Roman"/>
          <w:sz w:val="24"/>
          <w:szCs w:val="24"/>
        </w:rPr>
      </w:pPr>
      <w:r w:rsidRPr="002E3E9B">
        <w:rPr>
          <w:rFonts w:ascii="Times New Roman" w:hAnsi="Times New Roman" w:cs="Times New Roman"/>
          <w:sz w:val="24"/>
          <w:szCs w:val="24"/>
        </w:rPr>
        <w:t>Renata Andrade da Silva</w:t>
      </w:r>
    </w:p>
    <w:p w:rsidR="00C715E0" w:rsidRDefault="00C80081" w:rsidP="002E3E9B">
      <w:pPr>
        <w:ind w:left="3420"/>
        <w:jc w:val="right"/>
        <w:rPr>
          <w:rFonts w:ascii="Times New Roman" w:hAnsi="Times New Roman" w:cs="Times New Roman"/>
          <w:sz w:val="24"/>
          <w:szCs w:val="24"/>
        </w:rPr>
      </w:pPr>
      <w:r>
        <w:rPr>
          <w:rFonts w:ascii="Times New Roman" w:hAnsi="Times New Roman" w:cs="Times New Roman"/>
          <w:sz w:val="24"/>
          <w:szCs w:val="24"/>
        </w:rPr>
        <w:t xml:space="preserve">Mírian </w:t>
      </w:r>
      <w:r w:rsidR="00C715E0">
        <w:rPr>
          <w:rFonts w:ascii="Times New Roman" w:hAnsi="Times New Roman" w:cs="Times New Roman"/>
          <w:sz w:val="24"/>
          <w:szCs w:val="24"/>
        </w:rPr>
        <w:t>Vital</w:t>
      </w:r>
      <w:r w:rsidR="00975822">
        <w:rPr>
          <w:rFonts w:ascii="Times New Roman" w:hAnsi="Times New Roman" w:cs="Times New Roman"/>
          <w:sz w:val="24"/>
          <w:szCs w:val="24"/>
        </w:rPr>
        <w:t xml:space="preserve"> de Morais </w:t>
      </w:r>
    </w:p>
    <w:p w:rsidR="002103F8" w:rsidRDefault="002103F8" w:rsidP="002103F8">
      <w:pPr>
        <w:suppressAutoHyphens/>
        <w:jc w:val="both"/>
        <w:rPr>
          <w:rFonts w:ascii="Times New Roman" w:hAnsi="Times New Roman" w:cs="Times New Roman"/>
          <w:sz w:val="28"/>
          <w:szCs w:val="28"/>
        </w:rPr>
      </w:pPr>
    </w:p>
    <w:p w:rsidR="002103F8" w:rsidRPr="00F3112A" w:rsidRDefault="00C60252" w:rsidP="002103F8">
      <w:pPr>
        <w:suppressAutoHyphens/>
        <w:ind w:left="30"/>
        <w:jc w:val="both"/>
        <w:rPr>
          <w:rFonts w:ascii="Times New Roman" w:hAnsi="Times New Roman" w:cs="Times New Roman"/>
          <w:b/>
          <w:bCs/>
          <w:sz w:val="24"/>
          <w:szCs w:val="24"/>
        </w:rPr>
      </w:pPr>
      <w:r>
        <w:rPr>
          <w:rFonts w:ascii="Times New Roman" w:hAnsi="Times New Roman" w:cs="Times New Roman"/>
          <w:b/>
          <w:bCs/>
          <w:sz w:val="24"/>
          <w:szCs w:val="24"/>
        </w:rPr>
        <w:t>INTRODUÇÃO</w:t>
      </w:r>
    </w:p>
    <w:p w:rsidR="002103F8" w:rsidRDefault="002103F8" w:rsidP="003D1C34">
      <w:pPr>
        <w:suppressAutoHyphens/>
        <w:jc w:val="both"/>
        <w:rPr>
          <w:rFonts w:ascii="Times New Roman" w:hAnsi="Times New Roman" w:cs="Times New Roman"/>
          <w:sz w:val="24"/>
          <w:szCs w:val="24"/>
        </w:rPr>
      </w:pPr>
    </w:p>
    <w:p w:rsidR="00382591" w:rsidRDefault="002103F8" w:rsidP="00F3112A">
      <w:pPr>
        <w:spacing w:line="360" w:lineRule="auto"/>
        <w:jc w:val="both"/>
        <w:rPr>
          <w:rFonts w:ascii="Times New Roman" w:hAnsi="Times New Roman" w:cs="Times New Roman"/>
          <w:color w:val="000000"/>
          <w:sz w:val="24"/>
          <w:szCs w:val="24"/>
        </w:rPr>
      </w:pPr>
      <w:r>
        <w:rPr>
          <w:rFonts w:ascii="Times New Roman" w:hAnsi="Times New Roman" w:cs="Times New Roman"/>
          <w:sz w:val="24"/>
          <w:szCs w:val="24"/>
        </w:rPr>
        <w:tab/>
      </w:r>
      <w:r w:rsidR="00382591" w:rsidRPr="00382591">
        <w:rPr>
          <w:rFonts w:ascii="Times New Roman" w:hAnsi="Times New Roman" w:cs="Times New Roman"/>
          <w:sz w:val="24"/>
          <w:szCs w:val="24"/>
        </w:rPr>
        <w:t xml:space="preserve">O presente trabalho tem como </w:t>
      </w:r>
      <w:r w:rsidR="00382591" w:rsidRPr="00382591">
        <w:rPr>
          <w:rFonts w:ascii="Times New Roman" w:hAnsi="Times New Roman" w:cs="Times New Roman"/>
          <w:color w:val="000000"/>
          <w:sz w:val="24"/>
          <w:szCs w:val="24"/>
        </w:rPr>
        <w:t xml:space="preserve">objetivo apresentar </w:t>
      </w:r>
      <w:r w:rsidR="00C80081">
        <w:rPr>
          <w:rFonts w:ascii="Times New Roman" w:hAnsi="Times New Roman" w:cs="Times New Roman"/>
          <w:color w:val="000000"/>
          <w:sz w:val="24"/>
          <w:szCs w:val="24"/>
        </w:rPr>
        <w:t>as atividades</w:t>
      </w:r>
      <w:r w:rsidR="00382591" w:rsidRPr="00002ED7">
        <w:rPr>
          <w:rFonts w:ascii="Times New Roman" w:hAnsi="Times New Roman" w:cs="Times New Roman"/>
          <w:color w:val="000000"/>
          <w:sz w:val="24"/>
          <w:szCs w:val="24"/>
        </w:rPr>
        <w:t xml:space="preserve"> referente</w:t>
      </w:r>
      <w:r w:rsidR="00C80081">
        <w:rPr>
          <w:rFonts w:ascii="Times New Roman" w:hAnsi="Times New Roman" w:cs="Times New Roman"/>
          <w:color w:val="000000"/>
          <w:sz w:val="24"/>
          <w:szCs w:val="24"/>
        </w:rPr>
        <w:t>s</w:t>
      </w:r>
      <w:r w:rsidR="00382591" w:rsidRPr="00382591">
        <w:rPr>
          <w:rFonts w:ascii="Times New Roman" w:hAnsi="Times New Roman" w:cs="Times New Roman"/>
          <w:color w:val="000000"/>
          <w:sz w:val="24"/>
          <w:szCs w:val="24"/>
        </w:rPr>
        <w:t xml:space="preserve"> ao </w:t>
      </w:r>
      <w:r w:rsidR="00C715E0">
        <w:rPr>
          <w:rFonts w:ascii="Times New Roman" w:hAnsi="Times New Roman" w:cs="Times New Roman"/>
          <w:color w:val="000000"/>
          <w:sz w:val="24"/>
          <w:szCs w:val="24"/>
        </w:rPr>
        <w:t>P</w:t>
      </w:r>
      <w:r w:rsidR="00382591" w:rsidRPr="00382591">
        <w:rPr>
          <w:rFonts w:ascii="Times New Roman" w:hAnsi="Times New Roman" w:cs="Times New Roman"/>
          <w:color w:val="000000"/>
          <w:sz w:val="24"/>
          <w:szCs w:val="24"/>
        </w:rPr>
        <w:t>rojeto</w:t>
      </w:r>
      <w:r w:rsidR="00C715E0">
        <w:rPr>
          <w:rFonts w:ascii="Times New Roman" w:hAnsi="Times New Roman" w:cs="Times New Roman"/>
          <w:color w:val="000000"/>
          <w:sz w:val="24"/>
          <w:szCs w:val="24"/>
        </w:rPr>
        <w:t xml:space="preserve"> “Acompanhamento e Ge</w:t>
      </w:r>
      <w:r w:rsidR="00C60252">
        <w:rPr>
          <w:rFonts w:ascii="Times New Roman" w:hAnsi="Times New Roman" w:cs="Times New Roman"/>
          <w:color w:val="000000"/>
          <w:sz w:val="24"/>
          <w:szCs w:val="24"/>
        </w:rPr>
        <w:t xml:space="preserve">stão Institucional do Programa </w:t>
      </w:r>
      <w:r w:rsidR="00C715E0">
        <w:rPr>
          <w:rFonts w:ascii="Times New Roman" w:hAnsi="Times New Roman" w:cs="Times New Roman"/>
          <w:color w:val="000000"/>
          <w:sz w:val="24"/>
          <w:szCs w:val="24"/>
        </w:rPr>
        <w:t>das Licenciaturas – PROLICEN”</w:t>
      </w:r>
      <w:r w:rsidR="00382591" w:rsidRPr="00002ED7">
        <w:rPr>
          <w:rFonts w:ascii="Times New Roman" w:hAnsi="Times New Roman" w:cs="Times New Roman"/>
          <w:color w:val="000000"/>
          <w:sz w:val="24"/>
          <w:szCs w:val="24"/>
        </w:rPr>
        <w:t xml:space="preserve"> desenvolvido</w:t>
      </w:r>
      <w:r w:rsidR="00382591" w:rsidRPr="00382591">
        <w:rPr>
          <w:rFonts w:ascii="Times New Roman" w:hAnsi="Times New Roman" w:cs="Times New Roman"/>
          <w:color w:val="000000"/>
          <w:sz w:val="24"/>
          <w:szCs w:val="24"/>
        </w:rPr>
        <w:t xml:space="preserve"> nesse ano</w:t>
      </w:r>
      <w:r w:rsidR="00382591" w:rsidRPr="00002ED7">
        <w:rPr>
          <w:rFonts w:ascii="Times New Roman" w:hAnsi="Times New Roman" w:cs="Times New Roman"/>
          <w:color w:val="000000"/>
          <w:sz w:val="24"/>
          <w:szCs w:val="24"/>
        </w:rPr>
        <w:t xml:space="preserve"> de 2013</w:t>
      </w:r>
      <w:r w:rsidR="00C715E0">
        <w:rPr>
          <w:rFonts w:ascii="Times New Roman" w:hAnsi="Times New Roman" w:cs="Times New Roman"/>
          <w:color w:val="000000"/>
          <w:sz w:val="24"/>
          <w:szCs w:val="24"/>
        </w:rPr>
        <w:t>,</w:t>
      </w:r>
      <w:r w:rsidR="00382591" w:rsidRPr="00002ED7">
        <w:rPr>
          <w:rFonts w:ascii="Times New Roman" w:hAnsi="Times New Roman" w:cs="Times New Roman"/>
          <w:color w:val="000000"/>
          <w:sz w:val="24"/>
          <w:szCs w:val="24"/>
        </w:rPr>
        <w:t xml:space="preserve"> </w:t>
      </w:r>
      <w:r w:rsidR="00382591" w:rsidRPr="00382591">
        <w:rPr>
          <w:rFonts w:ascii="Times New Roman" w:hAnsi="Times New Roman" w:cs="Times New Roman"/>
          <w:color w:val="000000"/>
          <w:sz w:val="24"/>
          <w:szCs w:val="24"/>
        </w:rPr>
        <w:t>junto a Coordenação de Currículos e Programas.</w:t>
      </w:r>
    </w:p>
    <w:p w:rsidR="00D93564" w:rsidRDefault="00382591" w:rsidP="00F3112A">
      <w:pP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ab/>
      </w:r>
      <w:r w:rsidR="00C715E0">
        <w:rPr>
          <w:rFonts w:ascii="Times New Roman" w:hAnsi="Times New Roman" w:cs="Times New Roman"/>
          <w:sz w:val="24"/>
          <w:szCs w:val="24"/>
        </w:rPr>
        <w:t>Entre as ações</w:t>
      </w:r>
      <w:r>
        <w:rPr>
          <w:rFonts w:ascii="Times New Roman" w:hAnsi="Times New Roman" w:cs="Times New Roman"/>
          <w:sz w:val="24"/>
          <w:szCs w:val="24"/>
        </w:rPr>
        <w:t xml:space="preserve"> do projeto </w:t>
      </w:r>
      <w:r w:rsidR="0092706D">
        <w:rPr>
          <w:rFonts w:ascii="Times New Roman" w:hAnsi="Times New Roman" w:cs="Times New Roman"/>
          <w:sz w:val="24"/>
          <w:szCs w:val="24"/>
        </w:rPr>
        <w:t xml:space="preserve">tivemos a oportunidade de </w:t>
      </w:r>
      <w:r w:rsidR="00C715E0">
        <w:rPr>
          <w:rFonts w:ascii="Times New Roman" w:hAnsi="Times New Roman" w:cs="Times New Roman"/>
          <w:sz w:val="24"/>
          <w:szCs w:val="24"/>
        </w:rPr>
        <w:t xml:space="preserve">realizar as atividades propostas em razão dos objetivos do projeto, ainda em andamento, até dezembro do ano em curso. </w:t>
      </w:r>
    </w:p>
    <w:p w:rsidR="00975822" w:rsidRDefault="00975822" w:rsidP="00F3112A">
      <w:pPr>
        <w:spacing w:line="360" w:lineRule="auto"/>
        <w:jc w:val="both"/>
        <w:rPr>
          <w:rFonts w:ascii="Times New Roman" w:hAnsi="Times New Roman" w:cs="Times New Roman"/>
          <w:sz w:val="24"/>
          <w:szCs w:val="24"/>
        </w:rPr>
      </w:pPr>
    </w:p>
    <w:p w:rsidR="00726F28" w:rsidRDefault="00D93564" w:rsidP="00F3112A">
      <w:pPr>
        <w:spacing w:line="360" w:lineRule="auto"/>
        <w:jc w:val="both"/>
        <w:rPr>
          <w:rFonts w:ascii="Times New Roman" w:hAnsi="Times New Roman" w:cs="Times New Roman"/>
          <w:b/>
          <w:sz w:val="24"/>
          <w:szCs w:val="24"/>
        </w:rPr>
      </w:pPr>
      <w:r w:rsidRPr="00975822">
        <w:rPr>
          <w:rFonts w:ascii="Times New Roman" w:hAnsi="Times New Roman" w:cs="Times New Roman"/>
          <w:b/>
          <w:sz w:val="24"/>
          <w:szCs w:val="24"/>
        </w:rPr>
        <w:t>OBJETIVO</w:t>
      </w:r>
      <w:r w:rsidR="00965721" w:rsidRPr="00975822">
        <w:rPr>
          <w:rFonts w:ascii="Times New Roman" w:hAnsi="Times New Roman" w:cs="Times New Roman"/>
          <w:b/>
          <w:sz w:val="24"/>
          <w:szCs w:val="24"/>
        </w:rPr>
        <w:t xml:space="preserve">S </w:t>
      </w:r>
      <w:r w:rsidRPr="00975822">
        <w:rPr>
          <w:rFonts w:ascii="Times New Roman" w:hAnsi="Times New Roman" w:cs="Times New Roman"/>
          <w:b/>
          <w:sz w:val="24"/>
          <w:szCs w:val="24"/>
        </w:rPr>
        <w:t>DO PROJETO</w:t>
      </w:r>
    </w:p>
    <w:p w:rsidR="00C80081" w:rsidRPr="00726F28" w:rsidRDefault="00C80081" w:rsidP="00F3112A">
      <w:pPr>
        <w:spacing w:line="360" w:lineRule="auto"/>
        <w:jc w:val="both"/>
        <w:rPr>
          <w:rFonts w:ascii="Times New Roman" w:hAnsi="Times New Roman" w:cs="Times New Roman"/>
          <w:b/>
          <w:sz w:val="24"/>
          <w:szCs w:val="24"/>
        </w:rPr>
      </w:pPr>
    </w:p>
    <w:p w:rsidR="00C715E0" w:rsidRDefault="00C715E0" w:rsidP="00726F28">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A</w:t>
      </w:r>
      <w:r w:rsidR="00382591">
        <w:rPr>
          <w:rFonts w:ascii="Times New Roman" w:hAnsi="Times New Roman" w:cs="Times New Roman"/>
          <w:sz w:val="24"/>
          <w:szCs w:val="24"/>
        </w:rPr>
        <w:t>companha</w:t>
      </w:r>
      <w:r>
        <w:rPr>
          <w:rFonts w:ascii="Times New Roman" w:hAnsi="Times New Roman" w:cs="Times New Roman"/>
          <w:sz w:val="24"/>
          <w:szCs w:val="24"/>
        </w:rPr>
        <w:t>r e avaliar as</w:t>
      </w:r>
      <w:r w:rsidR="00382591">
        <w:rPr>
          <w:rFonts w:ascii="Times New Roman" w:hAnsi="Times New Roman" w:cs="Times New Roman"/>
          <w:sz w:val="24"/>
          <w:szCs w:val="24"/>
        </w:rPr>
        <w:t xml:space="preserve"> </w:t>
      </w:r>
      <w:r>
        <w:rPr>
          <w:rFonts w:ascii="Times New Roman" w:hAnsi="Times New Roman" w:cs="Times New Roman"/>
          <w:sz w:val="24"/>
          <w:szCs w:val="24"/>
        </w:rPr>
        <w:t>ações da Pró-Reitoria de Graduação em relação ao PROLICEN 2013;</w:t>
      </w:r>
    </w:p>
    <w:p w:rsidR="00EA34E4" w:rsidRDefault="00D93564" w:rsidP="00726F28">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Incentivar ações práticas e interdisciplinares de acompanhamento e avaliação do PROLICEN, no âmbito da administração</w:t>
      </w:r>
      <w:r w:rsidR="00EA34E4">
        <w:rPr>
          <w:rFonts w:ascii="Times New Roman" w:hAnsi="Times New Roman" w:cs="Times New Roman"/>
          <w:sz w:val="24"/>
          <w:szCs w:val="24"/>
        </w:rPr>
        <w:t xml:space="preserve"> </w:t>
      </w:r>
      <w:r>
        <w:rPr>
          <w:rFonts w:ascii="Times New Roman" w:hAnsi="Times New Roman" w:cs="Times New Roman"/>
          <w:sz w:val="24"/>
          <w:szCs w:val="24"/>
        </w:rPr>
        <w:t>superior, com a participação dos professores coordenadores dos projetos e alunos bolsistas;</w:t>
      </w:r>
    </w:p>
    <w:p w:rsidR="00EA34E4" w:rsidRDefault="00EA34E4" w:rsidP="00726F28">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Realizar ações de socialização e acompanhamento dos projetos PROLICEN/2013</w:t>
      </w:r>
      <w:r w:rsidR="00726F28">
        <w:rPr>
          <w:rFonts w:ascii="Times New Roman" w:hAnsi="Times New Roman" w:cs="Times New Roman"/>
          <w:sz w:val="24"/>
          <w:szCs w:val="24"/>
        </w:rPr>
        <w:t xml:space="preserve"> </w:t>
      </w:r>
      <w:r>
        <w:rPr>
          <w:rFonts w:ascii="Times New Roman" w:hAnsi="Times New Roman" w:cs="Times New Roman"/>
          <w:sz w:val="24"/>
          <w:szCs w:val="24"/>
        </w:rPr>
        <w:t>junto aos professores coordenadores, colaboradores e bolsistas.</w:t>
      </w:r>
    </w:p>
    <w:p w:rsidR="00F5563D" w:rsidRPr="00F5563D" w:rsidRDefault="00F5563D" w:rsidP="00F3112A">
      <w:pPr>
        <w:tabs>
          <w:tab w:val="left" w:pos="1134"/>
        </w:tabs>
        <w:suppressAutoHyphens/>
        <w:spacing w:line="360" w:lineRule="auto"/>
        <w:jc w:val="both"/>
        <w:rPr>
          <w:rFonts w:ascii="Times New Roman" w:hAnsi="Times New Roman" w:cs="Times New Roman"/>
          <w:sz w:val="24"/>
          <w:szCs w:val="24"/>
        </w:rPr>
      </w:pPr>
    </w:p>
    <w:p w:rsidR="002103F8" w:rsidRPr="00C930C5" w:rsidRDefault="00F3112A" w:rsidP="00F3112A">
      <w:pPr>
        <w:tabs>
          <w:tab w:val="left" w:pos="1134"/>
        </w:tabs>
        <w:suppressAutoHyphens/>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D</w:t>
      </w:r>
      <w:r w:rsidR="00EA34E4">
        <w:rPr>
          <w:rFonts w:ascii="Times New Roman" w:hAnsi="Times New Roman" w:cs="Times New Roman"/>
          <w:b/>
          <w:bCs/>
          <w:sz w:val="24"/>
          <w:szCs w:val="24"/>
        </w:rPr>
        <w:t>ESENVOLVIMENTO</w:t>
      </w:r>
    </w:p>
    <w:p w:rsidR="00C332E4" w:rsidRPr="00F3112A" w:rsidRDefault="007B56B5" w:rsidP="00F3112A">
      <w:pPr>
        <w:spacing w:line="360" w:lineRule="auto"/>
        <w:ind w:firstLine="708"/>
        <w:jc w:val="both"/>
        <w:rPr>
          <w:rFonts w:ascii="Times New Roman" w:hAnsi="Times New Roman" w:cs="Times New Roman"/>
        </w:rPr>
      </w:pPr>
      <w:r>
        <w:rPr>
          <w:rFonts w:ascii="Times New Roman" w:hAnsi="Times New Roman" w:cs="Times New Roman"/>
          <w:noProof/>
          <w:color w:val="FFFFFF" w:themeColor="background1"/>
          <w:sz w:val="24"/>
          <w:szCs w:val="24"/>
        </w:rPr>
        <mc:AlternateContent>
          <mc:Choice Requires="wps">
            <w:drawing>
              <wp:anchor distT="0" distB="0" distL="114300" distR="114300" simplePos="0" relativeHeight="251659776" behindDoc="0" locked="0" layoutInCell="1" allowOverlap="1">
                <wp:simplePos x="0" y="0"/>
                <wp:positionH relativeFrom="column">
                  <wp:posOffset>5330190</wp:posOffset>
                </wp:positionH>
                <wp:positionV relativeFrom="paragraph">
                  <wp:posOffset>683895</wp:posOffset>
                </wp:positionV>
                <wp:extent cx="257175" cy="523875"/>
                <wp:effectExtent l="5715" t="7620" r="13335" b="11430"/>
                <wp:wrapNone/>
                <wp:docPr id="2" name="Oval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523875"/>
                        </a:xfrm>
                        <a:prstGeom prst="ellipse">
                          <a:avLst/>
                        </a:prstGeom>
                        <a:solidFill>
                          <a:schemeClr val="bg1">
                            <a:lumMod val="100000"/>
                            <a:lumOff val="0"/>
                          </a:schemeClr>
                        </a:solidFill>
                        <a:ln w="9525">
                          <a:solidFill>
                            <a:schemeClr val="bg1">
                              <a:lumMod val="100000"/>
                              <a:lumOff val="0"/>
                            </a:schemeClr>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6" o:spid="_x0000_s1026" style="position:absolute;margin-left:419.7pt;margin-top:53.85pt;width:20.25pt;height:41.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" fillcolor="white [3212]" strokecolor="white [3212]"/>
            </w:pict>
          </mc:Fallback>
        </mc:AlternateContent>
      </w:r>
      <w:r w:rsidR="00C332E4" w:rsidRPr="00F3112A">
        <w:rPr>
          <w:rFonts w:ascii="Times New Roman" w:hAnsi="Times New Roman" w:cs="Times New Roman"/>
          <w:sz w:val="24"/>
          <w:szCs w:val="24"/>
        </w:rPr>
        <w:t xml:space="preserve">Durante o </w:t>
      </w:r>
      <w:r w:rsidR="00C930C5" w:rsidRPr="00F3112A">
        <w:rPr>
          <w:rFonts w:ascii="Times New Roman" w:hAnsi="Times New Roman" w:cs="Times New Roman"/>
          <w:sz w:val="24"/>
          <w:szCs w:val="24"/>
        </w:rPr>
        <w:t xml:space="preserve">acompanhamento e a gestão institucional </w:t>
      </w:r>
      <w:r w:rsidR="00C332E4" w:rsidRPr="00F3112A">
        <w:rPr>
          <w:rFonts w:ascii="Times New Roman" w:hAnsi="Times New Roman" w:cs="Times New Roman"/>
          <w:sz w:val="24"/>
          <w:szCs w:val="24"/>
        </w:rPr>
        <w:t>do</w:t>
      </w:r>
      <w:r w:rsidR="00C332E4" w:rsidRPr="00F3112A">
        <w:rPr>
          <w:rFonts w:ascii="Times New Roman" w:hAnsi="Times New Roman" w:cs="Times New Roman"/>
        </w:rPr>
        <w:t xml:space="preserve"> PROLICEN </w:t>
      </w:r>
      <w:r w:rsidR="00EA34E4">
        <w:rPr>
          <w:rFonts w:ascii="Times New Roman" w:hAnsi="Times New Roman" w:cs="Times New Roman"/>
        </w:rPr>
        <w:t>as ações</w:t>
      </w:r>
      <w:r w:rsidR="00C332E4" w:rsidRPr="00F3112A">
        <w:rPr>
          <w:rFonts w:ascii="Times New Roman" w:hAnsi="Times New Roman" w:cs="Times New Roman"/>
        </w:rPr>
        <w:t xml:space="preserve"> </w:t>
      </w:r>
      <w:r w:rsidR="00EA34E4">
        <w:rPr>
          <w:rFonts w:ascii="Times New Roman" w:hAnsi="Times New Roman" w:cs="Times New Roman"/>
        </w:rPr>
        <w:t xml:space="preserve">têm sido realizadas em trabalho coletivo entre as bolsistas, os técnicos da Coordenadoria de </w:t>
      </w:r>
      <w:r w:rsidR="00EA34E4">
        <w:rPr>
          <w:rFonts w:ascii="Times New Roman" w:hAnsi="Times New Roman" w:cs="Times New Roman"/>
        </w:rPr>
        <w:lastRenderedPageBreak/>
        <w:t>Currículos e Programas da PRG e as Coordenadoras do PROLICEN</w:t>
      </w:r>
      <w:r w:rsidR="00074407">
        <w:rPr>
          <w:rFonts w:ascii="Times New Roman" w:hAnsi="Times New Roman" w:cs="Times New Roman"/>
        </w:rPr>
        <w:t xml:space="preserve"> </w:t>
      </w:r>
      <w:r w:rsidR="00EA34E4">
        <w:rPr>
          <w:rFonts w:ascii="Times New Roman" w:hAnsi="Times New Roman" w:cs="Times New Roman"/>
        </w:rPr>
        <w:t xml:space="preserve">para atender </w:t>
      </w:r>
      <w:r w:rsidR="00C332E4" w:rsidRPr="00F3112A">
        <w:rPr>
          <w:rFonts w:ascii="Times New Roman" w:hAnsi="Times New Roman" w:cs="Times New Roman"/>
        </w:rPr>
        <w:t xml:space="preserve">ao aluno </w:t>
      </w:r>
      <w:r w:rsidR="00EA34E4">
        <w:rPr>
          <w:rFonts w:ascii="Times New Roman" w:hAnsi="Times New Roman" w:cs="Times New Roman"/>
        </w:rPr>
        <w:t xml:space="preserve">bolsista e voluntário dos vários projetos </w:t>
      </w:r>
      <w:r w:rsidR="00074407">
        <w:rPr>
          <w:rFonts w:ascii="Times New Roman" w:hAnsi="Times New Roman" w:cs="Times New Roman"/>
        </w:rPr>
        <w:t xml:space="preserve">de modo a </w:t>
      </w:r>
      <w:r w:rsidR="00EA34E4">
        <w:rPr>
          <w:rFonts w:ascii="Times New Roman" w:hAnsi="Times New Roman" w:cs="Times New Roman"/>
        </w:rPr>
        <w:t>favorec</w:t>
      </w:r>
      <w:r w:rsidR="00C60252">
        <w:rPr>
          <w:rFonts w:ascii="Times New Roman" w:hAnsi="Times New Roman" w:cs="Times New Roman"/>
        </w:rPr>
        <w:t>e</w:t>
      </w:r>
      <w:r w:rsidR="00074407">
        <w:rPr>
          <w:rFonts w:ascii="Times New Roman" w:hAnsi="Times New Roman" w:cs="Times New Roman"/>
        </w:rPr>
        <w:t>r</w:t>
      </w:r>
      <w:r w:rsidR="00EA34E4">
        <w:rPr>
          <w:rFonts w:ascii="Times New Roman" w:hAnsi="Times New Roman" w:cs="Times New Roman"/>
        </w:rPr>
        <w:t xml:space="preserve"> a </w:t>
      </w:r>
      <w:r w:rsidR="00C332E4" w:rsidRPr="00F3112A">
        <w:rPr>
          <w:rFonts w:ascii="Times New Roman" w:hAnsi="Times New Roman" w:cs="Times New Roman"/>
        </w:rPr>
        <w:t>análise e</w:t>
      </w:r>
      <w:r w:rsidR="00EA34E4">
        <w:rPr>
          <w:rFonts w:ascii="Times New Roman" w:hAnsi="Times New Roman" w:cs="Times New Roman"/>
        </w:rPr>
        <w:t xml:space="preserve"> a</w:t>
      </w:r>
      <w:r w:rsidR="00C332E4" w:rsidRPr="00F3112A">
        <w:rPr>
          <w:rFonts w:ascii="Times New Roman" w:hAnsi="Times New Roman" w:cs="Times New Roman"/>
        </w:rPr>
        <w:t xml:space="preserve"> reflexão sobre o plano de ação </w:t>
      </w:r>
      <w:r w:rsidR="00EA34E4">
        <w:rPr>
          <w:rFonts w:ascii="Times New Roman" w:hAnsi="Times New Roman" w:cs="Times New Roman"/>
        </w:rPr>
        <w:t>dos projetos. Essas ações institucionais</w:t>
      </w:r>
      <w:r w:rsidR="00074407">
        <w:rPr>
          <w:rFonts w:ascii="Times New Roman" w:hAnsi="Times New Roman" w:cs="Times New Roman"/>
        </w:rPr>
        <w:t xml:space="preserve"> respondem as nossas expectativas quanto </w:t>
      </w:r>
      <w:r w:rsidR="001C67BF">
        <w:rPr>
          <w:rFonts w:ascii="Times New Roman" w:hAnsi="Times New Roman" w:cs="Times New Roman"/>
        </w:rPr>
        <w:t>às</w:t>
      </w:r>
      <w:r w:rsidR="00074407">
        <w:rPr>
          <w:rFonts w:ascii="Times New Roman" w:hAnsi="Times New Roman" w:cs="Times New Roman"/>
        </w:rPr>
        <w:t xml:space="preserve"> ações de gestão educacional que estão incluídas entre as funções próprias do profissional da Pedagogia.</w:t>
      </w:r>
      <w:r w:rsidR="00EA34E4">
        <w:rPr>
          <w:rFonts w:ascii="Times New Roman" w:hAnsi="Times New Roman" w:cs="Times New Roman"/>
        </w:rPr>
        <w:t xml:space="preserve"> </w:t>
      </w:r>
      <w:r w:rsidR="00074407">
        <w:rPr>
          <w:rFonts w:ascii="Times New Roman" w:hAnsi="Times New Roman" w:cs="Times New Roman"/>
        </w:rPr>
        <w:t xml:space="preserve"> A </w:t>
      </w:r>
      <w:r w:rsidR="00C332E4" w:rsidRPr="00F3112A">
        <w:rPr>
          <w:rFonts w:ascii="Times New Roman" w:hAnsi="Times New Roman" w:cs="Times New Roman"/>
        </w:rPr>
        <w:t>gestão da escola, dos programas de ensino</w:t>
      </w:r>
      <w:r w:rsidR="00074407">
        <w:rPr>
          <w:rFonts w:ascii="Times New Roman" w:hAnsi="Times New Roman" w:cs="Times New Roman"/>
        </w:rPr>
        <w:t xml:space="preserve"> e outras ações e atividades permitem a experiência </w:t>
      </w:r>
      <w:r w:rsidR="00C60252">
        <w:rPr>
          <w:rFonts w:ascii="Times New Roman" w:hAnsi="Times New Roman" w:cs="Times New Roman"/>
        </w:rPr>
        <w:t>profissional ainda em fase de formação inicial.</w:t>
      </w:r>
      <w:r w:rsidR="00074407">
        <w:rPr>
          <w:rFonts w:ascii="Times New Roman" w:hAnsi="Times New Roman" w:cs="Times New Roman"/>
        </w:rPr>
        <w:t xml:space="preserve"> </w:t>
      </w:r>
      <w:r w:rsidR="00C332E4" w:rsidRPr="00F3112A">
        <w:rPr>
          <w:rFonts w:ascii="Times New Roman" w:hAnsi="Times New Roman" w:cs="Times New Roman"/>
        </w:rPr>
        <w:t xml:space="preserve"> </w:t>
      </w:r>
      <w:r w:rsidR="00074407">
        <w:rPr>
          <w:rFonts w:ascii="Times New Roman" w:hAnsi="Times New Roman" w:cs="Times New Roman"/>
        </w:rPr>
        <w:t xml:space="preserve"> </w:t>
      </w:r>
      <w:r w:rsidR="00C60252">
        <w:rPr>
          <w:rFonts w:ascii="Times New Roman" w:hAnsi="Times New Roman" w:cs="Times New Roman"/>
        </w:rPr>
        <w:t>A</w:t>
      </w:r>
      <w:r w:rsidR="00F3112A" w:rsidRPr="00F3112A">
        <w:rPr>
          <w:rFonts w:ascii="Times New Roman" w:hAnsi="Times New Roman" w:cs="Times New Roman"/>
        </w:rPr>
        <w:t xml:space="preserve">ssim, podemos perceber que como diz </w:t>
      </w:r>
      <w:r w:rsidR="00C332E4" w:rsidRPr="00F3112A">
        <w:rPr>
          <w:rFonts w:ascii="Times New Roman" w:hAnsi="Times New Roman" w:cs="Times New Roman"/>
        </w:rPr>
        <w:t>Freire</w:t>
      </w:r>
      <w:r w:rsidR="00C60252">
        <w:rPr>
          <w:rFonts w:ascii="Times New Roman" w:hAnsi="Times New Roman" w:cs="Times New Roman"/>
        </w:rPr>
        <w:t xml:space="preserve"> a </w:t>
      </w:r>
      <w:r w:rsidR="00C332E4" w:rsidRPr="00F3112A">
        <w:rPr>
          <w:rFonts w:ascii="Times New Roman" w:hAnsi="Times New Roman" w:cs="Times New Roman"/>
        </w:rPr>
        <w:t xml:space="preserve">teoria sem a prática vira </w:t>
      </w:r>
      <w:r w:rsidR="00C60252">
        <w:rPr>
          <w:rFonts w:ascii="Times New Roman" w:hAnsi="Times New Roman" w:cs="Times New Roman"/>
        </w:rPr>
        <w:t>“</w:t>
      </w:r>
      <w:r w:rsidR="00C332E4" w:rsidRPr="00F3112A">
        <w:rPr>
          <w:rFonts w:ascii="Times New Roman" w:hAnsi="Times New Roman" w:cs="Times New Roman"/>
        </w:rPr>
        <w:t>verbalismo</w:t>
      </w:r>
      <w:r w:rsidR="00C60252">
        <w:rPr>
          <w:rFonts w:ascii="Times New Roman" w:hAnsi="Times New Roman" w:cs="Times New Roman"/>
        </w:rPr>
        <w:t>”</w:t>
      </w:r>
      <w:r w:rsidR="00C332E4" w:rsidRPr="00F3112A">
        <w:rPr>
          <w:rFonts w:ascii="Times New Roman" w:hAnsi="Times New Roman" w:cs="Times New Roman"/>
        </w:rPr>
        <w:t>, assim como a prática sem teoria, vira ativismo. No entanto, quando se une a prática com a teoria tem-se a práxis, a ação criadora e modificadora da realidade.</w:t>
      </w:r>
    </w:p>
    <w:p w:rsidR="00F3112A" w:rsidRPr="00F3112A" w:rsidRDefault="00F3112A" w:rsidP="00F3112A">
      <w:pPr>
        <w:spacing w:line="360" w:lineRule="auto"/>
        <w:ind w:firstLine="708"/>
        <w:jc w:val="both"/>
        <w:rPr>
          <w:rFonts w:ascii="Times New Roman" w:hAnsi="Times New Roman" w:cs="Times New Roman"/>
        </w:rPr>
      </w:pPr>
      <w:r w:rsidRPr="00F3112A">
        <w:rPr>
          <w:rFonts w:ascii="Times New Roman" w:hAnsi="Times New Roman" w:cs="Times New Roman"/>
        </w:rPr>
        <w:t>A gestão democrática da educação está vinculada aos mecanismos legais e institucionais e à coordenação de atitudes que propõem a participação social: no planejamento e elaboração de políticas educacionais; na tomada de decisões; na escolha do uso de recursos e prioridades de aquisição; na execução das resoluções colegiadas; nos períodos de avaliação da escola e da política educacional. Com a aplicação da política da universalização do ensino deve-se estabelecer como prioridade educacional a democratização do ingresso e a permanência do aluno na escola, assim como a garantia da qualidade social da educação.</w:t>
      </w:r>
    </w:p>
    <w:p w:rsidR="00F3112A" w:rsidRPr="00F3112A" w:rsidRDefault="00F3112A" w:rsidP="00F3112A">
      <w:pPr>
        <w:spacing w:line="360" w:lineRule="auto"/>
        <w:ind w:firstLine="708"/>
        <w:jc w:val="both"/>
        <w:rPr>
          <w:rFonts w:ascii="Times New Roman" w:hAnsi="Times New Roman" w:cs="Times New Roman"/>
        </w:rPr>
      </w:pPr>
      <w:r w:rsidRPr="00F3112A">
        <w:rPr>
          <w:rFonts w:ascii="Times New Roman" w:hAnsi="Times New Roman" w:cs="Times New Roman"/>
        </w:rPr>
        <w:t>Na Gestão democrática deve haver compreensão da administração escolar como atividade e reunião de esforços coletivos para o implemento dos fins da educação, assim como a compreensão e aceitação do princípio de que a educação é um processo de</w:t>
      </w:r>
      <w:r w:rsidR="00C60252">
        <w:rPr>
          <w:rFonts w:ascii="Times New Roman" w:hAnsi="Times New Roman" w:cs="Times New Roman"/>
        </w:rPr>
        <w:t xml:space="preserve"> o</w:t>
      </w:r>
      <w:r w:rsidRPr="00F3112A">
        <w:rPr>
          <w:rFonts w:ascii="Times New Roman" w:hAnsi="Times New Roman" w:cs="Times New Roman"/>
        </w:rPr>
        <w:t xml:space="preserve"> emancipaçã</w:t>
      </w:r>
      <w:r w:rsidR="00C80081">
        <w:rPr>
          <w:rFonts w:ascii="Times New Roman" w:hAnsi="Times New Roman" w:cs="Times New Roman"/>
        </w:rPr>
        <w:t>o humana; que o Plano Político P</w:t>
      </w:r>
      <w:r w:rsidRPr="00F3112A">
        <w:rPr>
          <w:rFonts w:ascii="Times New Roman" w:hAnsi="Times New Roman" w:cs="Times New Roman"/>
        </w:rPr>
        <w:t xml:space="preserve">edagógico (PPP) deve ser elaborado através de construção coletiva e que além da formação deve haver o fortalecimento do Conselho Escolar. </w:t>
      </w:r>
    </w:p>
    <w:p w:rsidR="001C67BF" w:rsidRDefault="00F3112A" w:rsidP="001C67BF">
      <w:pPr>
        <w:spacing w:line="360" w:lineRule="auto"/>
        <w:ind w:firstLine="708"/>
        <w:jc w:val="both"/>
        <w:rPr>
          <w:rFonts w:ascii="Times New Roman" w:hAnsi="Times New Roman" w:cs="Times New Roman"/>
        </w:rPr>
      </w:pPr>
      <w:r w:rsidRPr="00F3112A">
        <w:rPr>
          <w:rFonts w:ascii="Times New Roman" w:hAnsi="Times New Roman" w:cs="Times New Roman"/>
        </w:rPr>
        <w:t>Os artigos 14</w:t>
      </w:r>
      <w:r w:rsidR="00C60252">
        <w:rPr>
          <w:rFonts w:ascii="Times New Roman" w:hAnsi="Times New Roman" w:cs="Times New Roman"/>
        </w:rPr>
        <w:t xml:space="preserve"> e 22</w:t>
      </w:r>
      <w:r w:rsidRPr="00F3112A">
        <w:rPr>
          <w:rFonts w:ascii="Times New Roman" w:hAnsi="Times New Roman" w:cs="Times New Roman"/>
        </w:rPr>
        <w:t xml:space="preserve"> da Lei de Diretrizes e Bases da Educação Nacional e o Plano Nacional de Educação (PNE) indicam que os sistemas de ensino definirão as normas da gestão democrática do ensino público na educação básica obedecendo aos princípios da participação dos profissionais da educação na elaboração do projeto pedagógico da escola e a participação das comunidades escolares e locais em conselhos escolares. Devemos enfatizar então que a democracia na escola por si só não tem significado. Ela só faz sentido se estiver vinculada a uma percepção de democratização da sociedade. </w:t>
      </w:r>
    </w:p>
    <w:p w:rsidR="001C67BF" w:rsidRDefault="001C67BF" w:rsidP="00BE31EA">
      <w:pPr>
        <w:spacing w:line="360" w:lineRule="auto"/>
        <w:ind w:firstLine="708"/>
        <w:jc w:val="both"/>
        <w:rPr>
          <w:rFonts w:ascii="Times New Roman" w:hAnsi="Times New Roman" w:cs="Times New Roman"/>
        </w:rPr>
      </w:pPr>
      <w:r>
        <w:rPr>
          <w:rFonts w:ascii="Times New Roman" w:hAnsi="Times New Roman" w:cs="Times New Roman"/>
        </w:rPr>
        <w:t>Em razão do compromisso com o PROLICEN realizamos as seguintes ações previstas no seu projeto institucional:</w:t>
      </w:r>
    </w:p>
    <w:p w:rsidR="00BA2817" w:rsidRDefault="00BA2817" w:rsidP="00BA2817">
      <w:pPr>
        <w:pStyle w:val="PargrafodaLista"/>
        <w:numPr>
          <w:ilvl w:val="0"/>
          <w:numId w:val="1"/>
        </w:numPr>
        <w:spacing w:line="360" w:lineRule="auto"/>
        <w:jc w:val="both"/>
        <w:rPr>
          <w:rFonts w:ascii="Times New Roman" w:hAnsi="Times New Roman" w:cs="Times New Roman"/>
        </w:rPr>
      </w:pPr>
      <w:r>
        <w:rPr>
          <w:rFonts w:ascii="Times New Roman" w:hAnsi="Times New Roman" w:cs="Times New Roman"/>
        </w:rPr>
        <w:t>Atendimento aos alunos bolsistas e voluntários que procuram à CCP/PRG;</w:t>
      </w:r>
    </w:p>
    <w:p w:rsidR="00BA2817" w:rsidRDefault="00BA2817" w:rsidP="00BA2817">
      <w:pPr>
        <w:pStyle w:val="PargrafodaLista"/>
        <w:numPr>
          <w:ilvl w:val="0"/>
          <w:numId w:val="1"/>
        </w:numPr>
        <w:spacing w:line="360" w:lineRule="auto"/>
        <w:jc w:val="both"/>
        <w:rPr>
          <w:rFonts w:ascii="Times New Roman" w:hAnsi="Times New Roman" w:cs="Times New Roman"/>
        </w:rPr>
      </w:pPr>
      <w:r>
        <w:rPr>
          <w:rFonts w:ascii="Times New Roman" w:hAnsi="Times New Roman" w:cs="Times New Roman"/>
        </w:rPr>
        <w:t>Elaboração de relatórios, certid</w:t>
      </w:r>
      <w:r w:rsidR="00975822">
        <w:rPr>
          <w:rFonts w:ascii="Times New Roman" w:hAnsi="Times New Roman" w:cs="Times New Roman"/>
        </w:rPr>
        <w:t xml:space="preserve">ões, </w:t>
      </w:r>
      <w:r w:rsidR="00C80081">
        <w:rPr>
          <w:rFonts w:ascii="Times New Roman" w:hAnsi="Times New Roman" w:cs="Times New Roman"/>
        </w:rPr>
        <w:t xml:space="preserve">declarações, comunicações, </w:t>
      </w:r>
      <w:r>
        <w:rPr>
          <w:rFonts w:ascii="Times New Roman" w:hAnsi="Times New Roman" w:cs="Times New Roman"/>
        </w:rPr>
        <w:t>folhas de pagamento,</w:t>
      </w:r>
      <w:r w:rsidR="00975822">
        <w:rPr>
          <w:rFonts w:ascii="Times New Roman" w:hAnsi="Times New Roman" w:cs="Times New Roman"/>
        </w:rPr>
        <w:t xml:space="preserve"> </w:t>
      </w:r>
      <w:r>
        <w:rPr>
          <w:rFonts w:ascii="Times New Roman" w:hAnsi="Times New Roman" w:cs="Times New Roman"/>
        </w:rPr>
        <w:t>registro dos documentos dos</w:t>
      </w:r>
      <w:r w:rsidR="00C80081">
        <w:rPr>
          <w:rFonts w:ascii="Times New Roman" w:hAnsi="Times New Roman" w:cs="Times New Roman"/>
        </w:rPr>
        <w:t xml:space="preserve"> alunos bolsistas e voluntários</w:t>
      </w:r>
      <w:r>
        <w:rPr>
          <w:rFonts w:ascii="Times New Roman" w:hAnsi="Times New Roman" w:cs="Times New Roman"/>
        </w:rPr>
        <w:t xml:space="preserve"> e outros documentos de apoio ao trabalho;</w:t>
      </w:r>
    </w:p>
    <w:p w:rsidR="00BA2817" w:rsidRDefault="00BA2817" w:rsidP="00BA2817">
      <w:pPr>
        <w:pStyle w:val="PargrafodaLista"/>
        <w:numPr>
          <w:ilvl w:val="0"/>
          <w:numId w:val="1"/>
        </w:numPr>
        <w:spacing w:line="360" w:lineRule="auto"/>
        <w:jc w:val="both"/>
        <w:rPr>
          <w:rFonts w:ascii="Times New Roman" w:hAnsi="Times New Roman" w:cs="Times New Roman"/>
        </w:rPr>
      </w:pPr>
      <w:r>
        <w:rPr>
          <w:rFonts w:ascii="Times New Roman" w:hAnsi="Times New Roman" w:cs="Times New Roman"/>
        </w:rPr>
        <w:t>Organização, planejamento e execução do Processo de Seleção dos Projetos PROLICEN/2013;</w:t>
      </w:r>
    </w:p>
    <w:p w:rsidR="00BA2817" w:rsidRDefault="00BA2817" w:rsidP="00BA2817">
      <w:pPr>
        <w:pStyle w:val="PargrafodaLista"/>
        <w:numPr>
          <w:ilvl w:val="0"/>
          <w:numId w:val="1"/>
        </w:numPr>
        <w:spacing w:line="360" w:lineRule="auto"/>
        <w:jc w:val="both"/>
        <w:rPr>
          <w:rFonts w:ascii="Times New Roman" w:hAnsi="Times New Roman" w:cs="Times New Roman"/>
        </w:rPr>
      </w:pPr>
      <w:r>
        <w:rPr>
          <w:rFonts w:ascii="Times New Roman" w:hAnsi="Times New Roman" w:cs="Times New Roman"/>
        </w:rPr>
        <w:t>Organização do ENID desde a fase de planejamento e execução;</w:t>
      </w:r>
    </w:p>
    <w:p w:rsidR="00BA2817" w:rsidRDefault="00BA2817" w:rsidP="00BA2817">
      <w:pPr>
        <w:pStyle w:val="PargrafodaLista"/>
        <w:numPr>
          <w:ilvl w:val="0"/>
          <w:numId w:val="1"/>
        </w:numPr>
        <w:spacing w:line="360" w:lineRule="auto"/>
        <w:jc w:val="both"/>
        <w:rPr>
          <w:rFonts w:ascii="Times New Roman" w:hAnsi="Times New Roman" w:cs="Times New Roman"/>
        </w:rPr>
      </w:pPr>
      <w:r>
        <w:rPr>
          <w:rFonts w:ascii="Times New Roman" w:hAnsi="Times New Roman" w:cs="Times New Roman"/>
        </w:rPr>
        <w:lastRenderedPageBreak/>
        <w:t>Estudos de textos, livros;</w:t>
      </w:r>
    </w:p>
    <w:p w:rsidR="00F3112A" w:rsidRDefault="00975822" w:rsidP="00C60252">
      <w:pPr>
        <w:pStyle w:val="PargrafodaLista"/>
        <w:numPr>
          <w:ilvl w:val="0"/>
          <w:numId w:val="1"/>
        </w:numPr>
        <w:spacing w:line="360" w:lineRule="auto"/>
        <w:jc w:val="both"/>
        <w:rPr>
          <w:rFonts w:ascii="Times New Roman" w:hAnsi="Times New Roman" w:cs="Times New Roman"/>
        </w:rPr>
      </w:pPr>
      <w:r>
        <w:rPr>
          <w:rFonts w:ascii="Times New Roman" w:hAnsi="Times New Roman" w:cs="Times New Roman"/>
        </w:rPr>
        <w:t>Divulgação dos resultados dos trabalhos realizados por todos os alunos</w:t>
      </w:r>
    </w:p>
    <w:p w:rsidR="008C02B9" w:rsidRPr="00C80081" w:rsidRDefault="008C02B9" w:rsidP="00C80081">
      <w:pPr>
        <w:spacing w:line="360" w:lineRule="auto"/>
        <w:jc w:val="both"/>
        <w:rPr>
          <w:rFonts w:ascii="Times New Roman" w:hAnsi="Times New Roman" w:cs="Times New Roman"/>
        </w:rPr>
      </w:pPr>
    </w:p>
    <w:p w:rsidR="008C02B9" w:rsidRDefault="008C02B9" w:rsidP="008C02B9">
      <w:pPr>
        <w:spacing w:line="360" w:lineRule="auto"/>
        <w:ind w:firstLine="708"/>
        <w:jc w:val="both"/>
        <w:rPr>
          <w:rFonts w:ascii="Times New Roman" w:hAnsi="Times New Roman" w:cs="Times New Roman"/>
          <w:b/>
        </w:rPr>
      </w:pPr>
      <w:r>
        <w:rPr>
          <w:rFonts w:ascii="Times New Roman" w:hAnsi="Times New Roman" w:cs="Times New Roman"/>
          <w:b/>
        </w:rPr>
        <w:t>METODOLOGIA</w:t>
      </w:r>
    </w:p>
    <w:p w:rsidR="008C02B9" w:rsidRDefault="008C02B9" w:rsidP="008C02B9">
      <w:pPr>
        <w:spacing w:line="360" w:lineRule="auto"/>
        <w:ind w:firstLine="708"/>
        <w:jc w:val="both"/>
        <w:rPr>
          <w:rFonts w:ascii="Times New Roman" w:hAnsi="Times New Roman" w:cs="Times New Roman"/>
          <w:b/>
        </w:rPr>
      </w:pPr>
    </w:p>
    <w:p w:rsidR="008C02B9" w:rsidRPr="00BB1271" w:rsidRDefault="00BB1271" w:rsidP="008C02B9">
      <w:pPr>
        <w:spacing w:line="360" w:lineRule="auto"/>
        <w:ind w:firstLine="708"/>
        <w:jc w:val="both"/>
        <w:rPr>
          <w:rFonts w:ascii="Times New Roman" w:hAnsi="Times New Roman" w:cs="Times New Roman"/>
        </w:rPr>
      </w:pPr>
      <w:r w:rsidRPr="00BB1271">
        <w:rPr>
          <w:rFonts w:ascii="Times New Roman" w:hAnsi="Times New Roman" w:cs="Times New Roman"/>
        </w:rPr>
        <w:t xml:space="preserve">Utilizamos uma metodologia </w:t>
      </w:r>
      <w:r w:rsidR="00C80081">
        <w:rPr>
          <w:rFonts w:ascii="Times New Roman" w:hAnsi="Times New Roman" w:cs="Times New Roman"/>
        </w:rPr>
        <w:t>que admitisse resgatar alguns</w:t>
      </w:r>
      <w:r>
        <w:rPr>
          <w:rFonts w:ascii="Times New Roman" w:hAnsi="Times New Roman" w:cs="Times New Roman"/>
        </w:rPr>
        <w:t xml:space="preserve"> documento</w:t>
      </w:r>
      <w:r w:rsidR="00C80081">
        <w:rPr>
          <w:rFonts w:ascii="Times New Roman" w:hAnsi="Times New Roman" w:cs="Times New Roman"/>
        </w:rPr>
        <w:t>s</w:t>
      </w:r>
      <w:r>
        <w:rPr>
          <w:rFonts w:ascii="Times New Roman" w:hAnsi="Times New Roman" w:cs="Times New Roman"/>
        </w:rPr>
        <w:t xml:space="preserve"> oficia</w:t>
      </w:r>
      <w:r w:rsidR="00C80081">
        <w:rPr>
          <w:rFonts w:ascii="Times New Roman" w:hAnsi="Times New Roman" w:cs="Times New Roman"/>
        </w:rPr>
        <w:t>is</w:t>
      </w:r>
      <w:r>
        <w:rPr>
          <w:rFonts w:ascii="Times New Roman" w:hAnsi="Times New Roman" w:cs="Times New Roman"/>
        </w:rPr>
        <w:t xml:space="preserve"> </w:t>
      </w:r>
      <w:r w:rsidR="00201C5C">
        <w:rPr>
          <w:rFonts w:ascii="Times New Roman" w:hAnsi="Times New Roman" w:cs="Times New Roman"/>
        </w:rPr>
        <w:t>que norteasse</w:t>
      </w:r>
      <w:r w:rsidR="00C80081">
        <w:rPr>
          <w:rFonts w:ascii="Times New Roman" w:hAnsi="Times New Roman" w:cs="Times New Roman"/>
        </w:rPr>
        <w:t>m</w:t>
      </w:r>
      <w:r>
        <w:rPr>
          <w:rFonts w:ascii="Times New Roman" w:hAnsi="Times New Roman" w:cs="Times New Roman"/>
        </w:rPr>
        <w:t xml:space="preserve"> as práticas da gest</w:t>
      </w:r>
      <w:r w:rsidR="00201C5C">
        <w:rPr>
          <w:rFonts w:ascii="Times New Roman" w:hAnsi="Times New Roman" w:cs="Times New Roman"/>
        </w:rPr>
        <w:t>ão institucional</w:t>
      </w:r>
      <w:r>
        <w:rPr>
          <w:rFonts w:ascii="Times New Roman" w:hAnsi="Times New Roman" w:cs="Times New Roman"/>
        </w:rPr>
        <w:t xml:space="preserve">. Nossa pesquisa é de caráter documental e bibliográfico, vinculados à questão da gestão. </w:t>
      </w:r>
    </w:p>
    <w:p w:rsidR="00F3112A" w:rsidRDefault="00F3112A" w:rsidP="00F3112A">
      <w:pPr>
        <w:spacing w:line="360" w:lineRule="auto"/>
        <w:ind w:firstLine="708"/>
        <w:jc w:val="both"/>
        <w:rPr>
          <w:rFonts w:ascii="Times New Roman" w:hAnsi="Times New Roman" w:cs="Times New Roman"/>
        </w:rPr>
      </w:pPr>
    </w:p>
    <w:p w:rsidR="00F3112A" w:rsidRDefault="00C60252" w:rsidP="00F3112A">
      <w:pPr>
        <w:spacing w:line="360" w:lineRule="auto"/>
        <w:ind w:firstLine="708"/>
        <w:jc w:val="both"/>
        <w:rPr>
          <w:rFonts w:ascii="Times New Roman" w:hAnsi="Times New Roman" w:cs="Times New Roman"/>
          <w:b/>
        </w:rPr>
      </w:pPr>
      <w:r>
        <w:rPr>
          <w:rFonts w:ascii="Times New Roman" w:hAnsi="Times New Roman" w:cs="Times New Roman"/>
          <w:b/>
        </w:rPr>
        <w:t>CONSIDERAÇÕES</w:t>
      </w:r>
      <w:r w:rsidR="00965721">
        <w:rPr>
          <w:rFonts w:ascii="Times New Roman" w:hAnsi="Times New Roman" w:cs="Times New Roman"/>
          <w:b/>
        </w:rPr>
        <w:t xml:space="preserve"> PROVISÓRIAS</w:t>
      </w:r>
    </w:p>
    <w:p w:rsidR="00C60252" w:rsidRPr="00F3112A" w:rsidRDefault="00C60252" w:rsidP="00F3112A">
      <w:pPr>
        <w:spacing w:line="360" w:lineRule="auto"/>
        <w:ind w:firstLine="708"/>
        <w:jc w:val="both"/>
        <w:rPr>
          <w:rFonts w:ascii="Times New Roman" w:hAnsi="Times New Roman" w:cs="Times New Roman"/>
          <w:b/>
        </w:rPr>
      </w:pPr>
    </w:p>
    <w:p w:rsidR="00F3112A" w:rsidRPr="00F3112A" w:rsidRDefault="00F3112A" w:rsidP="000B6382">
      <w:pPr>
        <w:spacing w:line="360" w:lineRule="auto"/>
        <w:ind w:firstLine="708"/>
        <w:jc w:val="both"/>
        <w:rPr>
          <w:rFonts w:ascii="Times New Roman" w:hAnsi="Times New Roman" w:cs="Times New Roman"/>
          <w:sz w:val="24"/>
          <w:szCs w:val="24"/>
        </w:rPr>
      </w:pPr>
      <w:r w:rsidRPr="00F3112A">
        <w:rPr>
          <w:rFonts w:ascii="Times New Roman" w:hAnsi="Times New Roman" w:cs="Times New Roman"/>
          <w:sz w:val="24"/>
          <w:szCs w:val="24"/>
        </w:rPr>
        <w:t>O Gestor</w:t>
      </w:r>
      <w:r w:rsidR="009E0030">
        <w:rPr>
          <w:rFonts w:ascii="Times New Roman" w:hAnsi="Times New Roman" w:cs="Times New Roman"/>
          <w:sz w:val="24"/>
          <w:szCs w:val="24"/>
        </w:rPr>
        <w:t xml:space="preserve"> </w:t>
      </w:r>
      <w:r w:rsidRPr="00F3112A">
        <w:rPr>
          <w:rFonts w:ascii="Times New Roman" w:hAnsi="Times New Roman" w:cs="Times New Roman"/>
          <w:sz w:val="24"/>
          <w:szCs w:val="24"/>
        </w:rPr>
        <w:t xml:space="preserve">deve </w:t>
      </w:r>
      <w:r w:rsidR="009E0030">
        <w:rPr>
          <w:rFonts w:ascii="Times New Roman" w:hAnsi="Times New Roman" w:cs="Times New Roman"/>
          <w:sz w:val="24"/>
          <w:szCs w:val="24"/>
        </w:rPr>
        <w:t xml:space="preserve">estar ciente da importância da </w:t>
      </w:r>
      <w:r w:rsidR="008961A0">
        <w:rPr>
          <w:rFonts w:ascii="Times New Roman" w:hAnsi="Times New Roman" w:cs="Times New Roman"/>
          <w:sz w:val="24"/>
          <w:szCs w:val="24"/>
        </w:rPr>
        <w:t>q</w:t>
      </w:r>
      <w:r w:rsidR="00C80081">
        <w:rPr>
          <w:rFonts w:ascii="Times New Roman" w:hAnsi="Times New Roman" w:cs="Times New Roman"/>
          <w:sz w:val="24"/>
          <w:szCs w:val="24"/>
        </w:rPr>
        <w:t>ualidade social na educação que</w:t>
      </w:r>
      <w:r w:rsidR="00321C19">
        <w:rPr>
          <w:rFonts w:ascii="Times New Roman" w:hAnsi="Times New Roman" w:cs="Times New Roman"/>
          <w:sz w:val="24"/>
          <w:szCs w:val="24"/>
        </w:rPr>
        <w:t xml:space="preserve"> </w:t>
      </w:r>
      <w:r w:rsidR="009E0030">
        <w:rPr>
          <w:rFonts w:ascii="Times New Roman" w:hAnsi="Times New Roman" w:cs="Times New Roman"/>
          <w:sz w:val="24"/>
          <w:szCs w:val="24"/>
        </w:rPr>
        <w:t>é entendida como princípio que gera ações globais. Supõe</w:t>
      </w:r>
      <w:r w:rsidRPr="00F3112A">
        <w:rPr>
          <w:rFonts w:ascii="Times New Roman" w:hAnsi="Times New Roman" w:cs="Times New Roman"/>
          <w:sz w:val="24"/>
          <w:szCs w:val="24"/>
        </w:rPr>
        <w:t xml:space="preserve"> </w:t>
      </w:r>
      <w:r w:rsidR="009E0030">
        <w:rPr>
          <w:rFonts w:ascii="Times New Roman" w:hAnsi="Times New Roman" w:cs="Times New Roman"/>
          <w:sz w:val="24"/>
          <w:szCs w:val="24"/>
        </w:rPr>
        <w:t>a interação entre os indivíduos</w:t>
      </w:r>
      <w:r w:rsidRPr="00F3112A">
        <w:rPr>
          <w:rFonts w:ascii="Times New Roman" w:hAnsi="Times New Roman" w:cs="Times New Roman"/>
          <w:sz w:val="24"/>
          <w:szCs w:val="24"/>
        </w:rPr>
        <w:t xml:space="preserve"> e grupos que influenciam o seu funcionamento. O gestor deve saber integrar objetivo, ação e resultado, assim agrega à sua gestão colaboradores empreendedores que procuram o bem comum de uma coletividade. </w:t>
      </w:r>
    </w:p>
    <w:p w:rsidR="009E0030" w:rsidRDefault="00F3112A" w:rsidP="000B6382">
      <w:pPr>
        <w:spacing w:line="360" w:lineRule="auto"/>
        <w:ind w:firstLine="708"/>
        <w:jc w:val="both"/>
        <w:rPr>
          <w:rFonts w:ascii="Times New Roman" w:hAnsi="Times New Roman" w:cs="Times New Roman"/>
          <w:sz w:val="24"/>
          <w:szCs w:val="24"/>
        </w:rPr>
      </w:pPr>
      <w:r w:rsidRPr="00F3112A">
        <w:rPr>
          <w:rFonts w:ascii="Times New Roman" w:hAnsi="Times New Roman" w:cs="Times New Roman"/>
          <w:sz w:val="24"/>
          <w:szCs w:val="24"/>
        </w:rPr>
        <w:t>Percebemos a gestão</w:t>
      </w:r>
      <w:r w:rsidR="00C60252">
        <w:rPr>
          <w:rFonts w:ascii="Times New Roman" w:hAnsi="Times New Roman" w:cs="Times New Roman"/>
          <w:sz w:val="24"/>
          <w:szCs w:val="24"/>
        </w:rPr>
        <w:t xml:space="preserve"> institucional e</w:t>
      </w:r>
      <w:r w:rsidRPr="00F3112A">
        <w:rPr>
          <w:rFonts w:ascii="Times New Roman" w:hAnsi="Times New Roman" w:cs="Times New Roman"/>
          <w:sz w:val="24"/>
          <w:szCs w:val="24"/>
        </w:rPr>
        <w:t xml:space="preserve"> escolar e formação docente como diálogo possível. Com a criação da Lei de Diretrizes e Bases da Educação Nacional (LDB 9394/96) abriram-se espaços para repensar a educação com base nos princípios de gestão democrática em detrimento de posturas autoritárias e centralizadoras que caracterizavam o âmbito educacional em outras décadas. </w:t>
      </w:r>
    </w:p>
    <w:p w:rsidR="00BF3E9A" w:rsidRDefault="009E0030" w:rsidP="000B6382">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Assim, o trabalho de estágio que</w:t>
      </w:r>
      <w:r w:rsidR="00965721">
        <w:rPr>
          <w:rFonts w:ascii="Times New Roman" w:hAnsi="Times New Roman" w:cs="Times New Roman"/>
          <w:sz w:val="24"/>
          <w:szCs w:val="24"/>
        </w:rPr>
        <w:t xml:space="preserve"> estamos</w:t>
      </w:r>
      <w:r>
        <w:rPr>
          <w:rFonts w:ascii="Times New Roman" w:hAnsi="Times New Roman" w:cs="Times New Roman"/>
          <w:sz w:val="24"/>
          <w:szCs w:val="24"/>
        </w:rPr>
        <w:t xml:space="preserve"> realiza</w:t>
      </w:r>
      <w:r w:rsidR="00965721">
        <w:rPr>
          <w:rFonts w:ascii="Times New Roman" w:hAnsi="Times New Roman" w:cs="Times New Roman"/>
          <w:sz w:val="24"/>
          <w:szCs w:val="24"/>
        </w:rPr>
        <w:t>ndo</w:t>
      </w:r>
      <w:r>
        <w:rPr>
          <w:rFonts w:ascii="Times New Roman" w:hAnsi="Times New Roman" w:cs="Times New Roman"/>
          <w:sz w:val="24"/>
          <w:szCs w:val="24"/>
        </w:rPr>
        <w:t xml:space="preserve"> na PRG</w:t>
      </w:r>
      <w:r w:rsidR="00965721">
        <w:rPr>
          <w:rFonts w:ascii="Times New Roman" w:hAnsi="Times New Roman" w:cs="Times New Roman"/>
          <w:sz w:val="24"/>
          <w:szCs w:val="24"/>
        </w:rPr>
        <w:t>,</w:t>
      </w:r>
      <w:r>
        <w:rPr>
          <w:rFonts w:ascii="Times New Roman" w:hAnsi="Times New Roman" w:cs="Times New Roman"/>
          <w:sz w:val="24"/>
          <w:szCs w:val="24"/>
        </w:rPr>
        <w:t xml:space="preserve"> junto ao PROLICEN Institucional</w:t>
      </w:r>
      <w:r w:rsidR="00965721">
        <w:rPr>
          <w:rFonts w:ascii="Times New Roman" w:hAnsi="Times New Roman" w:cs="Times New Roman"/>
          <w:sz w:val="24"/>
          <w:szCs w:val="24"/>
        </w:rPr>
        <w:t>,</w:t>
      </w:r>
      <w:r>
        <w:rPr>
          <w:rFonts w:ascii="Times New Roman" w:hAnsi="Times New Roman" w:cs="Times New Roman"/>
          <w:sz w:val="24"/>
          <w:szCs w:val="24"/>
        </w:rPr>
        <w:t xml:space="preserve"> tem favorecido o nosso aprendizado em razão da dinâmica de trabalho realizado no âmbito da PRG/CCP. São ações permanentes que envolvem os alunos, os professores e o público em geral. </w:t>
      </w:r>
      <w:r w:rsidR="00BF3E9A">
        <w:rPr>
          <w:rFonts w:ascii="Times New Roman" w:hAnsi="Times New Roman" w:cs="Times New Roman"/>
          <w:sz w:val="24"/>
          <w:szCs w:val="24"/>
        </w:rPr>
        <w:t xml:space="preserve">Mesmo as ações administrativas e de organização técnica incorporam as dimensões pedagógicas e políticas presentes na educação. </w:t>
      </w:r>
    </w:p>
    <w:p w:rsidR="00BF3E9A" w:rsidRDefault="00BF3E9A" w:rsidP="000B6382">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Cabe destacar, que o aprendizado permanente com base nos estudos teórico-metodológicos que realizamos favorecerá a nossa formação como futuras pedagogas</w:t>
      </w:r>
      <w:r w:rsidR="008961A0">
        <w:rPr>
          <w:rFonts w:ascii="Times New Roman" w:hAnsi="Times New Roman" w:cs="Times New Roman"/>
          <w:sz w:val="24"/>
          <w:szCs w:val="24"/>
        </w:rPr>
        <w:t>,</w:t>
      </w:r>
      <w:r>
        <w:rPr>
          <w:rFonts w:ascii="Times New Roman" w:hAnsi="Times New Roman" w:cs="Times New Roman"/>
          <w:sz w:val="24"/>
          <w:szCs w:val="24"/>
        </w:rPr>
        <w:t xml:space="preserve"> considerando a experiência concreta, a possibilidade da produção de textos e documentos de apoio ao projeto</w:t>
      </w:r>
      <w:r w:rsidR="008961A0">
        <w:rPr>
          <w:rFonts w:ascii="Times New Roman" w:hAnsi="Times New Roman" w:cs="Times New Roman"/>
          <w:sz w:val="24"/>
          <w:szCs w:val="24"/>
        </w:rPr>
        <w:t>,</w:t>
      </w:r>
      <w:r>
        <w:rPr>
          <w:rFonts w:ascii="Times New Roman" w:hAnsi="Times New Roman" w:cs="Times New Roman"/>
          <w:sz w:val="24"/>
          <w:szCs w:val="24"/>
        </w:rPr>
        <w:t xml:space="preserve"> além </w:t>
      </w:r>
      <w:r w:rsidR="008961A0">
        <w:rPr>
          <w:rFonts w:ascii="Times New Roman" w:hAnsi="Times New Roman" w:cs="Times New Roman"/>
          <w:sz w:val="24"/>
          <w:szCs w:val="24"/>
        </w:rPr>
        <w:t>das atividades administrativas no âmbito da administração da PRG.</w:t>
      </w:r>
      <w:r>
        <w:rPr>
          <w:rFonts w:ascii="Times New Roman" w:hAnsi="Times New Roman" w:cs="Times New Roman"/>
          <w:sz w:val="24"/>
          <w:szCs w:val="24"/>
        </w:rPr>
        <w:t xml:space="preserve"> </w:t>
      </w:r>
    </w:p>
    <w:p w:rsidR="00F3112A" w:rsidRPr="00F3112A" w:rsidRDefault="00BF3E9A" w:rsidP="000B6382">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p>
    <w:p w:rsidR="00975822" w:rsidRDefault="00975822" w:rsidP="00C60252">
      <w:pPr>
        <w:autoSpaceDE w:val="0"/>
        <w:autoSpaceDN w:val="0"/>
        <w:adjustRightInd w:val="0"/>
        <w:spacing w:line="360" w:lineRule="auto"/>
        <w:jc w:val="both"/>
        <w:rPr>
          <w:rFonts w:ascii="Times New Roman" w:hAnsi="Times New Roman" w:cs="Times New Roman"/>
          <w:sz w:val="24"/>
          <w:szCs w:val="24"/>
        </w:rPr>
      </w:pPr>
    </w:p>
    <w:p w:rsidR="00D33D79" w:rsidRDefault="00D33D79" w:rsidP="00D33D79">
      <w:pPr>
        <w:autoSpaceDE w:val="0"/>
        <w:autoSpaceDN w:val="0"/>
        <w:adjustRightInd w:val="0"/>
        <w:spacing w:line="360" w:lineRule="auto"/>
        <w:jc w:val="both"/>
        <w:rPr>
          <w:rFonts w:ascii="Times New Roman" w:hAnsi="Times New Roman" w:cs="Times New Roman"/>
          <w:sz w:val="24"/>
          <w:szCs w:val="24"/>
        </w:rPr>
      </w:pPr>
    </w:p>
    <w:p w:rsidR="00D33D79" w:rsidRDefault="00D33D79" w:rsidP="00D33D79">
      <w:pPr>
        <w:spacing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Referências</w:t>
      </w:r>
      <w:r w:rsidRPr="00D33D79">
        <w:rPr>
          <w:rFonts w:ascii="Times New Roman" w:hAnsi="Times New Roman" w:cs="Times New Roman"/>
          <w:b/>
          <w:sz w:val="24"/>
          <w:szCs w:val="24"/>
        </w:rPr>
        <w:t>:</w:t>
      </w:r>
    </w:p>
    <w:p w:rsidR="00D33D79" w:rsidRDefault="00D33D79" w:rsidP="00D33D79">
      <w:pPr>
        <w:spacing w:line="360" w:lineRule="auto"/>
        <w:jc w:val="both"/>
        <w:rPr>
          <w:rFonts w:ascii="Times New Roman" w:hAnsi="Times New Roman" w:cs="Times New Roman"/>
          <w:b/>
          <w:sz w:val="24"/>
          <w:szCs w:val="24"/>
        </w:rPr>
      </w:pPr>
    </w:p>
    <w:p w:rsidR="00D33D79" w:rsidRPr="00D33D79" w:rsidRDefault="00D33D79" w:rsidP="00D33D79">
      <w:pPr>
        <w:spacing w:line="360" w:lineRule="auto"/>
        <w:jc w:val="both"/>
        <w:rPr>
          <w:rFonts w:ascii="Times New Roman" w:hAnsi="Times New Roman" w:cs="Times New Roman"/>
          <w:sz w:val="24"/>
          <w:szCs w:val="24"/>
        </w:rPr>
      </w:pPr>
      <w:r w:rsidRPr="00D33D79">
        <w:rPr>
          <w:rFonts w:ascii="Times New Roman" w:hAnsi="Times New Roman" w:cs="Times New Roman"/>
          <w:sz w:val="24"/>
          <w:szCs w:val="24"/>
        </w:rPr>
        <w:t xml:space="preserve">LIBÂNEO, J.C. </w:t>
      </w:r>
      <w:r w:rsidRPr="00D756EE">
        <w:rPr>
          <w:rFonts w:ascii="Times New Roman" w:hAnsi="Times New Roman" w:cs="Times New Roman"/>
          <w:b/>
          <w:sz w:val="24"/>
          <w:szCs w:val="24"/>
        </w:rPr>
        <w:t>Organização e Gestão da Escola – teoria e prática</w:t>
      </w:r>
      <w:r w:rsidRPr="00D33D79">
        <w:rPr>
          <w:rFonts w:ascii="Times New Roman" w:hAnsi="Times New Roman" w:cs="Times New Roman"/>
          <w:sz w:val="24"/>
          <w:szCs w:val="24"/>
        </w:rPr>
        <w:t>. Editora do Autor, Goiânia, 2000.</w:t>
      </w:r>
    </w:p>
    <w:p w:rsidR="00D33D79" w:rsidRPr="00D33D79" w:rsidRDefault="00D33D79" w:rsidP="00D33D79">
      <w:pPr>
        <w:spacing w:line="360" w:lineRule="auto"/>
        <w:jc w:val="both"/>
        <w:rPr>
          <w:rFonts w:ascii="Times New Roman" w:hAnsi="Times New Roman" w:cs="Times New Roman"/>
          <w:b/>
          <w:sz w:val="24"/>
          <w:szCs w:val="24"/>
        </w:rPr>
      </w:pPr>
      <w:r w:rsidRPr="00F30977">
        <w:rPr>
          <w:rFonts w:ascii="Times New Roman" w:hAnsi="Times New Roman" w:cs="Times New Roman"/>
          <w:sz w:val="24"/>
          <w:szCs w:val="24"/>
        </w:rPr>
        <w:t xml:space="preserve">BRASIL. Lei 9394/96 de 20.12.96 </w:t>
      </w:r>
      <w:r w:rsidRPr="00F30977">
        <w:rPr>
          <w:rFonts w:ascii="Times New Roman" w:hAnsi="Times New Roman" w:cs="Times New Roman"/>
          <w:b/>
          <w:i/>
          <w:sz w:val="24"/>
          <w:szCs w:val="24"/>
        </w:rPr>
        <w:t xml:space="preserve">- </w:t>
      </w:r>
      <w:r w:rsidRPr="00D756EE">
        <w:rPr>
          <w:rFonts w:ascii="Times New Roman" w:hAnsi="Times New Roman" w:cs="Times New Roman"/>
          <w:b/>
          <w:i/>
          <w:sz w:val="24"/>
          <w:szCs w:val="24"/>
        </w:rPr>
        <w:t>Lei de Diretrizes e Bases da Educação Nacional</w:t>
      </w:r>
      <w:r w:rsidRPr="00F30977">
        <w:rPr>
          <w:rFonts w:ascii="Times New Roman" w:hAnsi="Times New Roman" w:cs="Times New Roman"/>
          <w:sz w:val="24"/>
          <w:szCs w:val="24"/>
        </w:rPr>
        <w:t>.</w:t>
      </w:r>
    </w:p>
    <w:p w:rsidR="00D33D79" w:rsidRDefault="00D33D79" w:rsidP="00D33D79">
      <w:pPr>
        <w:autoSpaceDE w:val="0"/>
        <w:autoSpaceDN w:val="0"/>
        <w:adjustRightInd w:val="0"/>
        <w:spacing w:line="360" w:lineRule="auto"/>
        <w:jc w:val="both"/>
        <w:rPr>
          <w:rFonts w:ascii="Times New Roman" w:hAnsi="Times New Roman" w:cs="Times New Roman"/>
          <w:sz w:val="24"/>
          <w:szCs w:val="24"/>
        </w:rPr>
      </w:pPr>
    </w:p>
    <w:p w:rsidR="008826D6" w:rsidRDefault="008826D6" w:rsidP="00C930C5">
      <w:pPr>
        <w:autoSpaceDE w:val="0"/>
        <w:autoSpaceDN w:val="0"/>
        <w:adjustRightInd w:val="0"/>
        <w:spacing w:line="360" w:lineRule="auto"/>
        <w:ind w:firstLine="1080"/>
        <w:jc w:val="both"/>
        <w:rPr>
          <w:rFonts w:ascii="Times New Roman" w:hAnsi="Times New Roman" w:cs="Times New Roman"/>
          <w:sz w:val="24"/>
          <w:szCs w:val="24"/>
        </w:rPr>
      </w:pPr>
    </w:p>
    <w:p w:rsidR="008826D6" w:rsidRDefault="008826D6" w:rsidP="00C930C5">
      <w:pPr>
        <w:autoSpaceDE w:val="0"/>
        <w:autoSpaceDN w:val="0"/>
        <w:adjustRightInd w:val="0"/>
        <w:spacing w:line="360" w:lineRule="auto"/>
        <w:ind w:firstLine="1080"/>
        <w:jc w:val="both"/>
        <w:rPr>
          <w:rFonts w:ascii="Times New Roman" w:hAnsi="Times New Roman" w:cs="Times New Roman"/>
          <w:sz w:val="24"/>
          <w:szCs w:val="24"/>
        </w:rPr>
      </w:pPr>
    </w:p>
    <w:p w:rsidR="008826D6" w:rsidRDefault="008826D6" w:rsidP="00C930C5">
      <w:pPr>
        <w:autoSpaceDE w:val="0"/>
        <w:autoSpaceDN w:val="0"/>
        <w:adjustRightInd w:val="0"/>
        <w:spacing w:line="360" w:lineRule="auto"/>
        <w:ind w:firstLine="1080"/>
        <w:jc w:val="both"/>
        <w:rPr>
          <w:rFonts w:ascii="Times New Roman" w:hAnsi="Times New Roman" w:cs="Times New Roman"/>
          <w:sz w:val="24"/>
          <w:szCs w:val="24"/>
        </w:rPr>
      </w:pPr>
    </w:p>
    <w:p w:rsidR="008826D6" w:rsidRDefault="008826D6" w:rsidP="00C930C5">
      <w:pPr>
        <w:autoSpaceDE w:val="0"/>
        <w:autoSpaceDN w:val="0"/>
        <w:adjustRightInd w:val="0"/>
        <w:spacing w:line="360" w:lineRule="auto"/>
        <w:ind w:firstLine="1080"/>
        <w:jc w:val="both"/>
        <w:rPr>
          <w:rFonts w:ascii="Times New Roman" w:hAnsi="Times New Roman" w:cs="Times New Roman"/>
          <w:sz w:val="24"/>
          <w:szCs w:val="24"/>
        </w:rPr>
      </w:pPr>
    </w:p>
    <w:p w:rsidR="00B821F4" w:rsidRDefault="00B821F4">
      <w:pPr>
        <w:rPr>
          <w:rFonts w:ascii="Times New Roman" w:hAnsi="Times New Roman" w:cs="Times New Roman"/>
          <w:sz w:val="24"/>
          <w:szCs w:val="24"/>
        </w:rPr>
      </w:pPr>
    </w:p>
    <w:p w:rsidR="00B821F4" w:rsidRPr="00B821F4" w:rsidRDefault="007B56B5" w:rsidP="000C5D21">
      <w:pPr>
        <w:rPr>
          <w:rFonts w:ascii="Times New Roman" w:hAnsi="Times New Roman" w:cs="Times New Roman"/>
          <w:sz w:val="24"/>
          <w:szCs w:val="24"/>
        </w:rPr>
      </w:pPr>
      <w:r>
        <w:rPr>
          <w:rFonts w:ascii="Times New Roman" w:hAnsi="Times New Roman" w:cs="Times New Roman"/>
          <w:noProof/>
        </w:rPr>
        <mc:AlternateContent>
          <mc:Choice Requires="wps">
            <w:drawing>
              <wp:anchor distT="0" distB="0" distL="114300" distR="114300" simplePos="0" relativeHeight="251657728" behindDoc="0" locked="0" layoutInCell="1" allowOverlap="1">
                <wp:simplePos x="0" y="0"/>
                <wp:positionH relativeFrom="column">
                  <wp:posOffset>5625465</wp:posOffset>
                </wp:positionH>
                <wp:positionV relativeFrom="paragraph">
                  <wp:posOffset>1739900</wp:posOffset>
                </wp:positionV>
                <wp:extent cx="914400" cy="914400"/>
                <wp:effectExtent l="5715" t="6350" r="13335" b="12700"/>
                <wp:wrapNone/>
                <wp:docPr id="1"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914400"/>
                        </a:xfrm>
                        <a:prstGeom prst="ellipse">
                          <a:avLst/>
                        </a:prstGeom>
                        <a:solidFill>
                          <a:srgbClr val="FFFFFF"/>
                        </a:solidFill>
                        <a:ln w="9525">
                          <a:solidFill>
                            <a:srgbClr val="FFFFFF"/>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4" o:spid="_x0000_s1026" style="position:absolute;margin-left:442.95pt;margin-top:137pt;width:1in;height:1in;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" strokecolor="white"/>
            </w:pict>
          </mc:Fallback>
        </mc:AlternateContent>
      </w:r>
    </w:p>
    <w:sectPr w:rsidR="00B821F4" w:rsidRPr="00B821F4" w:rsidSect="00A3475B">
      <w:headerReference w:type="even" r:id="rId9"/>
      <w:headerReference w:type="default" r:id="rId10"/>
      <w:footerReference w:type="default" r:id="rId11"/>
      <w:footerReference w:type="first" r:id="rId12"/>
      <w:pgSz w:w="11906" w:h="16838"/>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76CE" w:rsidRDefault="00C276CE">
      <w:r>
        <w:separator/>
      </w:r>
    </w:p>
  </w:endnote>
  <w:endnote w:type="continuationSeparator" w:id="0">
    <w:p w:rsidR="00C276CE" w:rsidRDefault="00C2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1C19" w:rsidRDefault="00C276CE">
    <w:pPr>
      <w:pStyle w:val="Rodap"/>
      <w:jc w:val="right"/>
    </w:pPr>
    <w:r>
      <w:fldChar w:fldCharType="begin"/>
    </w:r>
    <w:r>
      <w:instrText>PAGE   \* MERGEFORMAT</w:instrText>
    </w:r>
    <w:r>
      <w:fldChar w:fldCharType="separate"/>
    </w:r>
    <w:r w:rsidR="007B56B5">
      <w:rPr>
        <w:noProof/>
      </w:rPr>
      <w:t>4</w:t>
    </w:r>
    <w:r>
      <w:rPr>
        <w:noProof/>
      </w:rPr>
      <w:fldChar w:fldCharType="end"/>
    </w:r>
  </w:p>
  <w:p w:rsidR="00321C19" w:rsidRDefault="00321C19">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1C19" w:rsidRDefault="00C276CE">
    <w:pPr>
      <w:pStyle w:val="Rodap"/>
      <w:jc w:val="right"/>
    </w:pPr>
    <w:r>
      <w:fldChar w:fldCharType="begin"/>
    </w:r>
    <w:r>
      <w:instrText>PAGE   \* MERGEFORMAT</w:instrText>
    </w:r>
    <w:r>
      <w:fldChar w:fldCharType="separate"/>
    </w:r>
    <w:r w:rsidR="007B56B5">
      <w:rPr>
        <w:noProof/>
      </w:rPr>
      <w:t>1</w:t>
    </w:r>
    <w:r>
      <w:rPr>
        <w:noProof/>
      </w:rPr>
      <w:fldChar w:fldCharType="end"/>
    </w:r>
  </w:p>
  <w:p w:rsidR="00321C19" w:rsidRDefault="00321C19">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76CE" w:rsidRDefault="00C276CE">
      <w:r>
        <w:separator/>
      </w:r>
    </w:p>
  </w:footnote>
  <w:footnote w:type="continuationSeparator" w:id="0">
    <w:p w:rsidR="00C276CE" w:rsidRDefault="00C276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1C19" w:rsidRDefault="0014799F" w:rsidP="00F04D2A">
    <w:pPr>
      <w:pStyle w:val="Cabealho"/>
      <w:framePr w:wrap="around" w:vAnchor="text" w:hAnchor="margin" w:xAlign="right" w:y="1"/>
      <w:rPr>
        <w:rStyle w:val="Nmerodepgina"/>
      </w:rPr>
    </w:pPr>
    <w:r>
      <w:rPr>
        <w:rStyle w:val="Nmerodepgina"/>
      </w:rPr>
      <w:fldChar w:fldCharType="begin"/>
    </w:r>
    <w:r w:rsidR="00321C19">
      <w:rPr>
        <w:rStyle w:val="Nmerodepgina"/>
      </w:rPr>
      <w:instrText xml:space="preserve">PAGE  </w:instrText>
    </w:r>
    <w:r>
      <w:rPr>
        <w:rStyle w:val="Nmerodepgina"/>
      </w:rPr>
      <w:fldChar w:fldCharType="end"/>
    </w:r>
  </w:p>
  <w:p w:rsidR="00321C19" w:rsidRDefault="00321C19" w:rsidP="00A3475B">
    <w:pPr>
      <w:pStyle w:val="Cabealh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1C19" w:rsidRDefault="00321C19" w:rsidP="00A3475B">
    <w:pPr>
      <w:pStyle w:val="Cabealho"/>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9D7717D"/>
    <w:multiLevelType w:val="hybridMultilevel"/>
    <w:tmpl w:val="92C04290"/>
    <w:lvl w:ilvl="0" w:tplc="D852832C">
      <w:start w:val="1"/>
      <w:numFmt w:val="decimal"/>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03F8"/>
    <w:rsid w:val="00016CD7"/>
    <w:rsid w:val="000431EB"/>
    <w:rsid w:val="00074407"/>
    <w:rsid w:val="000B6382"/>
    <w:rsid w:val="000B63C0"/>
    <w:rsid w:val="000C136A"/>
    <w:rsid w:val="000C5901"/>
    <w:rsid w:val="000C5D21"/>
    <w:rsid w:val="0014799F"/>
    <w:rsid w:val="001C67BF"/>
    <w:rsid w:val="00201C5C"/>
    <w:rsid w:val="002103F8"/>
    <w:rsid w:val="0022368C"/>
    <w:rsid w:val="00276ED3"/>
    <w:rsid w:val="00284B28"/>
    <w:rsid w:val="002E3E9B"/>
    <w:rsid w:val="00321C19"/>
    <w:rsid w:val="00382591"/>
    <w:rsid w:val="00387420"/>
    <w:rsid w:val="003D1C34"/>
    <w:rsid w:val="004343C6"/>
    <w:rsid w:val="00445AD3"/>
    <w:rsid w:val="004A5779"/>
    <w:rsid w:val="0056217F"/>
    <w:rsid w:val="00607478"/>
    <w:rsid w:val="006B2B05"/>
    <w:rsid w:val="006D068D"/>
    <w:rsid w:val="00726F28"/>
    <w:rsid w:val="007B56B5"/>
    <w:rsid w:val="007B6413"/>
    <w:rsid w:val="007F1B80"/>
    <w:rsid w:val="008426C9"/>
    <w:rsid w:val="008826D6"/>
    <w:rsid w:val="008961A0"/>
    <w:rsid w:val="008C02B9"/>
    <w:rsid w:val="008E60BB"/>
    <w:rsid w:val="00910811"/>
    <w:rsid w:val="0092706D"/>
    <w:rsid w:val="009514F9"/>
    <w:rsid w:val="00965721"/>
    <w:rsid w:val="00975822"/>
    <w:rsid w:val="009E0030"/>
    <w:rsid w:val="00A3475B"/>
    <w:rsid w:val="00B17C8F"/>
    <w:rsid w:val="00B821F4"/>
    <w:rsid w:val="00BA2817"/>
    <w:rsid w:val="00BB1271"/>
    <w:rsid w:val="00BE31EA"/>
    <w:rsid w:val="00BF3E9A"/>
    <w:rsid w:val="00C276CE"/>
    <w:rsid w:val="00C332E4"/>
    <w:rsid w:val="00C60252"/>
    <w:rsid w:val="00C715E0"/>
    <w:rsid w:val="00C80081"/>
    <w:rsid w:val="00C930C5"/>
    <w:rsid w:val="00D33D79"/>
    <w:rsid w:val="00D756EE"/>
    <w:rsid w:val="00D93564"/>
    <w:rsid w:val="00DA481F"/>
    <w:rsid w:val="00DF3ED0"/>
    <w:rsid w:val="00E05DB0"/>
    <w:rsid w:val="00E6075C"/>
    <w:rsid w:val="00EA34E4"/>
    <w:rsid w:val="00F04D2A"/>
    <w:rsid w:val="00F3112A"/>
    <w:rsid w:val="00F41F59"/>
    <w:rsid w:val="00F5563D"/>
    <w:rsid w:val="00F83A65"/>
    <w:rsid w:val="00FB33F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103F8"/>
    <w:rPr>
      <w:rFonts w:ascii="Calibri" w:hAnsi="Calibri" w:cs="Calibri"/>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r-formataoHTML">
    <w:name w:val="HTML Preformatted"/>
    <w:basedOn w:val="Normal"/>
    <w:rsid w:val="002103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color w:val="000000"/>
      <w:sz w:val="20"/>
      <w:szCs w:val="20"/>
      <w:lang w:eastAsia="ar-SA"/>
    </w:rPr>
  </w:style>
  <w:style w:type="paragraph" w:styleId="Recuodecorpodetexto2">
    <w:name w:val="Body Text Indent 2"/>
    <w:basedOn w:val="Normal"/>
    <w:rsid w:val="002103F8"/>
    <w:pPr>
      <w:spacing w:after="120" w:line="480" w:lineRule="auto"/>
      <w:ind w:left="283"/>
    </w:pPr>
    <w:rPr>
      <w:rFonts w:ascii="Times New Roman" w:hAnsi="Times New Roman" w:cs="Times New Roman"/>
      <w:sz w:val="24"/>
      <w:szCs w:val="24"/>
    </w:rPr>
  </w:style>
  <w:style w:type="paragraph" w:styleId="Corpodetexto">
    <w:name w:val="Body Text"/>
    <w:basedOn w:val="Normal"/>
    <w:rsid w:val="002103F8"/>
    <w:pPr>
      <w:spacing w:after="120"/>
    </w:pPr>
    <w:rPr>
      <w:rFonts w:ascii="Times New Roman" w:hAnsi="Times New Roman" w:cs="Times New Roman"/>
      <w:sz w:val="24"/>
      <w:szCs w:val="24"/>
    </w:rPr>
  </w:style>
  <w:style w:type="paragraph" w:styleId="Corpodetexto2">
    <w:name w:val="Body Text 2"/>
    <w:basedOn w:val="Normal"/>
    <w:rsid w:val="002103F8"/>
    <w:pPr>
      <w:spacing w:after="120" w:line="480" w:lineRule="auto"/>
    </w:pPr>
    <w:rPr>
      <w:rFonts w:ascii="Times New Roman" w:hAnsi="Times New Roman" w:cs="Times New Roman"/>
      <w:sz w:val="24"/>
      <w:szCs w:val="24"/>
    </w:rPr>
  </w:style>
  <w:style w:type="character" w:styleId="nfase">
    <w:name w:val="Emphasis"/>
    <w:qFormat/>
    <w:rsid w:val="002103F8"/>
    <w:rPr>
      <w:i/>
      <w:iCs/>
    </w:rPr>
  </w:style>
  <w:style w:type="paragraph" w:styleId="Cabealho">
    <w:name w:val="header"/>
    <w:basedOn w:val="Normal"/>
    <w:link w:val="CabealhoChar"/>
    <w:uiPriority w:val="99"/>
    <w:rsid w:val="00A3475B"/>
    <w:pPr>
      <w:tabs>
        <w:tab w:val="center" w:pos="4252"/>
        <w:tab w:val="right" w:pos="8504"/>
      </w:tabs>
    </w:pPr>
  </w:style>
  <w:style w:type="character" w:styleId="Nmerodepgina">
    <w:name w:val="page number"/>
    <w:basedOn w:val="Fontepargpadro"/>
    <w:rsid w:val="00A3475B"/>
  </w:style>
  <w:style w:type="paragraph" w:styleId="Rodap">
    <w:name w:val="footer"/>
    <w:basedOn w:val="Normal"/>
    <w:link w:val="RodapChar"/>
    <w:uiPriority w:val="99"/>
    <w:rsid w:val="00F3112A"/>
    <w:pPr>
      <w:tabs>
        <w:tab w:val="center" w:pos="4252"/>
        <w:tab w:val="right" w:pos="8504"/>
      </w:tabs>
    </w:pPr>
  </w:style>
  <w:style w:type="character" w:customStyle="1" w:styleId="RodapChar">
    <w:name w:val="Rodapé Char"/>
    <w:link w:val="Rodap"/>
    <w:uiPriority w:val="99"/>
    <w:rsid w:val="00F3112A"/>
    <w:rPr>
      <w:rFonts w:ascii="Calibri" w:hAnsi="Calibri" w:cs="Calibri"/>
      <w:sz w:val="22"/>
      <w:szCs w:val="22"/>
    </w:rPr>
  </w:style>
  <w:style w:type="character" w:customStyle="1" w:styleId="CabealhoChar">
    <w:name w:val="Cabeçalho Char"/>
    <w:link w:val="Cabealho"/>
    <w:uiPriority w:val="99"/>
    <w:rsid w:val="00F3112A"/>
    <w:rPr>
      <w:rFonts w:ascii="Calibri" w:hAnsi="Calibri" w:cs="Calibri"/>
      <w:sz w:val="22"/>
      <w:szCs w:val="22"/>
    </w:rPr>
  </w:style>
  <w:style w:type="paragraph" w:styleId="PargrafodaLista">
    <w:name w:val="List Paragraph"/>
    <w:basedOn w:val="Normal"/>
    <w:uiPriority w:val="34"/>
    <w:qFormat/>
    <w:rsid w:val="00BA281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103F8"/>
    <w:rPr>
      <w:rFonts w:ascii="Calibri" w:hAnsi="Calibri" w:cs="Calibri"/>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r-formataoHTML">
    <w:name w:val="HTML Preformatted"/>
    <w:basedOn w:val="Normal"/>
    <w:rsid w:val="002103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color w:val="000000"/>
      <w:sz w:val="20"/>
      <w:szCs w:val="20"/>
      <w:lang w:eastAsia="ar-SA"/>
    </w:rPr>
  </w:style>
  <w:style w:type="paragraph" w:styleId="Recuodecorpodetexto2">
    <w:name w:val="Body Text Indent 2"/>
    <w:basedOn w:val="Normal"/>
    <w:rsid w:val="002103F8"/>
    <w:pPr>
      <w:spacing w:after="120" w:line="480" w:lineRule="auto"/>
      <w:ind w:left="283"/>
    </w:pPr>
    <w:rPr>
      <w:rFonts w:ascii="Times New Roman" w:hAnsi="Times New Roman" w:cs="Times New Roman"/>
      <w:sz w:val="24"/>
      <w:szCs w:val="24"/>
    </w:rPr>
  </w:style>
  <w:style w:type="paragraph" w:styleId="Corpodetexto">
    <w:name w:val="Body Text"/>
    <w:basedOn w:val="Normal"/>
    <w:rsid w:val="002103F8"/>
    <w:pPr>
      <w:spacing w:after="120"/>
    </w:pPr>
    <w:rPr>
      <w:rFonts w:ascii="Times New Roman" w:hAnsi="Times New Roman" w:cs="Times New Roman"/>
      <w:sz w:val="24"/>
      <w:szCs w:val="24"/>
    </w:rPr>
  </w:style>
  <w:style w:type="paragraph" w:styleId="Corpodetexto2">
    <w:name w:val="Body Text 2"/>
    <w:basedOn w:val="Normal"/>
    <w:rsid w:val="002103F8"/>
    <w:pPr>
      <w:spacing w:after="120" w:line="480" w:lineRule="auto"/>
    </w:pPr>
    <w:rPr>
      <w:rFonts w:ascii="Times New Roman" w:hAnsi="Times New Roman" w:cs="Times New Roman"/>
      <w:sz w:val="24"/>
      <w:szCs w:val="24"/>
    </w:rPr>
  </w:style>
  <w:style w:type="character" w:styleId="nfase">
    <w:name w:val="Emphasis"/>
    <w:qFormat/>
    <w:rsid w:val="002103F8"/>
    <w:rPr>
      <w:i/>
      <w:iCs/>
    </w:rPr>
  </w:style>
  <w:style w:type="paragraph" w:styleId="Cabealho">
    <w:name w:val="header"/>
    <w:basedOn w:val="Normal"/>
    <w:link w:val="CabealhoChar"/>
    <w:uiPriority w:val="99"/>
    <w:rsid w:val="00A3475B"/>
    <w:pPr>
      <w:tabs>
        <w:tab w:val="center" w:pos="4252"/>
        <w:tab w:val="right" w:pos="8504"/>
      </w:tabs>
    </w:pPr>
  </w:style>
  <w:style w:type="character" w:styleId="Nmerodepgina">
    <w:name w:val="page number"/>
    <w:basedOn w:val="Fontepargpadro"/>
    <w:rsid w:val="00A3475B"/>
  </w:style>
  <w:style w:type="paragraph" w:styleId="Rodap">
    <w:name w:val="footer"/>
    <w:basedOn w:val="Normal"/>
    <w:link w:val="RodapChar"/>
    <w:uiPriority w:val="99"/>
    <w:rsid w:val="00F3112A"/>
    <w:pPr>
      <w:tabs>
        <w:tab w:val="center" w:pos="4252"/>
        <w:tab w:val="right" w:pos="8504"/>
      </w:tabs>
    </w:pPr>
  </w:style>
  <w:style w:type="character" w:customStyle="1" w:styleId="RodapChar">
    <w:name w:val="Rodapé Char"/>
    <w:link w:val="Rodap"/>
    <w:uiPriority w:val="99"/>
    <w:rsid w:val="00F3112A"/>
    <w:rPr>
      <w:rFonts w:ascii="Calibri" w:hAnsi="Calibri" w:cs="Calibri"/>
      <w:sz w:val="22"/>
      <w:szCs w:val="22"/>
    </w:rPr>
  </w:style>
  <w:style w:type="character" w:customStyle="1" w:styleId="CabealhoChar">
    <w:name w:val="Cabeçalho Char"/>
    <w:link w:val="Cabealho"/>
    <w:uiPriority w:val="99"/>
    <w:rsid w:val="00F3112A"/>
    <w:rPr>
      <w:rFonts w:ascii="Calibri" w:hAnsi="Calibri" w:cs="Calibri"/>
      <w:sz w:val="22"/>
      <w:szCs w:val="22"/>
    </w:rPr>
  </w:style>
  <w:style w:type="paragraph" w:styleId="PargrafodaLista">
    <w:name w:val="List Paragraph"/>
    <w:basedOn w:val="Normal"/>
    <w:uiPriority w:val="34"/>
    <w:qFormat/>
    <w:rsid w:val="00BA281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250F3F3-115A-46C0-875A-D7FD787C3B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990</Words>
  <Characters>5347</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UNIVERSIDADE FEDERAL DA PARAÍBA</vt:lpstr>
    </vt:vector>
  </TitlesOfParts>
  <Company>Hewlett-Packard Company</Company>
  <LinksUpToDate>false</LinksUpToDate>
  <CharactersWithSpaces>6325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UNIVERSIDADE FEDERAL DA PARAÍBA</dc:title>
  <dc:creator>Personal</dc:creator>
  <cp:lastModifiedBy>Jardel</cp:lastModifiedBy>
  <cp:revision>2</cp:revision>
  <cp:lastPrinted>2013-11-20T13:44:00Z</cp:lastPrinted>
  <dcterms:created xsi:type="dcterms:W3CDTF">2013-11-27T19:07:00Z</dcterms:created>
  <dcterms:modified xsi:type="dcterms:W3CDTF">2013-11-27T19:07:00Z</dcterms:modified>
</cp:coreProperties>
</file>