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5CC00" w14:textId="636F5C14" w:rsidR="00E62D49" w:rsidRDefault="00E62D49" w:rsidP="00E62D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4CCHLADLCV</w:t>
      </w:r>
      <w:r w:rsidR="009D487D">
        <w:rPr>
          <w:rFonts w:ascii="Arial" w:hAnsi="Arial" w:cs="Arial"/>
          <w:b/>
          <w:sz w:val="20"/>
          <w:szCs w:val="20"/>
        </w:rPr>
        <w:t>PX01</w:t>
      </w:r>
      <w:bookmarkStart w:id="0" w:name="_GoBack"/>
      <w:bookmarkEnd w:id="0"/>
    </w:p>
    <w:p w14:paraId="721FFF34" w14:textId="77777777" w:rsidR="00E62D49" w:rsidRDefault="00E62D49" w:rsidP="00E62D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8E5A9C" w14:textId="77777777" w:rsidR="00E62D49" w:rsidRPr="00E62D49" w:rsidRDefault="00E62D49" w:rsidP="00E62D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2D49">
        <w:rPr>
          <w:rFonts w:ascii="Arial" w:hAnsi="Arial" w:cs="Arial"/>
          <w:b/>
          <w:sz w:val="20"/>
          <w:szCs w:val="20"/>
        </w:rPr>
        <w:t>LEITURAS PRÁTICAS E A PRÁTICA DE LEITURA NA ESCOLA DO ENSINO FUNDAMENTAL</w:t>
      </w:r>
    </w:p>
    <w:p w14:paraId="00370218" w14:textId="77777777" w:rsidR="00E62D49" w:rsidRDefault="00E62D49" w:rsidP="00E62D4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2D49">
        <w:rPr>
          <w:rFonts w:ascii="Arial" w:hAnsi="Arial" w:cs="Arial"/>
          <w:sz w:val="20"/>
          <w:szCs w:val="20"/>
        </w:rPr>
        <w:t>Thiago Almeida Medeiros</w:t>
      </w:r>
      <w:r w:rsidRPr="00E62D49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, </w:t>
      </w:r>
      <w:r w:rsidRPr="00E62D49">
        <w:rPr>
          <w:rFonts w:ascii="Arial" w:hAnsi="Arial" w:cs="Arial"/>
          <w:sz w:val="20"/>
          <w:szCs w:val="20"/>
        </w:rPr>
        <w:t>Raissa Tuyanne Gomes de Almeida</w:t>
      </w:r>
      <w:r w:rsidRPr="00E62D49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>,</w:t>
      </w:r>
      <w:r w:rsidRPr="00E62D49">
        <w:rPr>
          <w:rFonts w:ascii="Arial" w:hAnsi="Arial" w:cs="Arial"/>
          <w:sz w:val="20"/>
          <w:szCs w:val="20"/>
        </w:rPr>
        <w:t xml:space="preserve"> </w:t>
      </w:r>
      <w:r w:rsidRPr="00E62D49">
        <w:rPr>
          <w:rFonts w:ascii="Arial" w:hAnsi="Arial" w:cs="Arial"/>
          <w:sz w:val="20"/>
          <w:szCs w:val="20"/>
        </w:rPr>
        <w:t>Maria de Fátima Almeida</w:t>
      </w:r>
      <w:r w:rsidRPr="00E62D49">
        <w:rPr>
          <w:rFonts w:ascii="Arial" w:hAnsi="Arial" w:cs="Arial"/>
          <w:sz w:val="20"/>
          <w:szCs w:val="20"/>
          <w:vertAlign w:val="superscript"/>
        </w:rPr>
        <w:t>(3)</w:t>
      </w:r>
    </w:p>
    <w:p w14:paraId="59580A04" w14:textId="77777777" w:rsidR="00E62D49" w:rsidRPr="00E62D49" w:rsidRDefault="00E62D49" w:rsidP="00E62D4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Humanas Letras e Artes / Departamento de Letras Clássicas e Vernáculas / UFPB</w:t>
      </w:r>
    </w:p>
    <w:p w14:paraId="2185173E" w14:textId="77777777" w:rsidR="00E62D49" w:rsidRPr="00E62D49" w:rsidRDefault="00E62D49" w:rsidP="00E62D49">
      <w:pPr>
        <w:jc w:val="center"/>
        <w:rPr>
          <w:rFonts w:ascii="Arial" w:hAnsi="Arial" w:cs="Arial"/>
          <w:sz w:val="20"/>
          <w:szCs w:val="20"/>
        </w:rPr>
      </w:pPr>
    </w:p>
    <w:p w14:paraId="09D97AF2" w14:textId="77777777" w:rsidR="00E62D49" w:rsidRPr="00E62D49" w:rsidRDefault="00E62D49" w:rsidP="00E62D49">
      <w:pPr>
        <w:jc w:val="both"/>
        <w:rPr>
          <w:rFonts w:ascii="Arial" w:hAnsi="Arial" w:cs="Arial"/>
          <w:sz w:val="20"/>
          <w:szCs w:val="20"/>
        </w:rPr>
      </w:pPr>
      <w:r w:rsidRPr="00E62D49">
        <w:rPr>
          <w:rFonts w:ascii="Arial" w:hAnsi="Arial" w:cs="Arial"/>
          <w:sz w:val="20"/>
          <w:szCs w:val="20"/>
        </w:rPr>
        <w:t>Apresentamos é um relato das experiências do programa de extensão Formação docente: educação para a cidadania, inserido no PROEXT e desenvolvido por professores e alunos na Universidade Federal da Paraíba. Pretende-se divulgar as ações extencionistas realizadas pelo Centro de Ciências Humanas, Letras e Artes. Este estudo objetiva compreender a construção de sentido na atividade de leitura na sala de aula do ensino fundamental de escolas públicas de João Pessoa. Fundamenta-se na perspectiva sociointeracionista de Bakhtin/Volochinov (1929/1981), Faraco (2006) e Brait ( 2004), para os quais a linguagem é  dinâmica e produz movimentos interativos na interpretação e no sentido do texto. O aporte teórico- metodológico revela os movimentos discursivos que ocorrem no ato de leitura na sala de aula. Enfatizamos o trabalho com o gênero discursivo para afirmar o caráter dialógico da linguagem, através dos modos de ler, contar e recontar dos sujeitos que leem interativamente no espaço escolar. Observamos, pelas análises, que a leitura é uma questão de olhar ou ponto de vista dos leitores. Os resultados demonstram que esse gênero motiva o processo de leitura, desenvolvendo o prazer de ler dentro e fora da escola. Nas conclusões visualizamos que o sentido é construído num processo de interação entre os leitores, que se constituem os articuladores das interpretações, das escolhas e das leituras possíveis do gênero proposto. Assim, se o professor possibilita um diálogo de leituras, a sala de aula torna-se um espaço aberto às descobertas, resultantes do trabalho dos sujeitos leitores, que alternam reflexões interativas e interpretativas. A leitura é um processo ativo e dinâmico de construção de sentido entre leitores competentes da sociedade mediatizada. Urge que se fixem programas de extensão como esse para colocarmos em prática o conhecimento adquirido na academia através das aulas teóricas e oportunizar aos estudantes experiências com ensino por da extensão..</w:t>
      </w:r>
    </w:p>
    <w:p w14:paraId="774E4C16" w14:textId="77777777" w:rsidR="00E62D49" w:rsidRPr="00E62D49" w:rsidRDefault="00E62D49" w:rsidP="00E62D49">
      <w:pPr>
        <w:jc w:val="center"/>
        <w:rPr>
          <w:rFonts w:ascii="Arial" w:hAnsi="Arial" w:cs="Arial"/>
          <w:sz w:val="20"/>
          <w:szCs w:val="20"/>
        </w:rPr>
      </w:pPr>
    </w:p>
    <w:p w14:paraId="11C9CE59" w14:textId="77777777" w:rsidR="00553C47" w:rsidRPr="00E62D49" w:rsidRDefault="00E62D49" w:rsidP="00E62D49">
      <w:pPr>
        <w:rPr>
          <w:rFonts w:ascii="Arial" w:hAnsi="Arial" w:cs="Arial"/>
          <w:sz w:val="20"/>
          <w:szCs w:val="20"/>
        </w:rPr>
      </w:pPr>
      <w:r w:rsidRPr="00E62D49">
        <w:rPr>
          <w:rFonts w:ascii="Arial" w:hAnsi="Arial" w:cs="Arial"/>
          <w:b/>
          <w:sz w:val="20"/>
          <w:szCs w:val="20"/>
        </w:rPr>
        <w:t>PALAVRAS-CHAVE:</w:t>
      </w:r>
      <w:r w:rsidRPr="00E62D49">
        <w:rPr>
          <w:rFonts w:ascii="Arial" w:hAnsi="Arial" w:cs="Arial"/>
          <w:sz w:val="20"/>
          <w:szCs w:val="20"/>
        </w:rPr>
        <w:t xml:space="preserve">  Leitura. Gênero discursivo.  Ensino.</w:t>
      </w:r>
    </w:p>
    <w:sectPr w:rsidR="00553C47" w:rsidRPr="00E62D49" w:rsidSect="00E62D49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D072F" w14:textId="77777777" w:rsidR="00E62D49" w:rsidRDefault="00E62D49" w:rsidP="00E62D49">
      <w:pPr>
        <w:spacing w:after="0" w:line="240" w:lineRule="auto"/>
      </w:pPr>
      <w:r>
        <w:separator/>
      </w:r>
    </w:p>
  </w:endnote>
  <w:endnote w:type="continuationSeparator" w:id="0">
    <w:p w14:paraId="0A7D6D8D" w14:textId="77777777" w:rsidR="00E62D49" w:rsidRDefault="00E62D49" w:rsidP="00E6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3810E" w14:textId="77777777" w:rsidR="00E62D49" w:rsidRPr="00E62D49" w:rsidRDefault="00E62D49" w:rsidP="00E62D49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DE49B" w14:textId="77777777" w:rsidR="00E62D49" w:rsidRDefault="00E62D49" w:rsidP="00E62D49">
      <w:pPr>
        <w:spacing w:after="0" w:line="240" w:lineRule="auto"/>
      </w:pPr>
      <w:r>
        <w:separator/>
      </w:r>
    </w:p>
  </w:footnote>
  <w:footnote w:type="continuationSeparator" w:id="0">
    <w:p w14:paraId="10709268" w14:textId="77777777" w:rsidR="00E62D49" w:rsidRDefault="00E62D49" w:rsidP="00E6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1E394" w14:textId="77777777" w:rsidR="00E62D49" w:rsidRPr="00E62D49" w:rsidRDefault="00E62D49" w:rsidP="00E62D49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49"/>
    <w:rsid w:val="00196369"/>
    <w:rsid w:val="009D487D"/>
    <w:rsid w:val="00E62D49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D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D49"/>
  </w:style>
  <w:style w:type="paragraph" w:styleId="Footer">
    <w:name w:val="footer"/>
    <w:basedOn w:val="Normal"/>
    <w:link w:val="FooterChar"/>
    <w:uiPriority w:val="99"/>
    <w:unhideWhenUsed/>
    <w:rsid w:val="00E62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D49"/>
  </w:style>
  <w:style w:type="paragraph" w:styleId="Footer">
    <w:name w:val="footer"/>
    <w:basedOn w:val="Normal"/>
    <w:link w:val="FooterChar"/>
    <w:uiPriority w:val="99"/>
    <w:unhideWhenUsed/>
    <w:rsid w:val="00E62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</cp:revision>
  <dcterms:created xsi:type="dcterms:W3CDTF">2010-10-18T14:52:00Z</dcterms:created>
  <dcterms:modified xsi:type="dcterms:W3CDTF">2010-10-18T15:02:00Z</dcterms:modified>
</cp:coreProperties>
</file>